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226"/>
        <w:tblW w:w="5007" w:type="pct"/>
        <w:tblLayout w:type="fixed"/>
        <w:tblCellMar>
          <w:left w:w="0" w:type="dxa"/>
          <w:right w:w="0" w:type="dxa"/>
        </w:tblCellMar>
        <w:tblLook w:val="0000" w:firstRow="0" w:lastRow="0" w:firstColumn="0" w:lastColumn="0" w:noHBand="0" w:noVBand="0"/>
      </w:tblPr>
      <w:tblGrid>
        <w:gridCol w:w="1152"/>
        <w:gridCol w:w="8499"/>
      </w:tblGrid>
      <w:tr w:rsidR="00AF5303" w:rsidRPr="00175210" w:rsidTr="00BB3BDB">
        <w:trPr>
          <w:cantSplit/>
          <w:trHeight w:hRule="exact" w:val="5020"/>
        </w:trPr>
        <w:tc>
          <w:tcPr>
            <w:tcW w:w="597" w:type="pct"/>
          </w:tcPr>
          <w:p w:rsidR="00AF5303" w:rsidRPr="00175210" w:rsidRDefault="00AF5303" w:rsidP="007C76AA"/>
        </w:tc>
        <w:tc>
          <w:tcPr>
            <w:tcW w:w="4403" w:type="pct"/>
          </w:tcPr>
          <w:p w:rsidR="00DE0788" w:rsidRPr="00175210" w:rsidRDefault="00DE0788" w:rsidP="007C76AA"/>
          <w:p w:rsidR="00DE0788" w:rsidRPr="00175210" w:rsidRDefault="00DE0788" w:rsidP="007C76AA"/>
          <w:p w:rsidR="00DE0788" w:rsidRPr="00175210" w:rsidRDefault="00DE0788" w:rsidP="007C76AA"/>
          <w:p w:rsidR="00DE0788" w:rsidRPr="00175210" w:rsidRDefault="00DE0788" w:rsidP="007C76AA"/>
          <w:p w:rsidR="00DE0788" w:rsidRPr="00175210" w:rsidRDefault="00DE0788" w:rsidP="007C76AA"/>
          <w:p w:rsidR="00A00829" w:rsidRPr="00175210" w:rsidRDefault="00A00829" w:rsidP="007C76AA">
            <w:pPr>
              <w:pStyle w:val="Indications"/>
            </w:pPr>
            <w:r w:rsidRPr="00175210">
              <w:t>Please insert formatting marks.</w:t>
            </w:r>
          </w:p>
          <w:p w:rsidR="00A00829" w:rsidRPr="00175210" w:rsidRDefault="00A00829" w:rsidP="007C76AA">
            <w:pPr>
              <w:pStyle w:val="Indications"/>
            </w:pPr>
            <w:r w:rsidRPr="00175210">
              <w:t>Under File/ Properties, enter the document details. This information will be inserted automatically on the front page and at the bottom of the page.</w:t>
            </w:r>
          </w:p>
          <w:p w:rsidR="00A00829" w:rsidRPr="00175210" w:rsidRDefault="00A00829" w:rsidP="007C76AA">
            <w:pPr>
              <w:pStyle w:val="Indications"/>
            </w:pPr>
            <w:r w:rsidRPr="00175210">
              <w:t>Formatting should only be done under Format / Styles and Formatting (do not format using the icons on the Formatting toolbar).</w:t>
            </w:r>
          </w:p>
          <w:p w:rsidR="00A00829" w:rsidRPr="00175210" w:rsidRDefault="00A00829" w:rsidP="007C76AA">
            <w:pPr>
              <w:pStyle w:val="Indications"/>
            </w:pPr>
            <w:r w:rsidRPr="00175210">
              <w:t>Press F11 to skip from one text field to the next. The text fields are deleted automatically once the text has been entered.</w:t>
            </w:r>
          </w:p>
          <w:p w:rsidR="00A00829" w:rsidRPr="00175210" w:rsidRDefault="00A00829" w:rsidP="007C76AA">
            <w:pPr>
              <w:pStyle w:val="Indications"/>
            </w:pPr>
            <w:r w:rsidRPr="00175210">
              <w:t>Holding Ctrl + A, press F9 to update all fields and directories.</w:t>
            </w:r>
          </w:p>
          <w:p w:rsidR="00A00829" w:rsidRPr="00175210" w:rsidRDefault="00A00829" w:rsidP="007C76AA">
            <w:pPr>
              <w:pStyle w:val="Indications"/>
            </w:pPr>
            <w:r w:rsidRPr="00175210">
              <w:t>Using the CSD document elements menu, you can add preformatted elements or any accidentally deleted directories, if necessary.</w:t>
            </w:r>
          </w:p>
          <w:p w:rsidR="00A00829" w:rsidRPr="00175210" w:rsidRDefault="00A00829" w:rsidP="007C76AA">
            <w:pPr>
              <w:pStyle w:val="Indications"/>
            </w:pPr>
            <w:r w:rsidRPr="00175210">
              <w:t>Use the component "image in landscape format" for images without legend. Modify the page format for large-size images with legend to "landscape".</w:t>
            </w:r>
          </w:p>
          <w:p w:rsidR="008C6CC7" w:rsidRPr="00175210" w:rsidRDefault="00A00829" w:rsidP="007C76AA">
            <w:pPr>
              <w:pStyle w:val="Indications"/>
            </w:pPr>
            <w:r w:rsidRPr="00175210">
              <w:t>Create table captions for tables which you have taken from other documents by inserting a table component and copying the caption.</w:t>
            </w:r>
          </w:p>
        </w:tc>
      </w:tr>
      <w:tr w:rsidR="00AF5303" w:rsidRPr="00175210" w:rsidTr="00BB3BDB">
        <w:trPr>
          <w:cantSplit/>
          <w:trHeight w:hRule="exact" w:val="2681"/>
        </w:trPr>
        <w:tc>
          <w:tcPr>
            <w:tcW w:w="597" w:type="pct"/>
          </w:tcPr>
          <w:p w:rsidR="0043053C" w:rsidRPr="00175210" w:rsidRDefault="0043053C" w:rsidP="007C76AA"/>
        </w:tc>
        <w:tc>
          <w:tcPr>
            <w:tcW w:w="4403" w:type="pct"/>
          </w:tcPr>
          <w:p w:rsidR="00AF5303" w:rsidRPr="00175210" w:rsidRDefault="00223DBC" w:rsidP="007C76AA">
            <w:pPr>
              <w:pStyle w:val="ProjectName"/>
            </w:pPr>
            <w:r>
              <w:fldChar w:fldCharType="begin"/>
            </w:r>
            <w:r>
              <w:instrText xml:space="preserve"> DOCPROPERTY  Title  \* MERGEFORMAT </w:instrText>
            </w:r>
            <w:r>
              <w:fldChar w:fldCharType="separate"/>
            </w:r>
            <w:r w:rsidR="00E27268">
              <w:t>Dldp/HSI</w:t>
            </w:r>
            <w:r>
              <w:fldChar w:fldCharType="end"/>
            </w:r>
          </w:p>
          <w:p w:rsidR="005453C9" w:rsidRPr="00175210" w:rsidRDefault="00223DBC" w:rsidP="007C76AA">
            <w:pPr>
              <w:pStyle w:val="ProjectName"/>
            </w:pPr>
            <w:r>
              <w:fldChar w:fldCharType="begin"/>
            </w:r>
            <w:r>
              <w:instrText xml:space="preserve"> DOCPROPERTY  Subject  \* MERGEFORMAT </w:instrText>
            </w:r>
            <w:r>
              <w:fldChar w:fldCharType="separate"/>
            </w:r>
            <w:r w:rsidR="00E27268">
              <w:t>Support on Waste Sector in Albania</w:t>
            </w:r>
            <w:r>
              <w:fldChar w:fldCharType="end"/>
            </w:r>
          </w:p>
          <w:p w:rsidR="00C55D8D" w:rsidRPr="00175210" w:rsidRDefault="00C55D8D" w:rsidP="007C76AA">
            <w:pPr>
              <w:pStyle w:val="ReportTitle"/>
            </w:pPr>
          </w:p>
          <w:p w:rsidR="005453C9" w:rsidRPr="00641FF0" w:rsidRDefault="00641FF0" w:rsidP="007C76AA">
            <w:pPr>
              <w:pStyle w:val="ReportTitle"/>
              <w:rPr>
                <w:i/>
              </w:rPr>
            </w:pPr>
            <w:r w:rsidRPr="00641FF0">
              <w:rPr>
                <w:i/>
              </w:rPr>
              <w:fldChar w:fldCharType="begin"/>
            </w:r>
            <w:r w:rsidRPr="00641FF0">
              <w:rPr>
                <w:i/>
              </w:rPr>
              <w:instrText xml:space="preserve"> DOCPROPERTY  Comments  \* MERGEFORMAT </w:instrText>
            </w:r>
            <w:r w:rsidRPr="00641FF0">
              <w:rPr>
                <w:i/>
              </w:rPr>
              <w:fldChar w:fldCharType="separate"/>
            </w:r>
            <w:r w:rsidR="00E27268" w:rsidRPr="00641FF0">
              <w:rPr>
                <w:i/>
              </w:rPr>
              <w:t>Report</w:t>
            </w:r>
            <w:r w:rsidRPr="00641FF0">
              <w:rPr>
                <w:i/>
              </w:rPr>
              <w:fldChar w:fldCharType="end"/>
            </w:r>
            <w:r w:rsidRPr="00641FF0">
              <w:rPr>
                <w:i/>
              </w:rPr>
              <w:t xml:space="preserve"> on 2013 evidencies</w:t>
            </w:r>
          </w:p>
        </w:tc>
      </w:tr>
    </w:tbl>
    <w:p w:rsidR="004C3478" w:rsidRDefault="00641FF0" w:rsidP="00641FF0">
      <w:pPr>
        <w:jc w:val="right"/>
        <w:rPr>
          <w:lang w:val="en-US"/>
        </w:rPr>
      </w:pPr>
      <w:r>
        <w:rPr>
          <w:lang w:val="en-US"/>
        </w:rPr>
        <w:t>Tirana, February 2014</w:t>
      </w:r>
    </w:p>
    <w:p w:rsidR="00BB3BDB" w:rsidRDefault="00BB3BDB" w:rsidP="00641FF0">
      <w:pPr>
        <w:jc w:val="right"/>
        <w:rPr>
          <w:lang w:val="en-US"/>
        </w:rPr>
      </w:pPr>
    </w:p>
    <w:p w:rsidR="00BB3BDB" w:rsidRDefault="00BB3BDB" w:rsidP="00641FF0">
      <w:pPr>
        <w:jc w:val="right"/>
        <w:rPr>
          <w:lang w:val="en-US"/>
        </w:rPr>
      </w:pPr>
    </w:p>
    <w:p w:rsidR="00B72E95" w:rsidRDefault="00B72E95" w:rsidP="00BB3BDB">
      <w:pPr>
        <w:jc w:val="both"/>
        <w:rPr>
          <w:lang w:val="en-US"/>
        </w:rPr>
      </w:pPr>
    </w:p>
    <w:p w:rsidR="00B72E95" w:rsidRDefault="00B72E95" w:rsidP="00BB3BDB">
      <w:pPr>
        <w:jc w:val="both"/>
        <w:rPr>
          <w:lang w:val="en-US"/>
        </w:rPr>
      </w:pPr>
    </w:p>
    <w:p w:rsidR="00B72E95" w:rsidRDefault="00B72E95" w:rsidP="00BB3BDB">
      <w:pPr>
        <w:jc w:val="both"/>
        <w:rPr>
          <w:lang w:val="en-US"/>
        </w:rPr>
      </w:pPr>
    </w:p>
    <w:p w:rsidR="00B72E95" w:rsidRDefault="00B72E95" w:rsidP="00BB3BDB">
      <w:pPr>
        <w:jc w:val="both"/>
        <w:rPr>
          <w:lang w:val="en-US"/>
        </w:rPr>
      </w:pPr>
    </w:p>
    <w:p w:rsidR="00B72E95" w:rsidRDefault="00B72E95" w:rsidP="00BB3BDB">
      <w:pPr>
        <w:jc w:val="both"/>
        <w:rPr>
          <w:lang w:val="en-US"/>
        </w:rPr>
      </w:pPr>
    </w:p>
    <w:p w:rsidR="00B72E95" w:rsidRDefault="00B72E95" w:rsidP="00BB3BDB">
      <w:pPr>
        <w:jc w:val="both"/>
        <w:rPr>
          <w:lang w:val="en-US"/>
        </w:rPr>
      </w:pPr>
    </w:p>
    <w:p w:rsidR="00BB3BDB" w:rsidRDefault="00BB3BDB" w:rsidP="00BB3BDB">
      <w:pPr>
        <w:jc w:val="both"/>
        <w:rPr>
          <w:lang w:val="en-US"/>
        </w:rPr>
      </w:pPr>
      <w:r>
        <w:rPr>
          <w:lang w:val="en-US"/>
        </w:rPr>
        <w:t>Authors:</w:t>
      </w:r>
    </w:p>
    <w:p w:rsidR="00BB3BDB" w:rsidRDefault="00BB3BDB" w:rsidP="00BB3BDB">
      <w:pPr>
        <w:rPr>
          <w:lang w:val="en-US"/>
        </w:rPr>
      </w:pPr>
      <w:r>
        <w:rPr>
          <w:lang w:val="en-US"/>
        </w:rPr>
        <w:t xml:space="preserve">Emile </w:t>
      </w:r>
      <w:proofErr w:type="spellStart"/>
      <w:r>
        <w:rPr>
          <w:lang w:val="en-US"/>
        </w:rPr>
        <w:t>Gex</w:t>
      </w:r>
      <w:proofErr w:type="spellEnd"/>
      <w:r>
        <w:rPr>
          <w:lang w:val="en-US"/>
        </w:rPr>
        <w:t xml:space="preserve"> (</w:t>
      </w:r>
      <w:r w:rsidRPr="00BB3BDB">
        <w:rPr>
          <w:i/>
          <w:lang w:val="en-US"/>
        </w:rPr>
        <w:t>Environmental Engineer, CSD Engineering, Lausanne</w:t>
      </w:r>
      <w:r>
        <w:rPr>
          <w:lang w:val="en-US"/>
        </w:rPr>
        <w:t>)</w:t>
      </w:r>
    </w:p>
    <w:p w:rsidR="00BB3BDB" w:rsidRDefault="00BB3BDB" w:rsidP="00BB3BDB">
      <w:pPr>
        <w:rPr>
          <w:i/>
          <w:lang w:val="en-US"/>
        </w:rPr>
      </w:pPr>
      <w:proofErr w:type="spellStart"/>
      <w:r>
        <w:rPr>
          <w:lang w:val="en-US"/>
        </w:rPr>
        <w:t>Arben</w:t>
      </w:r>
      <w:proofErr w:type="spellEnd"/>
      <w:r>
        <w:rPr>
          <w:lang w:val="en-US"/>
        </w:rPr>
        <w:t xml:space="preserve"> </w:t>
      </w:r>
      <w:proofErr w:type="spellStart"/>
      <w:r>
        <w:rPr>
          <w:lang w:val="en-US"/>
        </w:rPr>
        <w:t>Kopliku</w:t>
      </w:r>
      <w:proofErr w:type="spellEnd"/>
      <w:r>
        <w:rPr>
          <w:lang w:val="en-US"/>
        </w:rPr>
        <w:t xml:space="preserve"> </w:t>
      </w:r>
      <w:r w:rsidRPr="00BB3BDB">
        <w:rPr>
          <w:i/>
          <w:lang w:val="en-US"/>
        </w:rPr>
        <w:t xml:space="preserve">(Waste Expert at </w:t>
      </w:r>
      <w:proofErr w:type="spellStart"/>
      <w:r w:rsidRPr="00BB3BDB">
        <w:rPr>
          <w:i/>
          <w:lang w:val="en-US"/>
        </w:rPr>
        <w:t>dldp</w:t>
      </w:r>
      <w:proofErr w:type="spellEnd"/>
      <w:r w:rsidRPr="00BB3BDB">
        <w:rPr>
          <w:i/>
          <w:lang w:val="en-US"/>
        </w:rPr>
        <w:t>)</w:t>
      </w:r>
    </w:p>
    <w:p w:rsidR="00BB3BDB" w:rsidRDefault="00BB3BDB" w:rsidP="00BB3BDB">
      <w:pPr>
        <w:rPr>
          <w:i/>
          <w:lang w:val="en-US"/>
        </w:rPr>
      </w:pPr>
    </w:p>
    <w:p w:rsidR="00BB3BDB" w:rsidRDefault="00BB3BDB" w:rsidP="00BB3BDB">
      <w:pPr>
        <w:rPr>
          <w:i/>
          <w:lang w:val="en-US"/>
        </w:rPr>
      </w:pPr>
    </w:p>
    <w:p w:rsidR="00BB3BDB" w:rsidRDefault="002D238D" w:rsidP="00BB3BDB">
      <w:pPr>
        <w:rPr>
          <w:i/>
          <w:lang w:val="en-US"/>
        </w:rPr>
      </w:pPr>
      <w:r>
        <w:rPr>
          <w:i/>
          <w:lang w:val="en-US"/>
        </w:rPr>
        <w:t>Quality assured by</w:t>
      </w:r>
      <w:r w:rsidR="00BB3BDB">
        <w:rPr>
          <w:i/>
          <w:lang w:val="en-US"/>
        </w:rPr>
        <w:t xml:space="preserve"> Dr. </w:t>
      </w:r>
      <w:proofErr w:type="spellStart"/>
      <w:r w:rsidR="00BB3BDB">
        <w:rPr>
          <w:i/>
          <w:lang w:val="en-US"/>
        </w:rPr>
        <w:t>Valbona</w:t>
      </w:r>
      <w:proofErr w:type="spellEnd"/>
      <w:r w:rsidR="00BB3BDB">
        <w:rPr>
          <w:i/>
          <w:lang w:val="en-US"/>
        </w:rPr>
        <w:t xml:space="preserve"> </w:t>
      </w:r>
      <w:proofErr w:type="spellStart"/>
      <w:r w:rsidR="00BB3BDB">
        <w:rPr>
          <w:i/>
          <w:lang w:val="en-US"/>
        </w:rPr>
        <w:t>Karaka</w:t>
      </w:r>
      <w:r w:rsidR="00BB3BDB">
        <w:rPr>
          <w:rFonts w:cs="Arial"/>
          <w:i/>
          <w:lang w:val="en-US"/>
        </w:rPr>
        <w:t>ç</w:t>
      </w:r>
      <w:r w:rsidR="00BB3BDB">
        <w:rPr>
          <w:i/>
          <w:lang w:val="en-US"/>
        </w:rPr>
        <w:t>i</w:t>
      </w:r>
      <w:proofErr w:type="spellEnd"/>
      <w:r w:rsidR="00BB3BDB">
        <w:rPr>
          <w:i/>
          <w:lang w:val="en-US"/>
        </w:rPr>
        <w:t xml:space="preserve"> (</w:t>
      </w:r>
      <w:proofErr w:type="spellStart"/>
      <w:r w:rsidR="00BB3BDB">
        <w:rPr>
          <w:i/>
          <w:lang w:val="en-US"/>
        </w:rPr>
        <w:t>dldp</w:t>
      </w:r>
      <w:proofErr w:type="spellEnd"/>
      <w:r w:rsidR="00BB3BDB">
        <w:rPr>
          <w:i/>
          <w:lang w:val="en-US"/>
        </w:rPr>
        <w:t xml:space="preserve">) and </w:t>
      </w:r>
      <w:r w:rsidR="00BB3BDB" w:rsidRPr="00BB3BDB">
        <w:rPr>
          <w:i/>
          <w:lang w:val="en-US"/>
        </w:rPr>
        <w:t>Félix Schmidt</w:t>
      </w:r>
      <w:r w:rsidR="00BB3BDB">
        <w:rPr>
          <w:i/>
          <w:lang w:val="en-US"/>
        </w:rPr>
        <w:t xml:space="preserve"> (CSD)</w:t>
      </w:r>
    </w:p>
    <w:p w:rsidR="00BB3BDB" w:rsidRDefault="00BB3BDB" w:rsidP="00BB3BDB">
      <w:pPr>
        <w:rPr>
          <w:i/>
          <w:lang w:val="en-US"/>
        </w:rPr>
      </w:pPr>
    </w:p>
    <w:p w:rsidR="00BB3BDB" w:rsidRDefault="00BB3BDB" w:rsidP="00BB3BDB">
      <w:pPr>
        <w:rPr>
          <w:i/>
          <w:lang w:val="en-US"/>
        </w:rPr>
      </w:pPr>
    </w:p>
    <w:p w:rsidR="002D238D" w:rsidRDefault="002D238D" w:rsidP="00FE39D6">
      <w:pPr>
        <w:pStyle w:val="Subtitle"/>
      </w:pPr>
    </w:p>
    <w:p w:rsidR="002D238D" w:rsidRDefault="002D238D" w:rsidP="00FE39D6">
      <w:pPr>
        <w:pStyle w:val="Subtitle"/>
      </w:pPr>
    </w:p>
    <w:p w:rsidR="000F5741" w:rsidRPr="00175210" w:rsidRDefault="0098015D" w:rsidP="00FE39D6">
      <w:pPr>
        <w:pStyle w:val="Subtitle"/>
      </w:pPr>
      <w:r>
        <w:lastRenderedPageBreak/>
        <w:t xml:space="preserve">Table of </w:t>
      </w:r>
      <w:r w:rsidR="00A00829" w:rsidRPr="00175210">
        <w:t>Contents</w:t>
      </w:r>
    </w:p>
    <w:p w:rsidR="006F38F1" w:rsidRDefault="007D7A84">
      <w:pPr>
        <w:pStyle w:val="TOC1"/>
        <w:rPr>
          <w:rFonts w:asciiTheme="minorHAnsi" w:eastAsiaTheme="minorEastAsia" w:hAnsiTheme="minorHAnsi" w:cstheme="minorBidi"/>
          <w:b w:val="0"/>
          <w:caps w:val="0"/>
          <w:noProof/>
          <w:sz w:val="22"/>
          <w:szCs w:val="22"/>
          <w:lang w:val="en-US" w:eastAsia="en-US"/>
        </w:rPr>
      </w:pPr>
      <w:r>
        <w:rPr>
          <w:lang w:val="fr-CH"/>
        </w:rPr>
        <w:fldChar w:fldCharType="begin"/>
      </w:r>
      <w:r w:rsidRPr="006F38F1">
        <w:rPr>
          <w:lang w:val="en-US"/>
        </w:rPr>
        <w:instrText xml:space="preserve"> TOC \o "1-3" \h \z \u </w:instrText>
      </w:r>
      <w:r>
        <w:rPr>
          <w:lang w:val="fr-CH"/>
        </w:rPr>
        <w:fldChar w:fldCharType="separate"/>
      </w:r>
      <w:hyperlink w:anchor="_Toc379745584" w:history="1">
        <w:r w:rsidR="006F38F1" w:rsidRPr="00595132">
          <w:rPr>
            <w:rStyle w:val="Hyperlink"/>
            <w:noProof/>
            <w:lang w:val="fr-CH"/>
          </w:rPr>
          <w:t>1.</w:t>
        </w:r>
        <w:r w:rsidR="006F38F1">
          <w:rPr>
            <w:rFonts w:asciiTheme="minorHAnsi" w:eastAsiaTheme="minorEastAsia" w:hAnsiTheme="minorHAnsi" w:cstheme="minorBidi"/>
            <w:b w:val="0"/>
            <w:caps w:val="0"/>
            <w:noProof/>
            <w:sz w:val="22"/>
            <w:szCs w:val="22"/>
            <w:lang w:val="en-US" w:eastAsia="en-US"/>
          </w:rPr>
          <w:tab/>
        </w:r>
        <w:r w:rsidR="006F38F1" w:rsidRPr="00595132">
          <w:rPr>
            <w:rStyle w:val="Hyperlink"/>
            <w:noProof/>
            <w:lang w:val="fr-CH"/>
          </w:rPr>
          <w:t>Introduction</w:t>
        </w:r>
        <w:r w:rsidR="006F38F1">
          <w:rPr>
            <w:noProof/>
            <w:webHidden/>
          </w:rPr>
          <w:tab/>
        </w:r>
        <w:r w:rsidR="006F38F1">
          <w:rPr>
            <w:noProof/>
            <w:webHidden/>
          </w:rPr>
          <w:fldChar w:fldCharType="begin"/>
        </w:r>
        <w:r w:rsidR="006F38F1">
          <w:rPr>
            <w:noProof/>
            <w:webHidden/>
          </w:rPr>
          <w:instrText xml:space="preserve"> PAGEREF _Toc379745584 \h </w:instrText>
        </w:r>
        <w:r w:rsidR="006F38F1">
          <w:rPr>
            <w:noProof/>
            <w:webHidden/>
          </w:rPr>
        </w:r>
        <w:r w:rsidR="006F38F1">
          <w:rPr>
            <w:noProof/>
            <w:webHidden/>
          </w:rPr>
          <w:fldChar w:fldCharType="separate"/>
        </w:r>
        <w:r w:rsidR="006F38F1">
          <w:rPr>
            <w:noProof/>
            <w:webHidden/>
          </w:rPr>
          <w:t>7</w:t>
        </w:r>
        <w:r w:rsidR="006F38F1">
          <w:rPr>
            <w:noProof/>
            <w:webHidden/>
          </w:rPr>
          <w:fldChar w:fldCharType="end"/>
        </w:r>
      </w:hyperlink>
    </w:p>
    <w:p w:rsidR="006F38F1" w:rsidRDefault="00223DBC">
      <w:pPr>
        <w:pStyle w:val="TOC1"/>
        <w:rPr>
          <w:rFonts w:asciiTheme="minorHAnsi" w:eastAsiaTheme="minorEastAsia" w:hAnsiTheme="minorHAnsi" w:cstheme="minorBidi"/>
          <w:b w:val="0"/>
          <w:caps w:val="0"/>
          <w:noProof/>
          <w:sz w:val="22"/>
          <w:szCs w:val="22"/>
          <w:lang w:val="en-US" w:eastAsia="en-US"/>
        </w:rPr>
      </w:pPr>
      <w:hyperlink w:anchor="_Toc379745585" w:history="1">
        <w:r w:rsidR="006F38F1" w:rsidRPr="00595132">
          <w:rPr>
            <w:rStyle w:val="Hyperlink"/>
            <w:noProof/>
            <w:lang w:val="en-US"/>
          </w:rPr>
          <w:t>2.</w:t>
        </w:r>
        <w:r w:rsidR="006F38F1">
          <w:rPr>
            <w:rFonts w:asciiTheme="minorHAnsi" w:eastAsiaTheme="minorEastAsia" w:hAnsiTheme="minorHAnsi" w:cstheme="minorBidi"/>
            <w:b w:val="0"/>
            <w:caps w:val="0"/>
            <w:noProof/>
            <w:sz w:val="22"/>
            <w:szCs w:val="22"/>
            <w:lang w:val="en-US" w:eastAsia="en-US"/>
          </w:rPr>
          <w:tab/>
        </w:r>
        <w:r w:rsidR="006F38F1" w:rsidRPr="00595132">
          <w:rPr>
            <w:rStyle w:val="Hyperlink"/>
            <w:noProof/>
            <w:lang w:val="en-US"/>
          </w:rPr>
          <w:t>Cost and tariff methodologies</w:t>
        </w:r>
        <w:r w:rsidR="006F38F1">
          <w:rPr>
            <w:noProof/>
            <w:webHidden/>
          </w:rPr>
          <w:tab/>
        </w:r>
        <w:r w:rsidR="006F38F1">
          <w:rPr>
            <w:noProof/>
            <w:webHidden/>
          </w:rPr>
          <w:fldChar w:fldCharType="begin"/>
        </w:r>
        <w:r w:rsidR="006F38F1">
          <w:rPr>
            <w:noProof/>
            <w:webHidden/>
          </w:rPr>
          <w:instrText xml:space="preserve"> PAGEREF _Toc379745585 \h </w:instrText>
        </w:r>
        <w:r w:rsidR="006F38F1">
          <w:rPr>
            <w:noProof/>
            <w:webHidden/>
          </w:rPr>
        </w:r>
        <w:r w:rsidR="006F38F1">
          <w:rPr>
            <w:noProof/>
            <w:webHidden/>
          </w:rPr>
          <w:fldChar w:fldCharType="separate"/>
        </w:r>
        <w:r w:rsidR="006F38F1">
          <w:rPr>
            <w:noProof/>
            <w:webHidden/>
          </w:rPr>
          <w:t>8</w:t>
        </w:r>
        <w:r w:rsidR="006F38F1">
          <w:rPr>
            <w:noProof/>
            <w:webHidden/>
          </w:rPr>
          <w:fldChar w:fldCharType="end"/>
        </w:r>
      </w:hyperlink>
    </w:p>
    <w:p w:rsidR="006F38F1" w:rsidRDefault="00223DBC">
      <w:pPr>
        <w:pStyle w:val="TOC2"/>
        <w:rPr>
          <w:rFonts w:asciiTheme="minorHAnsi" w:eastAsiaTheme="minorEastAsia" w:hAnsiTheme="minorHAnsi" w:cstheme="minorBidi"/>
          <w:noProof/>
          <w:sz w:val="22"/>
          <w:szCs w:val="22"/>
          <w:lang w:val="en-US" w:eastAsia="en-US"/>
        </w:rPr>
      </w:pPr>
      <w:hyperlink w:anchor="_Toc379745586" w:history="1">
        <w:r w:rsidR="006F38F1" w:rsidRPr="00595132">
          <w:rPr>
            <w:rStyle w:val="Hyperlink"/>
            <w:noProof/>
            <w:lang w:val="en-US"/>
          </w:rPr>
          <w:t>2.1</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Methodology on cost calculation</w:t>
        </w:r>
        <w:r w:rsidR="006F38F1">
          <w:rPr>
            <w:noProof/>
            <w:webHidden/>
          </w:rPr>
          <w:tab/>
        </w:r>
        <w:r w:rsidR="006F38F1">
          <w:rPr>
            <w:noProof/>
            <w:webHidden/>
          </w:rPr>
          <w:fldChar w:fldCharType="begin"/>
        </w:r>
        <w:r w:rsidR="006F38F1">
          <w:rPr>
            <w:noProof/>
            <w:webHidden/>
          </w:rPr>
          <w:instrText xml:space="preserve"> PAGEREF _Toc379745586 \h </w:instrText>
        </w:r>
        <w:r w:rsidR="006F38F1">
          <w:rPr>
            <w:noProof/>
            <w:webHidden/>
          </w:rPr>
        </w:r>
        <w:r w:rsidR="006F38F1">
          <w:rPr>
            <w:noProof/>
            <w:webHidden/>
          </w:rPr>
          <w:fldChar w:fldCharType="separate"/>
        </w:r>
        <w:r w:rsidR="006F38F1">
          <w:rPr>
            <w:noProof/>
            <w:webHidden/>
          </w:rPr>
          <w:t>8</w:t>
        </w:r>
        <w:r w:rsidR="006F38F1">
          <w:rPr>
            <w:noProof/>
            <w:webHidden/>
          </w:rPr>
          <w:fldChar w:fldCharType="end"/>
        </w:r>
      </w:hyperlink>
    </w:p>
    <w:p w:rsidR="006F38F1" w:rsidRDefault="00223DBC">
      <w:pPr>
        <w:pStyle w:val="TOC3"/>
        <w:tabs>
          <w:tab w:val="left" w:pos="2268"/>
        </w:tabs>
        <w:rPr>
          <w:rFonts w:asciiTheme="minorHAnsi" w:eastAsiaTheme="minorEastAsia" w:hAnsiTheme="minorHAnsi" w:cstheme="minorBidi"/>
          <w:noProof/>
          <w:sz w:val="22"/>
          <w:szCs w:val="22"/>
          <w:lang w:val="en-US" w:eastAsia="en-US"/>
        </w:rPr>
      </w:pPr>
      <w:hyperlink w:anchor="_Toc379745587" w:history="1">
        <w:r w:rsidR="006F38F1" w:rsidRPr="00595132">
          <w:rPr>
            <w:rStyle w:val="Hyperlink"/>
            <w:noProof/>
            <w:lang w:val="en-US"/>
          </w:rPr>
          <w:t>2.1.1</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Situation on cost calculation</w:t>
        </w:r>
        <w:r w:rsidR="006F38F1">
          <w:rPr>
            <w:noProof/>
            <w:webHidden/>
          </w:rPr>
          <w:tab/>
        </w:r>
        <w:r w:rsidR="006F38F1">
          <w:rPr>
            <w:noProof/>
            <w:webHidden/>
          </w:rPr>
          <w:fldChar w:fldCharType="begin"/>
        </w:r>
        <w:r w:rsidR="006F38F1">
          <w:rPr>
            <w:noProof/>
            <w:webHidden/>
          </w:rPr>
          <w:instrText xml:space="preserve"> PAGEREF _Toc379745587 \h </w:instrText>
        </w:r>
        <w:r w:rsidR="006F38F1">
          <w:rPr>
            <w:noProof/>
            <w:webHidden/>
          </w:rPr>
        </w:r>
        <w:r w:rsidR="006F38F1">
          <w:rPr>
            <w:noProof/>
            <w:webHidden/>
          </w:rPr>
          <w:fldChar w:fldCharType="separate"/>
        </w:r>
        <w:r w:rsidR="006F38F1">
          <w:rPr>
            <w:noProof/>
            <w:webHidden/>
          </w:rPr>
          <w:t>8</w:t>
        </w:r>
        <w:r w:rsidR="006F38F1">
          <w:rPr>
            <w:noProof/>
            <w:webHidden/>
          </w:rPr>
          <w:fldChar w:fldCharType="end"/>
        </w:r>
      </w:hyperlink>
    </w:p>
    <w:p w:rsidR="006F38F1" w:rsidRDefault="00223DBC">
      <w:pPr>
        <w:pStyle w:val="TOC3"/>
        <w:tabs>
          <w:tab w:val="left" w:pos="2268"/>
        </w:tabs>
        <w:rPr>
          <w:rFonts w:asciiTheme="minorHAnsi" w:eastAsiaTheme="minorEastAsia" w:hAnsiTheme="minorHAnsi" w:cstheme="minorBidi"/>
          <w:noProof/>
          <w:sz w:val="22"/>
          <w:szCs w:val="22"/>
          <w:lang w:val="en-US" w:eastAsia="en-US"/>
        </w:rPr>
      </w:pPr>
      <w:hyperlink w:anchor="_Toc379745588" w:history="1">
        <w:r w:rsidR="006F38F1" w:rsidRPr="00595132">
          <w:rPr>
            <w:rStyle w:val="Hyperlink"/>
            <w:noProof/>
            <w:lang w:val="en-US"/>
          </w:rPr>
          <w:t>2.1.2</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Support provided by dldp in 2013</w:t>
        </w:r>
        <w:r w:rsidR="006F38F1">
          <w:rPr>
            <w:noProof/>
            <w:webHidden/>
          </w:rPr>
          <w:tab/>
        </w:r>
        <w:r w:rsidR="006F38F1">
          <w:rPr>
            <w:noProof/>
            <w:webHidden/>
          </w:rPr>
          <w:fldChar w:fldCharType="begin"/>
        </w:r>
        <w:r w:rsidR="006F38F1">
          <w:rPr>
            <w:noProof/>
            <w:webHidden/>
          </w:rPr>
          <w:instrText xml:space="preserve"> PAGEREF _Toc379745588 \h </w:instrText>
        </w:r>
        <w:r w:rsidR="006F38F1">
          <w:rPr>
            <w:noProof/>
            <w:webHidden/>
          </w:rPr>
        </w:r>
        <w:r w:rsidR="006F38F1">
          <w:rPr>
            <w:noProof/>
            <w:webHidden/>
          </w:rPr>
          <w:fldChar w:fldCharType="separate"/>
        </w:r>
        <w:r w:rsidR="006F38F1">
          <w:rPr>
            <w:noProof/>
            <w:webHidden/>
          </w:rPr>
          <w:t>8</w:t>
        </w:r>
        <w:r w:rsidR="006F38F1">
          <w:rPr>
            <w:noProof/>
            <w:webHidden/>
          </w:rPr>
          <w:fldChar w:fldCharType="end"/>
        </w:r>
      </w:hyperlink>
    </w:p>
    <w:p w:rsidR="006F38F1" w:rsidRDefault="00223DBC">
      <w:pPr>
        <w:pStyle w:val="TOC3"/>
        <w:tabs>
          <w:tab w:val="left" w:pos="2268"/>
        </w:tabs>
        <w:rPr>
          <w:rFonts w:asciiTheme="minorHAnsi" w:eastAsiaTheme="minorEastAsia" w:hAnsiTheme="minorHAnsi" w:cstheme="minorBidi"/>
          <w:noProof/>
          <w:sz w:val="22"/>
          <w:szCs w:val="22"/>
          <w:lang w:val="en-US" w:eastAsia="en-US"/>
        </w:rPr>
      </w:pPr>
      <w:hyperlink w:anchor="_Toc379745589" w:history="1">
        <w:r w:rsidR="006F38F1" w:rsidRPr="00595132">
          <w:rPr>
            <w:rStyle w:val="Hyperlink"/>
            <w:noProof/>
            <w:lang w:val="en-US"/>
          </w:rPr>
          <w:t>2.1.3</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Presentation of the methodology</w:t>
        </w:r>
        <w:r w:rsidR="006F38F1">
          <w:rPr>
            <w:noProof/>
            <w:webHidden/>
          </w:rPr>
          <w:tab/>
        </w:r>
        <w:r w:rsidR="006F38F1">
          <w:rPr>
            <w:noProof/>
            <w:webHidden/>
          </w:rPr>
          <w:fldChar w:fldCharType="begin"/>
        </w:r>
        <w:r w:rsidR="006F38F1">
          <w:rPr>
            <w:noProof/>
            <w:webHidden/>
          </w:rPr>
          <w:instrText xml:space="preserve"> PAGEREF _Toc379745589 \h </w:instrText>
        </w:r>
        <w:r w:rsidR="006F38F1">
          <w:rPr>
            <w:noProof/>
            <w:webHidden/>
          </w:rPr>
        </w:r>
        <w:r w:rsidR="006F38F1">
          <w:rPr>
            <w:noProof/>
            <w:webHidden/>
          </w:rPr>
          <w:fldChar w:fldCharType="separate"/>
        </w:r>
        <w:r w:rsidR="006F38F1">
          <w:rPr>
            <w:noProof/>
            <w:webHidden/>
          </w:rPr>
          <w:t>8</w:t>
        </w:r>
        <w:r w:rsidR="006F38F1">
          <w:rPr>
            <w:noProof/>
            <w:webHidden/>
          </w:rPr>
          <w:fldChar w:fldCharType="end"/>
        </w:r>
      </w:hyperlink>
    </w:p>
    <w:p w:rsidR="006F38F1" w:rsidRDefault="00223DBC">
      <w:pPr>
        <w:pStyle w:val="TOC3"/>
        <w:tabs>
          <w:tab w:val="left" w:pos="2268"/>
        </w:tabs>
        <w:rPr>
          <w:rFonts w:asciiTheme="minorHAnsi" w:eastAsiaTheme="minorEastAsia" w:hAnsiTheme="minorHAnsi" w:cstheme="minorBidi"/>
          <w:noProof/>
          <w:sz w:val="22"/>
          <w:szCs w:val="22"/>
          <w:lang w:val="en-US" w:eastAsia="en-US"/>
        </w:rPr>
      </w:pPr>
      <w:hyperlink w:anchor="_Toc379745590" w:history="1">
        <w:r w:rsidR="006F38F1" w:rsidRPr="00595132">
          <w:rPr>
            <w:rStyle w:val="Hyperlink"/>
            <w:noProof/>
            <w:lang w:val="en-US"/>
          </w:rPr>
          <w:t>2.1.4</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Learnings in 2013</w:t>
        </w:r>
        <w:r w:rsidR="006F38F1">
          <w:rPr>
            <w:noProof/>
            <w:webHidden/>
          </w:rPr>
          <w:tab/>
        </w:r>
        <w:r w:rsidR="006F38F1">
          <w:rPr>
            <w:noProof/>
            <w:webHidden/>
          </w:rPr>
          <w:fldChar w:fldCharType="begin"/>
        </w:r>
        <w:r w:rsidR="006F38F1">
          <w:rPr>
            <w:noProof/>
            <w:webHidden/>
          </w:rPr>
          <w:instrText xml:space="preserve"> PAGEREF _Toc379745590 \h </w:instrText>
        </w:r>
        <w:r w:rsidR="006F38F1">
          <w:rPr>
            <w:noProof/>
            <w:webHidden/>
          </w:rPr>
        </w:r>
        <w:r w:rsidR="006F38F1">
          <w:rPr>
            <w:noProof/>
            <w:webHidden/>
          </w:rPr>
          <w:fldChar w:fldCharType="separate"/>
        </w:r>
        <w:r w:rsidR="006F38F1">
          <w:rPr>
            <w:noProof/>
            <w:webHidden/>
          </w:rPr>
          <w:t>9</w:t>
        </w:r>
        <w:r w:rsidR="006F38F1">
          <w:rPr>
            <w:noProof/>
            <w:webHidden/>
          </w:rPr>
          <w:fldChar w:fldCharType="end"/>
        </w:r>
      </w:hyperlink>
    </w:p>
    <w:p w:rsidR="006F38F1" w:rsidRDefault="00223DBC">
      <w:pPr>
        <w:pStyle w:val="TOC2"/>
        <w:rPr>
          <w:rFonts w:asciiTheme="minorHAnsi" w:eastAsiaTheme="minorEastAsia" w:hAnsiTheme="minorHAnsi" w:cstheme="minorBidi"/>
          <w:noProof/>
          <w:sz w:val="22"/>
          <w:szCs w:val="22"/>
          <w:lang w:val="en-US" w:eastAsia="en-US"/>
        </w:rPr>
      </w:pPr>
      <w:hyperlink w:anchor="_Toc379745591" w:history="1">
        <w:r w:rsidR="006F38F1" w:rsidRPr="00595132">
          <w:rPr>
            <w:rStyle w:val="Hyperlink"/>
            <w:noProof/>
            <w:lang w:val="en-US"/>
          </w:rPr>
          <w:t>2.2</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Methodology on tariffs</w:t>
        </w:r>
        <w:r w:rsidR="006F38F1">
          <w:rPr>
            <w:noProof/>
            <w:webHidden/>
          </w:rPr>
          <w:tab/>
        </w:r>
        <w:r w:rsidR="006F38F1">
          <w:rPr>
            <w:noProof/>
            <w:webHidden/>
          </w:rPr>
          <w:fldChar w:fldCharType="begin"/>
        </w:r>
        <w:r w:rsidR="006F38F1">
          <w:rPr>
            <w:noProof/>
            <w:webHidden/>
          </w:rPr>
          <w:instrText xml:space="preserve"> PAGEREF _Toc379745591 \h </w:instrText>
        </w:r>
        <w:r w:rsidR="006F38F1">
          <w:rPr>
            <w:noProof/>
            <w:webHidden/>
          </w:rPr>
        </w:r>
        <w:r w:rsidR="006F38F1">
          <w:rPr>
            <w:noProof/>
            <w:webHidden/>
          </w:rPr>
          <w:fldChar w:fldCharType="separate"/>
        </w:r>
        <w:r w:rsidR="006F38F1">
          <w:rPr>
            <w:noProof/>
            <w:webHidden/>
          </w:rPr>
          <w:t>10</w:t>
        </w:r>
        <w:r w:rsidR="006F38F1">
          <w:rPr>
            <w:noProof/>
            <w:webHidden/>
          </w:rPr>
          <w:fldChar w:fldCharType="end"/>
        </w:r>
      </w:hyperlink>
    </w:p>
    <w:p w:rsidR="006F38F1" w:rsidRDefault="00223DBC">
      <w:pPr>
        <w:pStyle w:val="TOC3"/>
        <w:tabs>
          <w:tab w:val="left" w:pos="2268"/>
        </w:tabs>
        <w:rPr>
          <w:rFonts w:asciiTheme="minorHAnsi" w:eastAsiaTheme="minorEastAsia" w:hAnsiTheme="minorHAnsi" w:cstheme="minorBidi"/>
          <w:noProof/>
          <w:sz w:val="22"/>
          <w:szCs w:val="22"/>
          <w:lang w:val="en-US" w:eastAsia="en-US"/>
        </w:rPr>
      </w:pPr>
      <w:hyperlink w:anchor="_Toc379745592" w:history="1">
        <w:r w:rsidR="006F38F1" w:rsidRPr="00595132">
          <w:rPr>
            <w:rStyle w:val="Hyperlink"/>
            <w:noProof/>
            <w:lang w:val="en-US"/>
          </w:rPr>
          <w:t>2.2.1</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Situation on tariffs</w:t>
        </w:r>
        <w:r w:rsidR="006F38F1">
          <w:rPr>
            <w:noProof/>
            <w:webHidden/>
          </w:rPr>
          <w:tab/>
        </w:r>
        <w:r w:rsidR="006F38F1">
          <w:rPr>
            <w:noProof/>
            <w:webHidden/>
          </w:rPr>
          <w:fldChar w:fldCharType="begin"/>
        </w:r>
        <w:r w:rsidR="006F38F1">
          <w:rPr>
            <w:noProof/>
            <w:webHidden/>
          </w:rPr>
          <w:instrText xml:space="preserve"> PAGEREF _Toc379745592 \h </w:instrText>
        </w:r>
        <w:r w:rsidR="006F38F1">
          <w:rPr>
            <w:noProof/>
            <w:webHidden/>
          </w:rPr>
        </w:r>
        <w:r w:rsidR="006F38F1">
          <w:rPr>
            <w:noProof/>
            <w:webHidden/>
          </w:rPr>
          <w:fldChar w:fldCharType="separate"/>
        </w:r>
        <w:r w:rsidR="006F38F1">
          <w:rPr>
            <w:noProof/>
            <w:webHidden/>
          </w:rPr>
          <w:t>10</w:t>
        </w:r>
        <w:r w:rsidR="006F38F1">
          <w:rPr>
            <w:noProof/>
            <w:webHidden/>
          </w:rPr>
          <w:fldChar w:fldCharType="end"/>
        </w:r>
      </w:hyperlink>
    </w:p>
    <w:p w:rsidR="006F38F1" w:rsidRDefault="00223DBC">
      <w:pPr>
        <w:pStyle w:val="TOC3"/>
        <w:tabs>
          <w:tab w:val="left" w:pos="2268"/>
        </w:tabs>
        <w:rPr>
          <w:rFonts w:asciiTheme="minorHAnsi" w:eastAsiaTheme="minorEastAsia" w:hAnsiTheme="minorHAnsi" w:cstheme="minorBidi"/>
          <w:noProof/>
          <w:sz w:val="22"/>
          <w:szCs w:val="22"/>
          <w:lang w:val="en-US" w:eastAsia="en-US"/>
        </w:rPr>
      </w:pPr>
      <w:hyperlink w:anchor="_Toc379745593" w:history="1">
        <w:r w:rsidR="006F38F1" w:rsidRPr="00595132">
          <w:rPr>
            <w:rStyle w:val="Hyperlink"/>
            <w:noProof/>
            <w:lang w:val="en-US"/>
          </w:rPr>
          <w:t>2.2.2</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Support provided by dldp in 2013</w:t>
        </w:r>
        <w:r w:rsidR="006F38F1">
          <w:rPr>
            <w:noProof/>
            <w:webHidden/>
          </w:rPr>
          <w:tab/>
        </w:r>
        <w:r w:rsidR="006F38F1">
          <w:rPr>
            <w:noProof/>
            <w:webHidden/>
          </w:rPr>
          <w:fldChar w:fldCharType="begin"/>
        </w:r>
        <w:r w:rsidR="006F38F1">
          <w:rPr>
            <w:noProof/>
            <w:webHidden/>
          </w:rPr>
          <w:instrText xml:space="preserve"> PAGEREF _Toc379745593 \h </w:instrText>
        </w:r>
        <w:r w:rsidR="006F38F1">
          <w:rPr>
            <w:noProof/>
            <w:webHidden/>
          </w:rPr>
        </w:r>
        <w:r w:rsidR="006F38F1">
          <w:rPr>
            <w:noProof/>
            <w:webHidden/>
          </w:rPr>
          <w:fldChar w:fldCharType="separate"/>
        </w:r>
        <w:r w:rsidR="006F38F1">
          <w:rPr>
            <w:noProof/>
            <w:webHidden/>
          </w:rPr>
          <w:t>10</w:t>
        </w:r>
        <w:r w:rsidR="006F38F1">
          <w:rPr>
            <w:noProof/>
            <w:webHidden/>
          </w:rPr>
          <w:fldChar w:fldCharType="end"/>
        </w:r>
      </w:hyperlink>
    </w:p>
    <w:p w:rsidR="006F38F1" w:rsidRDefault="00223DBC">
      <w:pPr>
        <w:pStyle w:val="TOC3"/>
        <w:tabs>
          <w:tab w:val="left" w:pos="2268"/>
        </w:tabs>
        <w:rPr>
          <w:rFonts w:asciiTheme="minorHAnsi" w:eastAsiaTheme="minorEastAsia" w:hAnsiTheme="minorHAnsi" w:cstheme="minorBidi"/>
          <w:noProof/>
          <w:sz w:val="22"/>
          <w:szCs w:val="22"/>
          <w:lang w:val="en-US" w:eastAsia="en-US"/>
        </w:rPr>
      </w:pPr>
      <w:hyperlink w:anchor="_Toc379745594" w:history="1">
        <w:r w:rsidR="006F38F1" w:rsidRPr="00595132">
          <w:rPr>
            <w:rStyle w:val="Hyperlink"/>
            <w:noProof/>
            <w:lang w:val="en-US"/>
          </w:rPr>
          <w:t>2.2.3</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Presentation of the progressive model</w:t>
        </w:r>
        <w:r w:rsidR="006F38F1">
          <w:rPr>
            <w:noProof/>
            <w:webHidden/>
          </w:rPr>
          <w:tab/>
        </w:r>
        <w:r w:rsidR="006F38F1">
          <w:rPr>
            <w:noProof/>
            <w:webHidden/>
          </w:rPr>
          <w:fldChar w:fldCharType="begin"/>
        </w:r>
        <w:r w:rsidR="006F38F1">
          <w:rPr>
            <w:noProof/>
            <w:webHidden/>
          </w:rPr>
          <w:instrText xml:space="preserve"> PAGEREF _Toc379745594 \h </w:instrText>
        </w:r>
        <w:r w:rsidR="006F38F1">
          <w:rPr>
            <w:noProof/>
            <w:webHidden/>
          </w:rPr>
        </w:r>
        <w:r w:rsidR="006F38F1">
          <w:rPr>
            <w:noProof/>
            <w:webHidden/>
          </w:rPr>
          <w:fldChar w:fldCharType="separate"/>
        </w:r>
        <w:r w:rsidR="006F38F1">
          <w:rPr>
            <w:noProof/>
            <w:webHidden/>
          </w:rPr>
          <w:t>11</w:t>
        </w:r>
        <w:r w:rsidR="006F38F1">
          <w:rPr>
            <w:noProof/>
            <w:webHidden/>
          </w:rPr>
          <w:fldChar w:fldCharType="end"/>
        </w:r>
      </w:hyperlink>
    </w:p>
    <w:p w:rsidR="006F38F1" w:rsidRDefault="00223DBC">
      <w:pPr>
        <w:pStyle w:val="TOC3"/>
        <w:tabs>
          <w:tab w:val="left" w:pos="2268"/>
        </w:tabs>
        <w:rPr>
          <w:rFonts w:asciiTheme="minorHAnsi" w:eastAsiaTheme="minorEastAsia" w:hAnsiTheme="minorHAnsi" w:cstheme="minorBidi"/>
          <w:noProof/>
          <w:sz w:val="22"/>
          <w:szCs w:val="22"/>
          <w:lang w:val="en-US" w:eastAsia="en-US"/>
        </w:rPr>
      </w:pPr>
      <w:hyperlink w:anchor="_Toc379745595" w:history="1">
        <w:r w:rsidR="006F38F1" w:rsidRPr="00595132">
          <w:rPr>
            <w:rStyle w:val="Hyperlink"/>
            <w:noProof/>
            <w:lang w:val="en-US"/>
          </w:rPr>
          <w:t>2.2.4</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Learnings in 2013</w:t>
        </w:r>
        <w:r w:rsidR="006F38F1">
          <w:rPr>
            <w:noProof/>
            <w:webHidden/>
          </w:rPr>
          <w:tab/>
        </w:r>
        <w:r w:rsidR="006F38F1">
          <w:rPr>
            <w:noProof/>
            <w:webHidden/>
          </w:rPr>
          <w:fldChar w:fldCharType="begin"/>
        </w:r>
        <w:r w:rsidR="006F38F1">
          <w:rPr>
            <w:noProof/>
            <w:webHidden/>
          </w:rPr>
          <w:instrText xml:space="preserve"> PAGEREF _Toc379745595 \h </w:instrText>
        </w:r>
        <w:r w:rsidR="006F38F1">
          <w:rPr>
            <w:noProof/>
            <w:webHidden/>
          </w:rPr>
        </w:r>
        <w:r w:rsidR="006F38F1">
          <w:rPr>
            <w:noProof/>
            <w:webHidden/>
          </w:rPr>
          <w:fldChar w:fldCharType="separate"/>
        </w:r>
        <w:r w:rsidR="006F38F1">
          <w:rPr>
            <w:noProof/>
            <w:webHidden/>
          </w:rPr>
          <w:t>11</w:t>
        </w:r>
        <w:r w:rsidR="006F38F1">
          <w:rPr>
            <w:noProof/>
            <w:webHidden/>
          </w:rPr>
          <w:fldChar w:fldCharType="end"/>
        </w:r>
      </w:hyperlink>
    </w:p>
    <w:p w:rsidR="006F38F1" w:rsidRDefault="00223DBC">
      <w:pPr>
        <w:pStyle w:val="TOC2"/>
        <w:rPr>
          <w:rFonts w:asciiTheme="minorHAnsi" w:eastAsiaTheme="minorEastAsia" w:hAnsiTheme="minorHAnsi" w:cstheme="minorBidi"/>
          <w:noProof/>
          <w:sz w:val="22"/>
          <w:szCs w:val="22"/>
          <w:lang w:val="en-US" w:eastAsia="en-US"/>
        </w:rPr>
      </w:pPr>
      <w:hyperlink w:anchor="_Toc379745596" w:history="1">
        <w:r w:rsidR="006F38F1" w:rsidRPr="00595132">
          <w:rPr>
            <w:rStyle w:val="Hyperlink"/>
            <w:noProof/>
            <w:lang w:val="en-US"/>
          </w:rPr>
          <w:t>2.3</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Recommendations on cost and tariff</w:t>
        </w:r>
        <w:r w:rsidR="006F38F1">
          <w:rPr>
            <w:noProof/>
            <w:webHidden/>
          </w:rPr>
          <w:tab/>
        </w:r>
        <w:r w:rsidR="006F38F1">
          <w:rPr>
            <w:noProof/>
            <w:webHidden/>
          </w:rPr>
          <w:fldChar w:fldCharType="begin"/>
        </w:r>
        <w:r w:rsidR="006F38F1">
          <w:rPr>
            <w:noProof/>
            <w:webHidden/>
          </w:rPr>
          <w:instrText xml:space="preserve"> PAGEREF _Toc379745596 \h </w:instrText>
        </w:r>
        <w:r w:rsidR="006F38F1">
          <w:rPr>
            <w:noProof/>
            <w:webHidden/>
          </w:rPr>
        </w:r>
        <w:r w:rsidR="006F38F1">
          <w:rPr>
            <w:noProof/>
            <w:webHidden/>
          </w:rPr>
          <w:fldChar w:fldCharType="separate"/>
        </w:r>
        <w:r w:rsidR="006F38F1">
          <w:rPr>
            <w:noProof/>
            <w:webHidden/>
          </w:rPr>
          <w:t>12</w:t>
        </w:r>
        <w:r w:rsidR="006F38F1">
          <w:rPr>
            <w:noProof/>
            <w:webHidden/>
          </w:rPr>
          <w:fldChar w:fldCharType="end"/>
        </w:r>
      </w:hyperlink>
    </w:p>
    <w:p w:rsidR="006F38F1" w:rsidRDefault="00223DBC">
      <w:pPr>
        <w:pStyle w:val="TOC2"/>
        <w:rPr>
          <w:rFonts w:asciiTheme="minorHAnsi" w:eastAsiaTheme="minorEastAsia" w:hAnsiTheme="minorHAnsi" w:cstheme="minorBidi"/>
          <w:noProof/>
          <w:sz w:val="22"/>
          <w:szCs w:val="22"/>
          <w:lang w:val="en-US" w:eastAsia="en-US"/>
        </w:rPr>
      </w:pPr>
      <w:hyperlink w:anchor="_Toc379745597" w:history="1">
        <w:r w:rsidR="006F38F1" w:rsidRPr="00595132">
          <w:rPr>
            <w:rStyle w:val="Hyperlink"/>
            <w:noProof/>
            <w:lang w:val="en-US"/>
          </w:rPr>
          <w:t>2.4</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Considerations regarding planning and cost calculation</w:t>
        </w:r>
        <w:r w:rsidR="006F38F1">
          <w:rPr>
            <w:noProof/>
            <w:webHidden/>
          </w:rPr>
          <w:tab/>
        </w:r>
        <w:r w:rsidR="006F38F1">
          <w:rPr>
            <w:noProof/>
            <w:webHidden/>
          </w:rPr>
          <w:fldChar w:fldCharType="begin"/>
        </w:r>
        <w:r w:rsidR="006F38F1">
          <w:rPr>
            <w:noProof/>
            <w:webHidden/>
          </w:rPr>
          <w:instrText xml:space="preserve"> PAGEREF _Toc379745597 \h </w:instrText>
        </w:r>
        <w:r w:rsidR="006F38F1">
          <w:rPr>
            <w:noProof/>
            <w:webHidden/>
          </w:rPr>
        </w:r>
        <w:r w:rsidR="006F38F1">
          <w:rPr>
            <w:noProof/>
            <w:webHidden/>
          </w:rPr>
          <w:fldChar w:fldCharType="separate"/>
        </w:r>
        <w:r w:rsidR="006F38F1">
          <w:rPr>
            <w:noProof/>
            <w:webHidden/>
          </w:rPr>
          <w:t>13</w:t>
        </w:r>
        <w:r w:rsidR="006F38F1">
          <w:rPr>
            <w:noProof/>
            <w:webHidden/>
          </w:rPr>
          <w:fldChar w:fldCharType="end"/>
        </w:r>
      </w:hyperlink>
    </w:p>
    <w:p w:rsidR="006F38F1" w:rsidRDefault="00223DBC">
      <w:pPr>
        <w:pStyle w:val="TOC1"/>
        <w:rPr>
          <w:rFonts w:asciiTheme="minorHAnsi" w:eastAsiaTheme="minorEastAsia" w:hAnsiTheme="minorHAnsi" w:cstheme="minorBidi"/>
          <w:b w:val="0"/>
          <w:caps w:val="0"/>
          <w:noProof/>
          <w:sz w:val="22"/>
          <w:szCs w:val="22"/>
          <w:lang w:val="en-US" w:eastAsia="en-US"/>
        </w:rPr>
      </w:pPr>
      <w:hyperlink w:anchor="_Toc379745598" w:history="1">
        <w:r w:rsidR="006F38F1" w:rsidRPr="00595132">
          <w:rPr>
            <w:rStyle w:val="Hyperlink"/>
            <w:noProof/>
            <w:lang w:val="en-US"/>
          </w:rPr>
          <w:t>3.</w:t>
        </w:r>
        <w:r w:rsidR="006F38F1">
          <w:rPr>
            <w:rFonts w:asciiTheme="minorHAnsi" w:eastAsiaTheme="minorEastAsia" w:hAnsiTheme="minorHAnsi" w:cstheme="minorBidi"/>
            <w:b w:val="0"/>
            <w:caps w:val="0"/>
            <w:noProof/>
            <w:sz w:val="22"/>
            <w:szCs w:val="22"/>
            <w:lang w:val="en-US" w:eastAsia="en-US"/>
          </w:rPr>
          <w:tab/>
        </w:r>
        <w:r w:rsidR="006F38F1" w:rsidRPr="00595132">
          <w:rPr>
            <w:rStyle w:val="Hyperlink"/>
            <w:noProof/>
            <w:lang w:val="en-US"/>
          </w:rPr>
          <w:t>Recycling implementation</w:t>
        </w:r>
        <w:r w:rsidR="006F38F1">
          <w:rPr>
            <w:noProof/>
            <w:webHidden/>
          </w:rPr>
          <w:tab/>
        </w:r>
        <w:r w:rsidR="006F38F1">
          <w:rPr>
            <w:noProof/>
            <w:webHidden/>
          </w:rPr>
          <w:fldChar w:fldCharType="begin"/>
        </w:r>
        <w:r w:rsidR="006F38F1">
          <w:rPr>
            <w:noProof/>
            <w:webHidden/>
          </w:rPr>
          <w:instrText xml:space="preserve"> PAGEREF _Toc379745598 \h </w:instrText>
        </w:r>
        <w:r w:rsidR="006F38F1">
          <w:rPr>
            <w:noProof/>
            <w:webHidden/>
          </w:rPr>
        </w:r>
        <w:r w:rsidR="006F38F1">
          <w:rPr>
            <w:noProof/>
            <w:webHidden/>
          </w:rPr>
          <w:fldChar w:fldCharType="separate"/>
        </w:r>
        <w:r w:rsidR="006F38F1">
          <w:rPr>
            <w:noProof/>
            <w:webHidden/>
          </w:rPr>
          <w:t>14</w:t>
        </w:r>
        <w:r w:rsidR="006F38F1">
          <w:rPr>
            <w:noProof/>
            <w:webHidden/>
          </w:rPr>
          <w:fldChar w:fldCharType="end"/>
        </w:r>
      </w:hyperlink>
    </w:p>
    <w:p w:rsidR="006F38F1" w:rsidRDefault="00223DBC">
      <w:pPr>
        <w:pStyle w:val="TOC2"/>
        <w:rPr>
          <w:rFonts w:asciiTheme="minorHAnsi" w:eastAsiaTheme="minorEastAsia" w:hAnsiTheme="minorHAnsi" w:cstheme="minorBidi"/>
          <w:noProof/>
          <w:sz w:val="22"/>
          <w:szCs w:val="22"/>
          <w:lang w:val="en-US" w:eastAsia="en-US"/>
        </w:rPr>
      </w:pPr>
      <w:hyperlink w:anchor="_Toc379745599" w:history="1">
        <w:r w:rsidR="006F38F1" w:rsidRPr="00595132">
          <w:rPr>
            <w:rStyle w:val="Hyperlink"/>
            <w:noProof/>
            <w:lang w:val="en-US"/>
          </w:rPr>
          <w:t>3.1</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Situation on recycling and dldp support in 2013</w:t>
        </w:r>
        <w:r w:rsidR="006F38F1">
          <w:rPr>
            <w:noProof/>
            <w:webHidden/>
          </w:rPr>
          <w:tab/>
        </w:r>
        <w:r w:rsidR="006F38F1">
          <w:rPr>
            <w:noProof/>
            <w:webHidden/>
          </w:rPr>
          <w:fldChar w:fldCharType="begin"/>
        </w:r>
        <w:r w:rsidR="006F38F1">
          <w:rPr>
            <w:noProof/>
            <w:webHidden/>
          </w:rPr>
          <w:instrText xml:space="preserve"> PAGEREF _Toc379745599 \h </w:instrText>
        </w:r>
        <w:r w:rsidR="006F38F1">
          <w:rPr>
            <w:noProof/>
            <w:webHidden/>
          </w:rPr>
        </w:r>
        <w:r w:rsidR="006F38F1">
          <w:rPr>
            <w:noProof/>
            <w:webHidden/>
          </w:rPr>
          <w:fldChar w:fldCharType="separate"/>
        </w:r>
        <w:r w:rsidR="006F38F1">
          <w:rPr>
            <w:noProof/>
            <w:webHidden/>
          </w:rPr>
          <w:t>15</w:t>
        </w:r>
        <w:r w:rsidR="006F38F1">
          <w:rPr>
            <w:noProof/>
            <w:webHidden/>
          </w:rPr>
          <w:fldChar w:fldCharType="end"/>
        </w:r>
      </w:hyperlink>
    </w:p>
    <w:p w:rsidR="006F38F1" w:rsidRDefault="00223DBC">
      <w:pPr>
        <w:pStyle w:val="TOC3"/>
        <w:tabs>
          <w:tab w:val="left" w:pos="2268"/>
        </w:tabs>
        <w:rPr>
          <w:rFonts w:asciiTheme="minorHAnsi" w:eastAsiaTheme="minorEastAsia" w:hAnsiTheme="minorHAnsi" w:cstheme="minorBidi"/>
          <w:noProof/>
          <w:sz w:val="22"/>
          <w:szCs w:val="22"/>
          <w:lang w:val="en-US" w:eastAsia="en-US"/>
        </w:rPr>
      </w:pPr>
      <w:hyperlink w:anchor="_Toc379745600" w:history="1">
        <w:r w:rsidR="006F38F1" w:rsidRPr="00595132">
          <w:rPr>
            <w:rStyle w:val="Hyperlink"/>
            <w:noProof/>
            <w:lang w:val="en-US"/>
          </w:rPr>
          <w:t>3.1.1</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Situation on recycling</w:t>
        </w:r>
        <w:r w:rsidR="006F38F1">
          <w:rPr>
            <w:noProof/>
            <w:webHidden/>
          </w:rPr>
          <w:tab/>
        </w:r>
        <w:r w:rsidR="006F38F1">
          <w:rPr>
            <w:noProof/>
            <w:webHidden/>
          </w:rPr>
          <w:fldChar w:fldCharType="begin"/>
        </w:r>
        <w:r w:rsidR="006F38F1">
          <w:rPr>
            <w:noProof/>
            <w:webHidden/>
          </w:rPr>
          <w:instrText xml:space="preserve"> PAGEREF _Toc379745600 \h </w:instrText>
        </w:r>
        <w:r w:rsidR="006F38F1">
          <w:rPr>
            <w:noProof/>
            <w:webHidden/>
          </w:rPr>
        </w:r>
        <w:r w:rsidR="006F38F1">
          <w:rPr>
            <w:noProof/>
            <w:webHidden/>
          </w:rPr>
          <w:fldChar w:fldCharType="separate"/>
        </w:r>
        <w:r w:rsidR="006F38F1">
          <w:rPr>
            <w:noProof/>
            <w:webHidden/>
          </w:rPr>
          <w:t>15</w:t>
        </w:r>
        <w:r w:rsidR="006F38F1">
          <w:rPr>
            <w:noProof/>
            <w:webHidden/>
          </w:rPr>
          <w:fldChar w:fldCharType="end"/>
        </w:r>
      </w:hyperlink>
    </w:p>
    <w:p w:rsidR="006F38F1" w:rsidRDefault="00223DBC">
      <w:pPr>
        <w:pStyle w:val="TOC3"/>
        <w:tabs>
          <w:tab w:val="left" w:pos="2268"/>
        </w:tabs>
        <w:rPr>
          <w:rFonts w:asciiTheme="minorHAnsi" w:eastAsiaTheme="minorEastAsia" w:hAnsiTheme="minorHAnsi" w:cstheme="minorBidi"/>
          <w:noProof/>
          <w:sz w:val="22"/>
          <w:szCs w:val="22"/>
          <w:lang w:val="en-US" w:eastAsia="en-US"/>
        </w:rPr>
      </w:pPr>
      <w:hyperlink w:anchor="_Toc379745601" w:history="1">
        <w:r w:rsidR="006F38F1" w:rsidRPr="00595132">
          <w:rPr>
            <w:rStyle w:val="Hyperlink"/>
            <w:noProof/>
            <w:lang w:val="en-US"/>
          </w:rPr>
          <w:t>3.1.2</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Support provided by dldp in 2013</w:t>
        </w:r>
        <w:r w:rsidR="006F38F1">
          <w:rPr>
            <w:noProof/>
            <w:webHidden/>
          </w:rPr>
          <w:tab/>
        </w:r>
        <w:r w:rsidR="006F38F1">
          <w:rPr>
            <w:noProof/>
            <w:webHidden/>
          </w:rPr>
          <w:fldChar w:fldCharType="begin"/>
        </w:r>
        <w:r w:rsidR="006F38F1">
          <w:rPr>
            <w:noProof/>
            <w:webHidden/>
          </w:rPr>
          <w:instrText xml:space="preserve"> PAGEREF _Toc379745601 \h </w:instrText>
        </w:r>
        <w:r w:rsidR="006F38F1">
          <w:rPr>
            <w:noProof/>
            <w:webHidden/>
          </w:rPr>
        </w:r>
        <w:r w:rsidR="006F38F1">
          <w:rPr>
            <w:noProof/>
            <w:webHidden/>
          </w:rPr>
          <w:fldChar w:fldCharType="separate"/>
        </w:r>
        <w:r w:rsidR="006F38F1">
          <w:rPr>
            <w:noProof/>
            <w:webHidden/>
          </w:rPr>
          <w:t>15</w:t>
        </w:r>
        <w:r w:rsidR="006F38F1">
          <w:rPr>
            <w:noProof/>
            <w:webHidden/>
          </w:rPr>
          <w:fldChar w:fldCharType="end"/>
        </w:r>
      </w:hyperlink>
    </w:p>
    <w:p w:rsidR="006F38F1" w:rsidRDefault="00223DBC">
      <w:pPr>
        <w:pStyle w:val="TOC2"/>
        <w:rPr>
          <w:rFonts w:asciiTheme="minorHAnsi" w:eastAsiaTheme="minorEastAsia" w:hAnsiTheme="minorHAnsi" w:cstheme="minorBidi"/>
          <w:noProof/>
          <w:sz w:val="22"/>
          <w:szCs w:val="22"/>
          <w:lang w:val="en-US" w:eastAsia="en-US"/>
        </w:rPr>
      </w:pPr>
      <w:hyperlink w:anchor="_Toc379745602" w:history="1">
        <w:r w:rsidR="006F38F1" w:rsidRPr="00595132">
          <w:rPr>
            <w:rStyle w:val="Hyperlink"/>
            <w:noProof/>
            <w:lang w:val="en-US"/>
          </w:rPr>
          <w:t>3.2</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Lezha situation</w:t>
        </w:r>
        <w:r w:rsidR="006F38F1">
          <w:rPr>
            <w:noProof/>
            <w:webHidden/>
          </w:rPr>
          <w:tab/>
        </w:r>
        <w:r w:rsidR="006F38F1">
          <w:rPr>
            <w:noProof/>
            <w:webHidden/>
          </w:rPr>
          <w:fldChar w:fldCharType="begin"/>
        </w:r>
        <w:r w:rsidR="006F38F1">
          <w:rPr>
            <w:noProof/>
            <w:webHidden/>
          </w:rPr>
          <w:instrText xml:space="preserve"> PAGEREF _Toc379745602 \h </w:instrText>
        </w:r>
        <w:r w:rsidR="006F38F1">
          <w:rPr>
            <w:noProof/>
            <w:webHidden/>
          </w:rPr>
        </w:r>
        <w:r w:rsidR="006F38F1">
          <w:rPr>
            <w:noProof/>
            <w:webHidden/>
          </w:rPr>
          <w:fldChar w:fldCharType="separate"/>
        </w:r>
        <w:r w:rsidR="006F38F1">
          <w:rPr>
            <w:noProof/>
            <w:webHidden/>
          </w:rPr>
          <w:t>15</w:t>
        </w:r>
        <w:r w:rsidR="006F38F1">
          <w:rPr>
            <w:noProof/>
            <w:webHidden/>
          </w:rPr>
          <w:fldChar w:fldCharType="end"/>
        </w:r>
      </w:hyperlink>
    </w:p>
    <w:p w:rsidR="006F38F1" w:rsidRDefault="00223DBC">
      <w:pPr>
        <w:pStyle w:val="TOC3"/>
        <w:tabs>
          <w:tab w:val="left" w:pos="2268"/>
        </w:tabs>
        <w:rPr>
          <w:rFonts w:asciiTheme="minorHAnsi" w:eastAsiaTheme="minorEastAsia" w:hAnsiTheme="minorHAnsi" w:cstheme="minorBidi"/>
          <w:noProof/>
          <w:sz w:val="22"/>
          <w:szCs w:val="22"/>
          <w:lang w:val="en-US" w:eastAsia="en-US"/>
        </w:rPr>
      </w:pPr>
      <w:hyperlink w:anchor="_Toc379745603" w:history="1">
        <w:r w:rsidR="006F38F1" w:rsidRPr="00595132">
          <w:rPr>
            <w:rStyle w:val="Hyperlink"/>
            <w:noProof/>
            <w:lang w:val="en-US"/>
          </w:rPr>
          <w:t>3.2.1</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Presentation of the situation</w:t>
        </w:r>
        <w:r w:rsidR="006F38F1">
          <w:rPr>
            <w:noProof/>
            <w:webHidden/>
          </w:rPr>
          <w:tab/>
        </w:r>
        <w:r w:rsidR="006F38F1">
          <w:rPr>
            <w:noProof/>
            <w:webHidden/>
          </w:rPr>
          <w:fldChar w:fldCharType="begin"/>
        </w:r>
        <w:r w:rsidR="006F38F1">
          <w:rPr>
            <w:noProof/>
            <w:webHidden/>
          </w:rPr>
          <w:instrText xml:space="preserve"> PAGEREF _Toc379745603 \h </w:instrText>
        </w:r>
        <w:r w:rsidR="006F38F1">
          <w:rPr>
            <w:noProof/>
            <w:webHidden/>
          </w:rPr>
        </w:r>
        <w:r w:rsidR="006F38F1">
          <w:rPr>
            <w:noProof/>
            <w:webHidden/>
          </w:rPr>
          <w:fldChar w:fldCharType="separate"/>
        </w:r>
        <w:r w:rsidR="006F38F1">
          <w:rPr>
            <w:noProof/>
            <w:webHidden/>
          </w:rPr>
          <w:t>15</w:t>
        </w:r>
        <w:r w:rsidR="006F38F1">
          <w:rPr>
            <w:noProof/>
            <w:webHidden/>
          </w:rPr>
          <w:fldChar w:fldCharType="end"/>
        </w:r>
      </w:hyperlink>
    </w:p>
    <w:p w:rsidR="006F38F1" w:rsidRDefault="00223DBC">
      <w:pPr>
        <w:pStyle w:val="TOC3"/>
        <w:tabs>
          <w:tab w:val="left" w:pos="2268"/>
        </w:tabs>
        <w:rPr>
          <w:rFonts w:asciiTheme="minorHAnsi" w:eastAsiaTheme="minorEastAsia" w:hAnsiTheme="minorHAnsi" w:cstheme="minorBidi"/>
          <w:noProof/>
          <w:sz w:val="22"/>
          <w:szCs w:val="22"/>
          <w:lang w:val="en-US" w:eastAsia="en-US"/>
        </w:rPr>
      </w:pPr>
      <w:hyperlink w:anchor="_Toc379745604" w:history="1">
        <w:r w:rsidR="006F38F1" w:rsidRPr="00595132">
          <w:rPr>
            <w:rStyle w:val="Hyperlink"/>
            <w:noProof/>
            <w:lang w:val="en-US"/>
          </w:rPr>
          <w:t>3.2.2</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Learnings in 2013</w:t>
        </w:r>
        <w:r w:rsidR="006F38F1">
          <w:rPr>
            <w:noProof/>
            <w:webHidden/>
          </w:rPr>
          <w:tab/>
        </w:r>
        <w:r w:rsidR="006F38F1">
          <w:rPr>
            <w:noProof/>
            <w:webHidden/>
          </w:rPr>
          <w:fldChar w:fldCharType="begin"/>
        </w:r>
        <w:r w:rsidR="006F38F1">
          <w:rPr>
            <w:noProof/>
            <w:webHidden/>
          </w:rPr>
          <w:instrText xml:space="preserve"> PAGEREF _Toc379745604 \h </w:instrText>
        </w:r>
        <w:r w:rsidR="006F38F1">
          <w:rPr>
            <w:noProof/>
            <w:webHidden/>
          </w:rPr>
        </w:r>
        <w:r w:rsidR="006F38F1">
          <w:rPr>
            <w:noProof/>
            <w:webHidden/>
          </w:rPr>
          <w:fldChar w:fldCharType="separate"/>
        </w:r>
        <w:r w:rsidR="006F38F1">
          <w:rPr>
            <w:noProof/>
            <w:webHidden/>
          </w:rPr>
          <w:t>17</w:t>
        </w:r>
        <w:r w:rsidR="006F38F1">
          <w:rPr>
            <w:noProof/>
            <w:webHidden/>
          </w:rPr>
          <w:fldChar w:fldCharType="end"/>
        </w:r>
      </w:hyperlink>
    </w:p>
    <w:p w:rsidR="006F38F1" w:rsidRDefault="00223DBC">
      <w:pPr>
        <w:pStyle w:val="TOC2"/>
        <w:rPr>
          <w:rFonts w:asciiTheme="minorHAnsi" w:eastAsiaTheme="minorEastAsia" w:hAnsiTheme="minorHAnsi" w:cstheme="minorBidi"/>
          <w:noProof/>
          <w:sz w:val="22"/>
          <w:szCs w:val="22"/>
          <w:lang w:val="en-US" w:eastAsia="en-US"/>
        </w:rPr>
      </w:pPr>
      <w:hyperlink w:anchor="_Toc379745605" w:history="1">
        <w:r w:rsidR="006F38F1" w:rsidRPr="00595132">
          <w:rPr>
            <w:rStyle w:val="Hyperlink"/>
            <w:noProof/>
            <w:lang w:val="en-US"/>
          </w:rPr>
          <w:t>3.3</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Shkodra situation</w:t>
        </w:r>
        <w:r w:rsidR="006F38F1">
          <w:rPr>
            <w:noProof/>
            <w:webHidden/>
          </w:rPr>
          <w:tab/>
        </w:r>
        <w:r w:rsidR="006F38F1">
          <w:rPr>
            <w:noProof/>
            <w:webHidden/>
          </w:rPr>
          <w:fldChar w:fldCharType="begin"/>
        </w:r>
        <w:r w:rsidR="006F38F1">
          <w:rPr>
            <w:noProof/>
            <w:webHidden/>
          </w:rPr>
          <w:instrText xml:space="preserve"> PAGEREF _Toc379745605 \h </w:instrText>
        </w:r>
        <w:r w:rsidR="006F38F1">
          <w:rPr>
            <w:noProof/>
            <w:webHidden/>
          </w:rPr>
        </w:r>
        <w:r w:rsidR="006F38F1">
          <w:rPr>
            <w:noProof/>
            <w:webHidden/>
          </w:rPr>
          <w:fldChar w:fldCharType="separate"/>
        </w:r>
        <w:r w:rsidR="006F38F1">
          <w:rPr>
            <w:noProof/>
            <w:webHidden/>
          </w:rPr>
          <w:t>18</w:t>
        </w:r>
        <w:r w:rsidR="006F38F1">
          <w:rPr>
            <w:noProof/>
            <w:webHidden/>
          </w:rPr>
          <w:fldChar w:fldCharType="end"/>
        </w:r>
      </w:hyperlink>
    </w:p>
    <w:p w:rsidR="006F38F1" w:rsidRDefault="00223DBC">
      <w:pPr>
        <w:pStyle w:val="TOC3"/>
        <w:tabs>
          <w:tab w:val="left" w:pos="2268"/>
        </w:tabs>
        <w:rPr>
          <w:rFonts w:asciiTheme="minorHAnsi" w:eastAsiaTheme="minorEastAsia" w:hAnsiTheme="minorHAnsi" w:cstheme="minorBidi"/>
          <w:noProof/>
          <w:sz w:val="22"/>
          <w:szCs w:val="22"/>
          <w:lang w:val="en-US" w:eastAsia="en-US"/>
        </w:rPr>
      </w:pPr>
      <w:hyperlink w:anchor="_Toc379745606" w:history="1">
        <w:r w:rsidR="006F38F1" w:rsidRPr="00595132">
          <w:rPr>
            <w:rStyle w:val="Hyperlink"/>
            <w:noProof/>
            <w:lang w:val="en-US"/>
          </w:rPr>
          <w:t>3.3.1</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Presentation of the situation</w:t>
        </w:r>
        <w:r w:rsidR="006F38F1">
          <w:rPr>
            <w:noProof/>
            <w:webHidden/>
          </w:rPr>
          <w:tab/>
        </w:r>
        <w:r w:rsidR="006F38F1">
          <w:rPr>
            <w:noProof/>
            <w:webHidden/>
          </w:rPr>
          <w:fldChar w:fldCharType="begin"/>
        </w:r>
        <w:r w:rsidR="006F38F1">
          <w:rPr>
            <w:noProof/>
            <w:webHidden/>
          </w:rPr>
          <w:instrText xml:space="preserve"> PAGEREF _Toc379745606 \h </w:instrText>
        </w:r>
        <w:r w:rsidR="006F38F1">
          <w:rPr>
            <w:noProof/>
            <w:webHidden/>
          </w:rPr>
        </w:r>
        <w:r w:rsidR="006F38F1">
          <w:rPr>
            <w:noProof/>
            <w:webHidden/>
          </w:rPr>
          <w:fldChar w:fldCharType="separate"/>
        </w:r>
        <w:r w:rsidR="006F38F1">
          <w:rPr>
            <w:noProof/>
            <w:webHidden/>
          </w:rPr>
          <w:t>18</w:t>
        </w:r>
        <w:r w:rsidR="006F38F1">
          <w:rPr>
            <w:noProof/>
            <w:webHidden/>
          </w:rPr>
          <w:fldChar w:fldCharType="end"/>
        </w:r>
      </w:hyperlink>
    </w:p>
    <w:p w:rsidR="006F38F1" w:rsidRDefault="00223DBC">
      <w:pPr>
        <w:pStyle w:val="TOC2"/>
        <w:rPr>
          <w:rFonts w:asciiTheme="minorHAnsi" w:eastAsiaTheme="minorEastAsia" w:hAnsiTheme="minorHAnsi" w:cstheme="minorBidi"/>
          <w:noProof/>
          <w:sz w:val="22"/>
          <w:szCs w:val="22"/>
          <w:lang w:val="en-US" w:eastAsia="en-US"/>
        </w:rPr>
      </w:pPr>
      <w:hyperlink w:anchor="_Toc379745607" w:history="1">
        <w:r w:rsidR="006F38F1" w:rsidRPr="00595132">
          <w:rPr>
            <w:rStyle w:val="Hyperlink"/>
            <w:noProof/>
            <w:lang w:val="en-US"/>
          </w:rPr>
          <w:t>3.4</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General recommendations on recycling</w:t>
        </w:r>
        <w:r w:rsidR="006F38F1">
          <w:rPr>
            <w:noProof/>
            <w:webHidden/>
          </w:rPr>
          <w:tab/>
        </w:r>
        <w:r w:rsidR="006F38F1">
          <w:rPr>
            <w:noProof/>
            <w:webHidden/>
          </w:rPr>
          <w:fldChar w:fldCharType="begin"/>
        </w:r>
        <w:r w:rsidR="006F38F1">
          <w:rPr>
            <w:noProof/>
            <w:webHidden/>
          </w:rPr>
          <w:instrText xml:space="preserve"> PAGEREF _Toc379745607 \h </w:instrText>
        </w:r>
        <w:r w:rsidR="006F38F1">
          <w:rPr>
            <w:noProof/>
            <w:webHidden/>
          </w:rPr>
        </w:r>
        <w:r w:rsidR="006F38F1">
          <w:rPr>
            <w:noProof/>
            <w:webHidden/>
          </w:rPr>
          <w:fldChar w:fldCharType="separate"/>
        </w:r>
        <w:r w:rsidR="006F38F1">
          <w:rPr>
            <w:noProof/>
            <w:webHidden/>
          </w:rPr>
          <w:t>21</w:t>
        </w:r>
        <w:r w:rsidR="006F38F1">
          <w:rPr>
            <w:noProof/>
            <w:webHidden/>
          </w:rPr>
          <w:fldChar w:fldCharType="end"/>
        </w:r>
      </w:hyperlink>
    </w:p>
    <w:p w:rsidR="006F38F1" w:rsidRDefault="00223DBC">
      <w:pPr>
        <w:pStyle w:val="TOC1"/>
        <w:rPr>
          <w:rFonts w:asciiTheme="minorHAnsi" w:eastAsiaTheme="minorEastAsia" w:hAnsiTheme="minorHAnsi" w:cstheme="minorBidi"/>
          <w:b w:val="0"/>
          <w:caps w:val="0"/>
          <w:noProof/>
          <w:sz w:val="22"/>
          <w:szCs w:val="22"/>
          <w:lang w:val="en-US" w:eastAsia="en-US"/>
        </w:rPr>
      </w:pPr>
      <w:hyperlink w:anchor="_Toc379745608" w:history="1">
        <w:r w:rsidR="006F38F1" w:rsidRPr="00595132">
          <w:rPr>
            <w:rStyle w:val="Hyperlink"/>
            <w:noProof/>
            <w:lang w:val="en-US"/>
          </w:rPr>
          <w:t>4.</w:t>
        </w:r>
        <w:r w:rsidR="006F38F1">
          <w:rPr>
            <w:rFonts w:asciiTheme="minorHAnsi" w:eastAsiaTheme="minorEastAsia" w:hAnsiTheme="minorHAnsi" w:cstheme="minorBidi"/>
            <w:b w:val="0"/>
            <w:caps w:val="0"/>
            <w:noProof/>
            <w:sz w:val="22"/>
            <w:szCs w:val="22"/>
            <w:lang w:val="en-US" w:eastAsia="en-US"/>
          </w:rPr>
          <w:tab/>
        </w:r>
        <w:r w:rsidR="006F38F1" w:rsidRPr="00595132">
          <w:rPr>
            <w:rStyle w:val="Hyperlink"/>
            <w:noProof/>
            <w:lang w:val="en-US"/>
          </w:rPr>
          <w:t>Options for optimization and cost reduction</w:t>
        </w:r>
        <w:r w:rsidR="006F38F1">
          <w:rPr>
            <w:noProof/>
            <w:webHidden/>
          </w:rPr>
          <w:tab/>
        </w:r>
        <w:r w:rsidR="006F38F1">
          <w:rPr>
            <w:noProof/>
            <w:webHidden/>
          </w:rPr>
          <w:fldChar w:fldCharType="begin"/>
        </w:r>
        <w:r w:rsidR="006F38F1">
          <w:rPr>
            <w:noProof/>
            <w:webHidden/>
          </w:rPr>
          <w:instrText xml:space="preserve"> PAGEREF _Toc379745608 \h </w:instrText>
        </w:r>
        <w:r w:rsidR="006F38F1">
          <w:rPr>
            <w:noProof/>
            <w:webHidden/>
          </w:rPr>
        </w:r>
        <w:r w:rsidR="006F38F1">
          <w:rPr>
            <w:noProof/>
            <w:webHidden/>
          </w:rPr>
          <w:fldChar w:fldCharType="separate"/>
        </w:r>
        <w:r w:rsidR="006F38F1">
          <w:rPr>
            <w:noProof/>
            <w:webHidden/>
          </w:rPr>
          <w:t>22</w:t>
        </w:r>
        <w:r w:rsidR="006F38F1">
          <w:rPr>
            <w:noProof/>
            <w:webHidden/>
          </w:rPr>
          <w:fldChar w:fldCharType="end"/>
        </w:r>
      </w:hyperlink>
    </w:p>
    <w:p w:rsidR="006F38F1" w:rsidRDefault="00223DBC">
      <w:pPr>
        <w:pStyle w:val="TOC2"/>
        <w:rPr>
          <w:rFonts w:asciiTheme="minorHAnsi" w:eastAsiaTheme="minorEastAsia" w:hAnsiTheme="minorHAnsi" w:cstheme="minorBidi"/>
          <w:noProof/>
          <w:sz w:val="22"/>
          <w:szCs w:val="22"/>
          <w:lang w:val="en-US" w:eastAsia="en-US"/>
        </w:rPr>
      </w:pPr>
      <w:hyperlink w:anchor="_Toc379745609" w:history="1">
        <w:r w:rsidR="006F38F1" w:rsidRPr="00595132">
          <w:rPr>
            <w:rStyle w:val="Hyperlink"/>
            <w:noProof/>
            <w:lang w:val="en-US"/>
          </w:rPr>
          <w:t>4.1</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Situation on optimization / cost reduction and dldp support in 2013</w:t>
        </w:r>
        <w:r w:rsidR="006F38F1">
          <w:rPr>
            <w:noProof/>
            <w:webHidden/>
          </w:rPr>
          <w:tab/>
        </w:r>
        <w:r w:rsidR="006F38F1">
          <w:rPr>
            <w:noProof/>
            <w:webHidden/>
          </w:rPr>
          <w:fldChar w:fldCharType="begin"/>
        </w:r>
        <w:r w:rsidR="006F38F1">
          <w:rPr>
            <w:noProof/>
            <w:webHidden/>
          </w:rPr>
          <w:instrText xml:space="preserve"> PAGEREF _Toc379745609 \h </w:instrText>
        </w:r>
        <w:r w:rsidR="006F38F1">
          <w:rPr>
            <w:noProof/>
            <w:webHidden/>
          </w:rPr>
        </w:r>
        <w:r w:rsidR="006F38F1">
          <w:rPr>
            <w:noProof/>
            <w:webHidden/>
          </w:rPr>
          <w:fldChar w:fldCharType="separate"/>
        </w:r>
        <w:r w:rsidR="006F38F1">
          <w:rPr>
            <w:noProof/>
            <w:webHidden/>
          </w:rPr>
          <w:t>22</w:t>
        </w:r>
        <w:r w:rsidR="006F38F1">
          <w:rPr>
            <w:noProof/>
            <w:webHidden/>
          </w:rPr>
          <w:fldChar w:fldCharType="end"/>
        </w:r>
      </w:hyperlink>
    </w:p>
    <w:p w:rsidR="006F38F1" w:rsidRDefault="00223DBC">
      <w:pPr>
        <w:pStyle w:val="TOC3"/>
        <w:tabs>
          <w:tab w:val="left" w:pos="2268"/>
        </w:tabs>
        <w:rPr>
          <w:rFonts w:asciiTheme="minorHAnsi" w:eastAsiaTheme="minorEastAsia" w:hAnsiTheme="minorHAnsi" w:cstheme="minorBidi"/>
          <w:noProof/>
          <w:sz w:val="22"/>
          <w:szCs w:val="22"/>
          <w:lang w:val="en-US" w:eastAsia="en-US"/>
        </w:rPr>
      </w:pPr>
      <w:hyperlink w:anchor="_Toc379745610" w:history="1">
        <w:r w:rsidR="006F38F1" w:rsidRPr="00595132">
          <w:rPr>
            <w:rStyle w:val="Hyperlink"/>
            <w:noProof/>
            <w:lang w:val="en-US"/>
          </w:rPr>
          <w:t>4.1.1</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Situation on optimization and cost reduction</w:t>
        </w:r>
        <w:r w:rsidR="006F38F1">
          <w:rPr>
            <w:noProof/>
            <w:webHidden/>
          </w:rPr>
          <w:tab/>
        </w:r>
        <w:r w:rsidR="006F38F1">
          <w:rPr>
            <w:noProof/>
            <w:webHidden/>
          </w:rPr>
          <w:fldChar w:fldCharType="begin"/>
        </w:r>
        <w:r w:rsidR="006F38F1">
          <w:rPr>
            <w:noProof/>
            <w:webHidden/>
          </w:rPr>
          <w:instrText xml:space="preserve"> PAGEREF _Toc379745610 \h </w:instrText>
        </w:r>
        <w:r w:rsidR="006F38F1">
          <w:rPr>
            <w:noProof/>
            <w:webHidden/>
          </w:rPr>
        </w:r>
        <w:r w:rsidR="006F38F1">
          <w:rPr>
            <w:noProof/>
            <w:webHidden/>
          </w:rPr>
          <w:fldChar w:fldCharType="separate"/>
        </w:r>
        <w:r w:rsidR="006F38F1">
          <w:rPr>
            <w:noProof/>
            <w:webHidden/>
          </w:rPr>
          <w:t>22</w:t>
        </w:r>
        <w:r w:rsidR="006F38F1">
          <w:rPr>
            <w:noProof/>
            <w:webHidden/>
          </w:rPr>
          <w:fldChar w:fldCharType="end"/>
        </w:r>
      </w:hyperlink>
    </w:p>
    <w:p w:rsidR="006F38F1" w:rsidRDefault="00223DBC">
      <w:pPr>
        <w:pStyle w:val="TOC3"/>
        <w:tabs>
          <w:tab w:val="left" w:pos="2268"/>
        </w:tabs>
        <w:rPr>
          <w:rFonts w:asciiTheme="minorHAnsi" w:eastAsiaTheme="minorEastAsia" w:hAnsiTheme="minorHAnsi" w:cstheme="minorBidi"/>
          <w:noProof/>
          <w:sz w:val="22"/>
          <w:szCs w:val="22"/>
          <w:lang w:val="en-US" w:eastAsia="en-US"/>
        </w:rPr>
      </w:pPr>
      <w:hyperlink w:anchor="_Toc379745611" w:history="1">
        <w:r w:rsidR="006F38F1" w:rsidRPr="00595132">
          <w:rPr>
            <w:rStyle w:val="Hyperlink"/>
            <w:noProof/>
            <w:lang w:val="en-US"/>
          </w:rPr>
          <w:t>4.1.2</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Support provided by dldp in 2013</w:t>
        </w:r>
        <w:r w:rsidR="006F38F1">
          <w:rPr>
            <w:noProof/>
            <w:webHidden/>
          </w:rPr>
          <w:tab/>
        </w:r>
        <w:r w:rsidR="006F38F1">
          <w:rPr>
            <w:noProof/>
            <w:webHidden/>
          </w:rPr>
          <w:fldChar w:fldCharType="begin"/>
        </w:r>
        <w:r w:rsidR="006F38F1">
          <w:rPr>
            <w:noProof/>
            <w:webHidden/>
          </w:rPr>
          <w:instrText xml:space="preserve"> PAGEREF _Toc379745611 \h </w:instrText>
        </w:r>
        <w:r w:rsidR="006F38F1">
          <w:rPr>
            <w:noProof/>
            <w:webHidden/>
          </w:rPr>
        </w:r>
        <w:r w:rsidR="006F38F1">
          <w:rPr>
            <w:noProof/>
            <w:webHidden/>
          </w:rPr>
          <w:fldChar w:fldCharType="separate"/>
        </w:r>
        <w:r w:rsidR="006F38F1">
          <w:rPr>
            <w:noProof/>
            <w:webHidden/>
          </w:rPr>
          <w:t>22</w:t>
        </w:r>
        <w:r w:rsidR="006F38F1">
          <w:rPr>
            <w:noProof/>
            <w:webHidden/>
          </w:rPr>
          <w:fldChar w:fldCharType="end"/>
        </w:r>
      </w:hyperlink>
    </w:p>
    <w:p w:rsidR="006F38F1" w:rsidRDefault="00223DBC">
      <w:pPr>
        <w:pStyle w:val="TOC2"/>
        <w:rPr>
          <w:rFonts w:asciiTheme="minorHAnsi" w:eastAsiaTheme="minorEastAsia" w:hAnsiTheme="minorHAnsi" w:cstheme="minorBidi"/>
          <w:noProof/>
          <w:sz w:val="22"/>
          <w:szCs w:val="22"/>
          <w:lang w:val="en-US" w:eastAsia="en-US"/>
        </w:rPr>
      </w:pPr>
      <w:hyperlink w:anchor="_Toc379745612" w:history="1">
        <w:r w:rsidR="006F38F1" w:rsidRPr="00595132">
          <w:rPr>
            <w:rStyle w:val="Hyperlink"/>
            <w:noProof/>
            <w:lang w:val="en-US"/>
          </w:rPr>
          <w:t>4.2</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Optimization of waste collection and transport through interLGU schemes</w:t>
        </w:r>
        <w:r w:rsidR="006F38F1">
          <w:rPr>
            <w:noProof/>
            <w:webHidden/>
          </w:rPr>
          <w:tab/>
        </w:r>
        <w:r w:rsidR="006F38F1">
          <w:rPr>
            <w:noProof/>
            <w:webHidden/>
          </w:rPr>
          <w:fldChar w:fldCharType="begin"/>
        </w:r>
        <w:r w:rsidR="006F38F1">
          <w:rPr>
            <w:noProof/>
            <w:webHidden/>
          </w:rPr>
          <w:instrText xml:space="preserve"> PAGEREF _Toc379745612 \h </w:instrText>
        </w:r>
        <w:r w:rsidR="006F38F1">
          <w:rPr>
            <w:noProof/>
            <w:webHidden/>
          </w:rPr>
        </w:r>
        <w:r w:rsidR="006F38F1">
          <w:rPr>
            <w:noProof/>
            <w:webHidden/>
          </w:rPr>
          <w:fldChar w:fldCharType="separate"/>
        </w:r>
        <w:r w:rsidR="006F38F1">
          <w:rPr>
            <w:noProof/>
            <w:webHidden/>
          </w:rPr>
          <w:t>22</w:t>
        </w:r>
        <w:r w:rsidR="006F38F1">
          <w:rPr>
            <w:noProof/>
            <w:webHidden/>
          </w:rPr>
          <w:fldChar w:fldCharType="end"/>
        </w:r>
      </w:hyperlink>
    </w:p>
    <w:p w:rsidR="006F38F1" w:rsidRDefault="00223DBC">
      <w:pPr>
        <w:pStyle w:val="TOC3"/>
        <w:tabs>
          <w:tab w:val="left" w:pos="2268"/>
        </w:tabs>
        <w:rPr>
          <w:rFonts w:asciiTheme="minorHAnsi" w:eastAsiaTheme="minorEastAsia" w:hAnsiTheme="minorHAnsi" w:cstheme="minorBidi"/>
          <w:noProof/>
          <w:sz w:val="22"/>
          <w:szCs w:val="22"/>
          <w:lang w:val="en-US" w:eastAsia="en-US"/>
        </w:rPr>
      </w:pPr>
      <w:hyperlink w:anchor="_Toc379745613" w:history="1">
        <w:r w:rsidR="006F38F1" w:rsidRPr="00595132">
          <w:rPr>
            <w:rStyle w:val="Hyperlink"/>
            <w:noProof/>
            <w:lang w:val="en-US"/>
          </w:rPr>
          <w:t>4.2.1</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Presentation of the proposed schemes</w:t>
        </w:r>
        <w:r w:rsidR="006F38F1">
          <w:rPr>
            <w:noProof/>
            <w:webHidden/>
          </w:rPr>
          <w:tab/>
        </w:r>
        <w:r w:rsidR="006F38F1">
          <w:rPr>
            <w:noProof/>
            <w:webHidden/>
          </w:rPr>
          <w:fldChar w:fldCharType="begin"/>
        </w:r>
        <w:r w:rsidR="006F38F1">
          <w:rPr>
            <w:noProof/>
            <w:webHidden/>
          </w:rPr>
          <w:instrText xml:space="preserve"> PAGEREF _Toc379745613 \h </w:instrText>
        </w:r>
        <w:r w:rsidR="006F38F1">
          <w:rPr>
            <w:noProof/>
            <w:webHidden/>
          </w:rPr>
        </w:r>
        <w:r w:rsidR="006F38F1">
          <w:rPr>
            <w:noProof/>
            <w:webHidden/>
          </w:rPr>
          <w:fldChar w:fldCharType="separate"/>
        </w:r>
        <w:r w:rsidR="006F38F1">
          <w:rPr>
            <w:noProof/>
            <w:webHidden/>
          </w:rPr>
          <w:t>22</w:t>
        </w:r>
        <w:r w:rsidR="006F38F1">
          <w:rPr>
            <w:noProof/>
            <w:webHidden/>
          </w:rPr>
          <w:fldChar w:fldCharType="end"/>
        </w:r>
      </w:hyperlink>
    </w:p>
    <w:p w:rsidR="006F38F1" w:rsidRDefault="00223DBC">
      <w:pPr>
        <w:pStyle w:val="TOC3"/>
        <w:tabs>
          <w:tab w:val="left" w:pos="2268"/>
        </w:tabs>
        <w:rPr>
          <w:rFonts w:asciiTheme="minorHAnsi" w:eastAsiaTheme="minorEastAsia" w:hAnsiTheme="minorHAnsi" w:cstheme="minorBidi"/>
          <w:noProof/>
          <w:sz w:val="22"/>
          <w:szCs w:val="22"/>
          <w:lang w:val="en-US" w:eastAsia="en-US"/>
        </w:rPr>
      </w:pPr>
      <w:hyperlink w:anchor="_Toc379745614" w:history="1">
        <w:r w:rsidR="006F38F1" w:rsidRPr="00595132">
          <w:rPr>
            <w:rStyle w:val="Hyperlink"/>
            <w:noProof/>
            <w:lang w:val="en-US"/>
          </w:rPr>
          <w:t>4.2.2</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Learnings in 2013</w:t>
        </w:r>
        <w:r w:rsidR="006F38F1">
          <w:rPr>
            <w:noProof/>
            <w:webHidden/>
          </w:rPr>
          <w:tab/>
        </w:r>
        <w:r w:rsidR="006F38F1">
          <w:rPr>
            <w:noProof/>
            <w:webHidden/>
          </w:rPr>
          <w:fldChar w:fldCharType="begin"/>
        </w:r>
        <w:r w:rsidR="006F38F1">
          <w:rPr>
            <w:noProof/>
            <w:webHidden/>
          </w:rPr>
          <w:instrText xml:space="preserve"> PAGEREF _Toc379745614 \h </w:instrText>
        </w:r>
        <w:r w:rsidR="006F38F1">
          <w:rPr>
            <w:noProof/>
            <w:webHidden/>
          </w:rPr>
        </w:r>
        <w:r w:rsidR="006F38F1">
          <w:rPr>
            <w:noProof/>
            <w:webHidden/>
          </w:rPr>
          <w:fldChar w:fldCharType="separate"/>
        </w:r>
        <w:r w:rsidR="006F38F1">
          <w:rPr>
            <w:noProof/>
            <w:webHidden/>
          </w:rPr>
          <w:t>23</w:t>
        </w:r>
        <w:r w:rsidR="006F38F1">
          <w:rPr>
            <w:noProof/>
            <w:webHidden/>
          </w:rPr>
          <w:fldChar w:fldCharType="end"/>
        </w:r>
      </w:hyperlink>
    </w:p>
    <w:p w:rsidR="006F38F1" w:rsidRDefault="00223DBC">
      <w:pPr>
        <w:pStyle w:val="TOC3"/>
        <w:tabs>
          <w:tab w:val="left" w:pos="2268"/>
        </w:tabs>
        <w:rPr>
          <w:rFonts w:asciiTheme="minorHAnsi" w:eastAsiaTheme="minorEastAsia" w:hAnsiTheme="minorHAnsi" w:cstheme="minorBidi"/>
          <w:noProof/>
          <w:sz w:val="22"/>
          <w:szCs w:val="22"/>
          <w:lang w:val="en-US" w:eastAsia="en-US"/>
        </w:rPr>
      </w:pPr>
      <w:hyperlink w:anchor="_Toc379745615" w:history="1">
        <w:r w:rsidR="006F38F1" w:rsidRPr="00595132">
          <w:rPr>
            <w:rStyle w:val="Hyperlink"/>
            <w:noProof/>
            <w:lang w:val="en-US"/>
          </w:rPr>
          <w:t>4.2.3</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General recommendation on interLGU collaboration</w:t>
        </w:r>
        <w:r w:rsidR="006F38F1">
          <w:rPr>
            <w:noProof/>
            <w:webHidden/>
          </w:rPr>
          <w:tab/>
        </w:r>
        <w:r w:rsidR="006F38F1">
          <w:rPr>
            <w:noProof/>
            <w:webHidden/>
          </w:rPr>
          <w:fldChar w:fldCharType="begin"/>
        </w:r>
        <w:r w:rsidR="006F38F1">
          <w:rPr>
            <w:noProof/>
            <w:webHidden/>
          </w:rPr>
          <w:instrText xml:space="preserve"> PAGEREF _Toc379745615 \h </w:instrText>
        </w:r>
        <w:r w:rsidR="006F38F1">
          <w:rPr>
            <w:noProof/>
            <w:webHidden/>
          </w:rPr>
        </w:r>
        <w:r w:rsidR="006F38F1">
          <w:rPr>
            <w:noProof/>
            <w:webHidden/>
          </w:rPr>
          <w:fldChar w:fldCharType="separate"/>
        </w:r>
        <w:r w:rsidR="006F38F1">
          <w:rPr>
            <w:noProof/>
            <w:webHidden/>
          </w:rPr>
          <w:t>24</w:t>
        </w:r>
        <w:r w:rsidR="006F38F1">
          <w:rPr>
            <w:noProof/>
            <w:webHidden/>
          </w:rPr>
          <w:fldChar w:fldCharType="end"/>
        </w:r>
      </w:hyperlink>
    </w:p>
    <w:p w:rsidR="006F38F1" w:rsidRDefault="00223DBC">
      <w:pPr>
        <w:pStyle w:val="TOC2"/>
        <w:rPr>
          <w:rFonts w:asciiTheme="minorHAnsi" w:eastAsiaTheme="minorEastAsia" w:hAnsiTheme="minorHAnsi" w:cstheme="minorBidi"/>
          <w:noProof/>
          <w:sz w:val="22"/>
          <w:szCs w:val="22"/>
          <w:lang w:val="en-US" w:eastAsia="en-US"/>
        </w:rPr>
      </w:pPr>
      <w:hyperlink w:anchor="_Toc379745616" w:history="1">
        <w:r w:rsidR="006F38F1" w:rsidRPr="00595132">
          <w:rPr>
            <w:rStyle w:val="Hyperlink"/>
            <w:noProof/>
            <w:lang w:val="en-US"/>
          </w:rPr>
          <w:t>4.3</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Optimization of waste transport through transfer stations</w:t>
        </w:r>
        <w:r w:rsidR="006F38F1">
          <w:rPr>
            <w:noProof/>
            <w:webHidden/>
          </w:rPr>
          <w:tab/>
        </w:r>
        <w:r w:rsidR="006F38F1">
          <w:rPr>
            <w:noProof/>
            <w:webHidden/>
          </w:rPr>
          <w:fldChar w:fldCharType="begin"/>
        </w:r>
        <w:r w:rsidR="006F38F1">
          <w:rPr>
            <w:noProof/>
            <w:webHidden/>
          </w:rPr>
          <w:instrText xml:space="preserve"> PAGEREF _Toc379745616 \h </w:instrText>
        </w:r>
        <w:r w:rsidR="006F38F1">
          <w:rPr>
            <w:noProof/>
            <w:webHidden/>
          </w:rPr>
        </w:r>
        <w:r w:rsidR="006F38F1">
          <w:rPr>
            <w:noProof/>
            <w:webHidden/>
          </w:rPr>
          <w:fldChar w:fldCharType="separate"/>
        </w:r>
        <w:r w:rsidR="006F38F1">
          <w:rPr>
            <w:noProof/>
            <w:webHidden/>
          </w:rPr>
          <w:t>25</w:t>
        </w:r>
        <w:r w:rsidR="006F38F1">
          <w:rPr>
            <w:noProof/>
            <w:webHidden/>
          </w:rPr>
          <w:fldChar w:fldCharType="end"/>
        </w:r>
      </w:hyperlink>
    </w:p>
    <w:p w:rsidR="006F38F1" w:rsidRDefault="00223DBC">
      <w:pPr>
        <w:pStyle w:val="TOC3"/>
        <w:tabs>
          <w:tab w:val="left" w:pos="2268"/>
        </w:tabs>
        <w:rPr>
          <w:rFonts w:asciiTheme="minorHAnsi" w:eastAsiaTheme="minorEastAsia" w:hAnsiTheme="minorHAnsi" w:cstheme="minorBidi"/>
          <w:noProof/>
          <w:sz w:val="22"/>
          <w:szCs w:val="22"/>
          <w:lang w:val="en-US" w:eastAsia="en-US"/>
        </w:rPr>
      </w:pPr>
      <w:hyperlink w:anchor="_Toc379745617" w:history="1">
        <w:r w:rsidR="006F38F1" w:rsidRPr="00595132">
          <w:rPr>
            <w:rStyle w:val="Hyperlink"/>
            <w:noProof/>
            <w:lang w:val="en-US"/>
          </w:rPr>
          <w:t>4.3.1</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Presentation of the situation</w:t>
        </w:r>
        <w:r w:rsidR="006F38F1">
          <w:rPr>
            <w:noProof/>
            <w:webHidden/>
          </w:rPr>
          <w:tab/>
        </w:r>
        <w:r w:rsidR="006F38F1">
          <w:rPr>
            <w:noProof/>
            <w:webHidden/>
          </w:rPr>
          <w:fldChar w:fldCharType="begin"/>
        </w:r>
        <w:r w:rsidR="006F38F1">
          <w:rPr>
            <w:noProof/>
            <w:webHidden/>
          </w:rPr>
          <w:instrText xml:space="preserve"> PAGEREF _Toc379745617 \h </w:instrText>
        </w:r>
        <w:r w:rsidR="006F38F1">
          <w:rPr>
            <w:noProof/>
            <w:webHidden/>
          </w:rPr>
        </w:r>
        <w:r w:rsidR="006F38F1">
          <w:rPr>
            <w:noProof/>
            <w:webHidden/>
          </w:rPr>
          <w:fldChar w:fldCharType="separate"/>
        </w:r>
        <w:r w:rsidR="006F38F1">
          <w:rPr>
            <w:noProof/>
            <w:webHidden/>
          </w:rPr>
          <w:t>25</w:t>
        </w:r>
        <w:r w:rsidR="006F38F1">
          <w:rPr>
            <w:noProof/>
            <w:webHidden/>
          </w:rPr>
          <w:fldChar w:fldCharType="end"/>
        </w:r>
      </w:hyperlink>
    </w:p>
    <w:p w:rsidR="006F38F1" w:rsidRDefault="00223DBC">
      <w:pPr>
        <w:pStyle w:val="TOC3"/>
        <w:tabs>
          <w:tab w:val="left" w:pos="2268"/>
        </w:tabs>
        <w:rPr>
          <w:rFonts w:asciiTheme="minorHAnsi" w:eastAsiaTheme="minorEastAsia" w:hAnsiTheme="minorHAnsi" w:cstheme="minorBidi"/>
          <w:noProof/>
          <w:sz w:val="22"/>
          <w:szCs w:val="22"/>
          <w:lang w:val="en-US" w:eastAsia="en-US"/>
        </w:rPr>
      </w:pPr>
      <w:hyperlink w:anchor="_Toc379745618" w:history="1">
        <w:r w:rsidR="006F38F1" w:rsidRPr="00595132">
          <w:rPr>
            <w:rStyle w:val="Hyperlink"/>
            <w:noProof/>
            <w:lang w:val="en-US"/>
          </w:rPr>
          <w:t>4.3.2</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Support provided by dldp in 2013</w:t>
        </w:r>
        <w:r w:rsidR="006F38F1">
          <w:rPr>
            <w:noProof/>
            <w:webHidden/>
          </w:rPr>
          <w:tab/>
        </w:r>
        <w:r w:rsidR="006F38F1">
          <w:rPr>
            <w:noProof/>
            <w:webHidden/>
          </w:rPr>
          <w:fldChar w:fldCharType="begin"/>
        </w:r>
        <w:r w:rsidR="006F38F1">
          <w:rPr>
            <w:noProof/>
            <w:webHidden/>
          </w:rPr>
          <w:instrText xml:space="preserve"> PAGEREF _Toc379745618 \h </w:instrText>
        </w:r>
        <w:r w:rsidR="006F38F1">
          <w:rPr>
            <w:noProof/>
            <w:webHidden/>
          </w:rPr>
        </w:r>
        <w:r w:rsidR="006F38F1">
          <w:rPr>
            <w:noProof/>
            <w:webHidden/>
          </w:rPr>
          <w:fldChar w:fldCharType="separate"/>
        </w:r>
        <w:r w:rsidR="006F38F1">
          <w:rPr>
            <w:noProof/>
            <w:webHidden/>
          </w:rPr>
          <w:t>25</w:t>
        </w:r>
        <w:r w:rsidR="006F38F1">
          <w:rPr>
            <w:noProof/>
            <w:webHidden/>
          </w:rPr>
          <w:fldChar w:fldCharType="end"/>
        </w:r>
      </w:hyperlink>
    </w:p>
    <w:p w:rsidR="006F38F1" w:rsidRDefault="00223DBC">
      <w:pPr>
        <w:pStyle w:val="TOC3"/>
        <w:tabs>
          <w:tab w:val="left" w:pos="2268"/>
        </w:tabs>
        <w:rPr>
          <w:rFonts w:asciiTheme="minorHAnsi" w:eastAsiaTheme="minorEastAsia" w:hAnsiTheme="minorHAnsi" w:cstheme="minorBidi"/>
          <w:noProof/>
          <w:sz w:val="22"/>
          <w:szCs w:val="22"/>
          <w:lang w:val="en-US" w:eastAsia="en-US"/>
        </w:rPr>
      </w:pPr>
      <w:hyperlink w:anchor="_Toc379745619" w:history="1">
        <w:r w:rsidR="006F38F1" w:rsidRPr="00595132">
          <w:rPr>
            <w:rStyle w:val="Hyperlink"/>
            <w:noProof/>
            <w:lang w:val="en-US"/>
          </w:rPr>
          <w:t>4.3.3</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Learnings in 2013</w:t>
        </w:r>
        <w:r w:rsidR="006F38F1">
          <w:rPr>
            <w:noProof/>
            <w:webHidden/>
          </w:rPr>
          <w:tab/>
        </w:r>
        <w:r w:rsidR="006F38F1">
          <w:rPr>
            <w:noProof/>
            <w:webHidden/>
          </w:rPr>
          <w:fldChar w:fldCharType="begin"/>
        </w:r>
        <w:r w:rsidR="006F38F1">
          <w:rPr>
            <w:noProof/>
            <w:webHidden/>
          </w:rPr>
          <w:instrText xml:space="preserve"> PAGEREF _Toc379745619 \h </w:instrText>
        </w:r>
        <w:r w:rsidR="006F38F1">
          <w:rPr>
            <w:noProof/>
            <w:webHidden/>
          </w:rPr>
        </w:r>
        <w:r w:rsidR="006F38F1">
          <w:rPr>
            <w:noProof/>
            <w:webHidden/>
          </w:rPr>
          <w:fldChar w:fldCharType="separate"/>
        </w:r>
        <w:r w:rsidR="006F38F1">
          <w:rPr>
            <w:noProof/>
            <w:webHidden/>
          </w:rPr>
          <w:t>25</w:t>
        </w:r>
        <w:r w:rsidR="006F38F1">
          <w:rPr>
            <w:noProof/>
            <w:webHidden/>
          </w:rPr>
          <w:fldChar w:fldCharType="end"/>
        </w:r>
      </w:hyperlink>
    </w:p>
    <w:p w:rsidR="006F38F1" w:rsidRDefault="00223DBC">
      <w:pPr>
        <w:pStyle w:val="TOC3"/>
        <w:tabs>
          <w:tab w:val="left" w:pos="2268"/>
        </w:tabs>
        <w:rPr>
          <w:rFonts w:asciiTheme="minorHAnsi" w:eastAsiaTheme="minorEastAsia" w:hAnsiTheme="minorHAnsi" w:cstheme="minorBidi"/>
          <w:noProof/>
          <w:sz w:val="22"/>
          <w:szCs w:val="22"/>
          <w:lang w:val="en-US" w:eastAsia="en-US"/>
        </w:rPr>
      </w:pPr>
      <w:hyperlink w:anchor="_Toc379745620" w:history="1">
        <w:r w:rsidR="006F38F1" w:rsidRPr="00595132">
          <w:rPr>
            <w:rStyle w:val="Hyperlink"/>
            <w:noProof/>
            <w:lang w:val="en-US"/>
          </w:rPr>
          <w:t>4.3.4</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General recommendation on transfer stations</w:t>
        </w:r>
        <w:r w:rsidR="006F38F1">
          <w:rPr>
            <w:noProof/>
            <w:webHidden/>
          </w:rPr>
          <w:tab/>
        </w:r>
        <w:r w:rsidR="006F38F1">
          <w:rPr>
            <w:noProof/>
            <w:webHidden/>
          </w:rPr>
          <w:fldChar w:fldCharType="begin"/>
        </w:r>
        <w:r w:rsidR="006F38F1">
          <w:rPr>
            <w:noProof/>
            <w:webHidden/>
          </w:rPr>
          <w:instrText xml:space="preserve"> PAGEREF _Toc379745620 \h </w:instrText>
        </w:r>
        <w:r w:rsidR="006F38F1">
          <w:rPr>
            <w:noProof/>
            <w:webHidden/>
          </w:rPr>
        </w:r>
        <w:r w:rsidR="006F38F1">
          <w:rPr>
            <w:noProof/>
            <w:webHidden/>
          </w:rPr>
          <w:fldChar w:fldCharType="separate"/>
        </w:r>
        <w:r w:rsidR="006F38F1">
          <w:rPr>
            <w:noProof/>
            <w:webHidden/>
          </w:rPr>
          <w:t>26</w:t>
        </w:r>
        <w:r w:rsidR="006F38F1">
          <w:rPr>
            <w:noProof/>
            <w:webHidden/>
          </w:rPr>
          <w:fldChar w:fldCharType="end"/>
        </w:r>
      </w:hyperlink>
    </w:p>
    <w:p w:rsidR="006F38F1" w:rsidRDefault="00223DBC">
      <w:pPr>
        <w:pStyle w:val="TOC1"/>
        <w:rPr>
          <w:rFonts w:asciiTheme="minorHAnsi" w:eastAsiaTheme="minorEastAsia" w:hAnsiTheme="minorHAnsi" w:cstheme="minorBidi"/>
          <w:b w:val="0"/>
          <w:caps w:val="0"/>
          <w:noProof/>
          <w:sz w:val="22"/>
          <w:szCs w:val="22"/>
          <w:lang w:val="en-US" w:eastAsia="en-US"/>
        </w:rPr>
      </w:pPr>
      <w:hyperlink w:anchor="_Toc379745621" w:history="1">
        <w:r w:rsidR="006F38F1" w:rsidRPr="00595132">
          <w:rPr>
            <w:rStyle w:val="Hyperlink"/>
            <w:noProof/>
            <w:lang w:val="en-US"/>
          </w:rPr>
          <w:t>5.</w:t>
        </w:r>
        <w:r w:rsidR="006F38F1">
          <w:rPr>
            <w:rFonts w:asciiTheme="minorHAnsi" w:eastAsiaTheme="minorEastAsia" w:hAnsiTheme="minorHAnsi" w:cstheme="minorBidi"/>
            <w:b w:val="0"/>
            <w:caps w:val="0"/>
            <w:noProof/>
            <w:sz w:val="22"/>
            <w:szCs w:val="22"/>
            <w:lang w:val="en-US" w:eastAsia="en-US"/>
          </w:rPr>
          <w:tab/>
        </w:r>
        <w:r w:rsidR="006F38F1" w:rsidRPr="00595132">
          <w:rPr>
            <w:rStyle w:val="Hyperlink"/>
            <w:noProof/>
            <w:lang w:val="en-US"/>
          </w:rPr>
          <w:t>Measurement campaigns</w:t>
        </w:r>
        <w:r w:rsidR="006F38F1">
          <w:rPr>
            <w:noProof/>
            <w:webHidden/>
          </w:rPr>
          <w:tab/>
        </w:r>
        <w:r w:rsidR="006F38F1">
          <w:rPr>
            <w:noProof/>
            <w:webHidden/>
          </w:rPr>
          <w:fldChar w:fldCharType="begin"/>
        </w:r>
        <w:r w:rsidR="006F38F1">
          <w:rPr>
            <w:noProof/>
            <w:webHidden/>
          </w:rPr>
          <w:instrText xml:space="preserve"> PAGEREF _Toc379745621 \h </w:instrText>
        </w:r>
        <w:r w:rsidR="006F38F1">
          <w:rPr>
            <w:noProof/>
            <w:webHidden/>
          </w:rPr>
        </w:r>
        <w:r w:rsidR="006F38F1">
          <w:rPr>
            <w:noProof/>
            <w:webHidden/>
          </w:rPr>
          <w:fldChar w:fldCharType="separate"/>
        </w:r>
        <w:r w:rsidR="006F38F1">
          <w:rPr>
            <w:noProof/>
            <w:webHidden/>
          </w:rPr>
          <w:t>27</w:t>
        </w:r>
        <w:r w:rsidR="006F38F1">
          <w:rPr>
            <w:noProof/>
            <w:webHidden/>
          </w:rPr>
          <w:fldChar w:fldCharType="end"/>
        </w:r>
      </w:hyperlink>
    </w:p>
    <w:p w:rsidR="006F38F1" w:rsidRDefault="00223DBC">
      <w:pPr>
        <w:pStyle w:val="TOC2"/>
        <w:rPr>
          <w:rFonts w:asciiTheme="minorHAnsi" w:eastAsiaTheme="minorEastAsia" w:hAnsiTheme="minorHAnsi" w:cstheme="minorBidi"/>
          <w:noProof/>
          <w:sz w:val="22"/>
          <w:szCs w:val="22"/>
          <w:lang w:val="en-US" w:eastAsia="en-US"/>
        </w:rPr>
      </w:pPr>
      <w:hyperlink w:anchor="_Toc379745622" w:history="1">
        <w:r w:rsidR="006F38F1" w:rsidRPr="00595132">
          <w:rPr>
            <w:rStyle w:val="Hyperlink"/>
            <w:noProof/>
            <w:lang w:val="en-US"/>
          </w:rPr>
          <w:t>5.1</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Situation in LGUs</w:t>
        </w:r>
        <w:r w:rsidR="006F38F1">
          <w:rPr>
            <w:noProof/>
            <w:webHidden/>
          </w:rPr>
          <w:tab/>
        </w:r>
        <w:r w:rsidR="006F38F1">
          <w:rPr>
            <w:noProof/>
            <w:webHidden/>
          </w:rPr>
          <w:fldChar w:fldCharType="begin"/>
        </w:r>
        <w:r w:rsidR="006F38F1">
          <w:rPr>
            <w:noProof/>
            <w:webHidden/>
          </w:rPr>
          <w:instrText xml:space="preserve"> PAGEREF _Toc379745622 \h </w:instrText>
        </w:r>
        <w:r w:rsidR="006F38F1">
          <w:rPr>
            <w:noProof/>
            <w:webHidden/>
          </w:rPr>
        </w:r>
        <w:r w:rsidR="006F38F1">
          <w:rPr>
            <w:noProof/>
            <w:webHidden/>
          </w:rPr>
          <w:fldChar w:fldCharType="separate"/>
        </w:r>
        <w:r w:rsidR="006F38F1">
          <w:rPr>
            <w:noProof/>
            <w:webHidden/>
          </w:rPr>
          <w:t>27</w:t>
        </w:r>
        <w:r w:rsidR="006F38F1">
          <w:rPr>
            <w:noProof/>
            <w:webHidden/>
          </w:rPr>
          <w:fldChar w:fldCharType="end"/>
        </w:r>
      </w:hyperlink>
    </w:p>
    <w:p w:rsidR="006F38F1" w:rsidRDefault="00223DBC">
      <w:pPr>
        <w:pStyle w:val="TOC2"/>
        <w:rPr>
          <w:rFonts w:asciiTheme="minorHAnsi" w:eastAsiaTheme="minorEastAsia" w:hAnsiTheme="minorHAnsi" w:cstheme="minorBidi"/>
          <w:noProof/>
          <w:sz w:val="22"/>
          <w:szCs w:val="22"/>
          <w:lang w:val="en-US" w:eastAsia="en-US"/>
        </w:rPr>
      </w:pPr>
      <w:hyperlink w:anchor="_Toc379745623" w:history="1">
        <w:r w:rsidR="006F38F1" w:rsidRPr="00595132">
          <w:rPr>
            <w:rStyle w:val="Hyperlink"/>
            <w:noProof/>
            <w:lang w:val="en-US"/>
          </w:rPr>
          <w:t>5.2</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Support provided by dldp in 2013</w:t>
        </w:r>
        <w:r w:rsidR="006F38F1">
          <w:rPr>
            <w:noProof/>
            <w:webHidden/>
          </w:rPr>
          <w:tab/>
        </w:r>
        <w:r w:rsidR="006F38F1">
          <w:rPr>
            <w:noProof/>
            <w:webHidden/>
          </w:rPr>
          <w:fldChar w:fldCharType="begin"/>
        </w:r>
        <w:r w:rsidR="006F38F1">
          <w:rPr>
            <w:noProof/>
            <w:webHidden/>
          </w:rPr>
          <w:instrText xml:space="preserve"> PAGEREF _Toc379745623 \h </w:instrText>
        </w:r>
        <w:r w:rsidR="006F38F1">
          <w:rPr>
            <w:noProof/>
            <w:webHidden/>
          </w:rPr>
        </w:r>
        <w:r w:rsidR="006F38F1">
          <w:rPr>
            <w:noProof/>
            <w:webHidden/>
          </w:rPr>
          <w:fldChar w:fldCharType="separate"/>
        </w:r>
        <w:r w:rsidR="006F38F1">
          <w:rPr>
            <w:noProof/>
            <w:webHidden/>
          </w:rPr>
          <w:t>27</w:t>
        </w:r>
        <w:r w:rsidR="006F38F1">
          <w:rPr>
            <w:noProof/>
            <w:webHidden/>
          </w:rPr>
          <w:fldChar w:fldCharType="end"/>
        </w:r>
      </w:hyperlink>
    </w:p>
    <w:p w:rsidR="006F38F1" w:rsidRDefault="00223DBC">
      <w:pPr>
        <w:pStyle w:val="TOC2"/>
        <w:rPr>
          <w:rFonts w:asciiTheme="minorHAnsi" w:eastAsiaTheme="minorEastAsia" w:hAnsiTheme="minorHAnsi" w:cstheme="minorBidi"/>
          <w:noProof/>
          <w:sz w:val="22"/>
          <w:szCs w:val="22"/>
          <w:lang w:val="en-US" w:eastAsia="en-US"/>
        </w:rPr>
      </w:pPr>
      <w:hyperlink w:anchor="_Toc379745624" w:history="1">
        <w:r w:rsidR="006F38F1" w:rsidRPr="00595132">
          <w:rPr>
            <w:rStyle w:val="Hyperlink"/>
            <w:noProof/>
            <w:lang w:val="en-US"/>
          </w:rPr>
          <w:t>5.3</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General recommendations on measurements</w:t>
        </w:r>
        <w:r w:rsidR="006F38F1">
          <w:rPr>
            <w:noProof/>
            <w:webHidden/>
          </w:rPr>
          <w:tab/>
        </w:r>
        <w:r w:rsidR="006F38F1">
          <w:rPr>
            <w:noProof/>
            <w:webHidden/>
          </w:rPr>
          <w:fldChar w:fldCharType="begin"/>
        </w:r>
        <w:r w:rsidR="006F38F1">
          <w:rPr>
            <w:noProof/>
            <w:webHidden/>
          </w:rPr>
          <w:instrText xml:space="preserve"> PAGEREF _Toc379745624 \h </w:instrText>
        </w:r>
        <w:r w:rsidR="006F38F1">
          <w:rPr>
            <w:noProof/>
            <w:webHidden/>
          </w:rPr>
        </w:r>
        <w:r w:rsidR="006F38F1">
          <w:rPr>
            <w:noProof/>
            <w:webHidden/>
          </w:rPr>
          <w:fldChar w:fldCharType="separate"/>
        </w:r>
        <w:r w:rsidR="006F38F1">
          <w:rPr>
            <w:noProof/>
            <w:webHidden/>
          </w:rPr>
          <w:t>29</w:t>
        </w:r>
        <w:r w:rsidR="006F38F1">
          <w:rPr>
            <w:noProof/>
            <w:webHidden/>
          </w:rPr>
          <w:fldChar w:fldCharType="end"/>
        </w:r>
      </w:hyperlink>
    </w:p>
    <w:p w:rsidR="006F38F1" w:rsidRDefault="00223DBC">
      <w:pPr>
        <w:pStyle w:val="TOC1"/>
        <w:rPr>
          <w:rFonts w:asciiTheme="minorHAnsi" w:eastAsiaTheme="minorEastAsia" w:hAnsiTheme="minorHAnsi" w:cstheme="minorBidi"/>
          <w:b w:val="0"/>
          <w:caps w:val="0"/>
          <w:noProof/>
          <w:sz w:val="22"/>
          <w:szCs w:val="22"/>
          <w:lang w:val="en-US" w:eastAsia="en-US"/>
        </w:rPr>
      </w:pPr>
      <w:hyperlink w:anchor="_Toc379745625" w:history="1">
        <w:r w:rsidR="006F38F1" w:rsidRPr="00595132">
          <w:rPr>
            <w:rStyle w:val="Hyperlink"/>
            <w:noProof/>
            <w:lang w:val="en-US"/>
          </w:rPr>
          <w:t>6.</w:t>
        </w:r>
        <w:r w:rsidR="006F38F1">
          <w:rPr>
            <w:rFonts w:asciiTheme="minorHAnsi" w:eastAsiaTheme="minorEastAsia" w:hAnsiTheme="minorHAnsi" w:cstheme="minorBidi"/>
            <w:b w:val="0"/>
            <w:caps w:val="0"/>
            <w:noProof/>
            <w:sz w:val="22"/>
            <w:szCs w:val="22"/>
            <w:lang w:val="en-US" w:eastAsia="en-US"/>
          </w:rPr>
          <w:tab/>
        </w:r>
        <w:r w:rsidR="006F38F1" w:rsidRPr="00595132">
          <w:rPr>
            <w:rStyle w:val="Hyperlink"/>
            <w:noProof/>
            <w:lang w:val="en-US"/>
          </w:rPr>
          <w:t>Tariff recovery and awareness campaigns</w:t>
        </w:r>
        <w:r w:rsidR="006F38F1">
          <w:rPr>
            <w:noProof/>
            <w:webHidden/>
          </w:rPr>
          <w:tab/>
        </w:r>
        <w:r w:rsidR="006F38F1">
          <w:rPr>
            <w:noProof/>
            <w:webHidden/>
          </w:rPr>
          <w:fldChar w:fldCharType="begin"/>
        </w:r>
        <w:r w:rsidR="006F38F1">
          <w:rPr>
            <w:noProof/>
            <w:webHidden/>
          </w:rPr>
          <w:instrText xml:space="preserve"> PAGEREF _Toc379745625 \h </w:instrText>
        </w:r>
        <w:r w:rsidR="006F38F1">
          <w:rPr>
            <w:noProof/>
            <w:webHidden/>
          </w:rPr>
        </w:r>
        <w:r w:rsidR="006F38F1">
          <w:rPr>
            <w:noProof/>
            <w:webHidden/>
          </w:rPr>
          <w:fldChar w:fldCharType="separate"/>
        </w:r>
        <w:r w:rsidR="006F38F1">
          <w:rPr>
            <w:noProof/>
            <w:webHidden/>
          </w:rPr>
          <w:t>29</w:t>
        </w:r>
        <w:r w:rsidR="006F38F1">
          <w:rPr>
            <w:noProof/>
            <w:webHidden/>
          </w:rPr>
          <w:fldChar w:fldCharType="end"/>
        </w:r>
      </w:hyperlink>
    </w:p>
    <w:p w:rsidR="006F38F1" w:rsidRDefault="00223DBC">
      <w:pPr>
        <w:pStyle w:val="TOC2"/>
        <w:rPr>
          <w:rFonts w:asciiTheme="minorHAnsi" w:eastAsiaTheme="minorEastAsia" w:hAnsiTheme="minorHAnsi" w:cstheme="minorBidi"/>
          <w:noProof/>
          <w:sz w:val="22"/>
          <w:szCs w:val="22"/>
          <w:lang w:val="en-US" w:eastAsia="en-US"/>
        </w:rPr>
      </w:pPr>
      <w:hyperlink w:anchor="_Toc379745626" w:history="1">
        <w:r w:rsidR="006F38F1" w:rsidRPr="00595132">
          <w:rPr>
            <w:rStyle w:val="Hyperlink"/>
            <w:noProof/>
            <w:lang w:val="en-US"/>
          </w:rPr>
          <w:t>6.1</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Situation in LGUs</w:t>
        </w:r>
        <w:r w:rsidR="006F38F1">
          <w:rPr>
            <w:noProof/>
            <w:webHidden/>
          </w:rPr>
          <w:tab/>
        </w:r>
        <w:r w:rsidR="006F38F1">
          <w:rPr>
            <w:noProof/>
            <w:webHidden/>
          </w:rPr>
          <w:fldChar w:fldCharType="begin"/>
        </w:r>
        <w:r w:rsidR="006F38F1">
          <w:rPr>
            <w:noProof/>
            <w:webHidden/>
          </w:rPr>
          <w:instrText xml:space="preserve"> PAGEREF _Toc379745626 \h </w:instrText>
        </w:r>
        <w:r w:rsidR="006F38F1">
          <w:rPr>
            <w:noProof/>
            <w:webHidden/>
          </w:rPr>
        </w:r>
        <w:r w:rsidR="006F38F1">
          <w:rPr>
            <w:noProof/>
            <w:webHidden/>
          </w:rPr>
          <w:fldChar w:fldCharType="separate"/>
        </w:r>
        <w:r w:rsidR="006F38F1">
          <w:rPr>
            <w:noProof/>
            <w:webHidden/>
          </w:rPr>
          <w:t>29</w:t>
        </w:r>
        <w:r w:rsidR="006F38F1">
          <w:rPr>
            <w:noProof/>
            <w:webHidden/>
          </w:rPr>
          <w:fldChar w:fldCharType="end"/>
        </w:r>
      </w:hyperlink>
    </w:p>
    <w:p w:rsidR="006F38F1" w:rsidRDefault="00223DBC">
      <w:pPr>
        <w:pStyle w:val="TOC2"/>
        <w:rPr>
          <w:rFonts w:asciiTheme="minorHAnsi" w:eastAsiaTheme="minorEastAsia" w:hAnsiTheme="minorHAnsi" w:cstheme="minorBidi"/>
          <w:noProof/>
          <w:sz w:val="22"/>
          <w:szCs w:val="22"/>
          <w:lang w:val="en-US" w:eastAsia="en-US"/>
        </w:rPr>
      </w:pPr>
      <w:hyperlink w:anchor="_Toc379745627" w:history="1">
        <w:r w:rsidR="006F38F1" w:rsidRPr="00595132">
          <w:rPr>
            <w:rStyle w:val="Hyperlink"/>
            <w:noProof/>
            <w:lang w:val="en-US"/>
          </w:rPr>
          <w:t>6.2</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Learnings in 2013</w:t>
        </w:r>
        <w:r w:rsidR="006F38F1">
          <w:rPr>
            <w:noProof/>
            <w:webHidden/>
          </w:rPr>
          <w:tab/>
        </w:r>
        <w:r w:rsidR="006F38F1">
          <w:rPr>
            <w:noProof/>
            <w:webHidden/>
          </w:rPr>
          <w:fldChar w:fldCharType="begin"/>
        </w:r>
        <w:r w:rsidR="006F38F1">
          <w:rPr>
            <w:noProof/>
            <w:webHidden/>
          </w:rPr>
          <w:instrText xml:space="preserve"> PAGEREF _Toc379745627 \h </w:instrText>
        </w:r>
        <w:r w:rsidR="006F38F1">
          <w:rPr>
            <w:noProof/>
            <w:webHidden/>
          </w:rPr>
        </w:r>
        <w:r w:rsidR="006F38F1">
          <w:rPr>
            <w:noProof/>
            <w:webHidden/>
          </w:rPr>
          <w:fldChar w:fldCharType="separate"/>
        </w:r>
        <w:r w:rsidR="006F38F1">
          <w:rPr>
            <w:noProof/>
            <w:webHidden/>
          </w:rPr>
          <w:t>29</w:t>
        </w:r>
        <w:r w:rsidR="006F38F1">
          <w:rPr>
            <w:noProof/>
            <w:webHidden/>
          </w:rPr>
          <w:fldChar w:fldCharType="end"/>
        </w:r>
      </w:hyperlink>
    </w:p>
    <w:p w:rsidR="006F38F1" w:rsidRDefault="00223DBC">
      <w:pPr>
        <w:pStyle w:val="TOC2"/>
        <w:rPr>
          <w:rFonts w:asciiTheme="minorHAnsi" w:eastAsiaTheme="minorEastAsia" w:hAnsiTheme="minorHAnsi" w:cstheme="minorBidi"/>
          <w:noProof/>
          <w:sz w:val="22"/>
          <w:szCs w:val="22"/>
          <w:lang w:val="en-US" w:eastAsia="en-US"/>
        </w:rPr>
      </w:pPr>
      <w:hyperlink w:anchor="_Toc379745628" w:history="1">
        <w:r w:rsidR="006F38F1" w:rsidRPr="00595132">
          <w:rPr>
            <w:rStyle w:val="Hyperlink"/>
            <w:noProof/>
            <w:lang w:val="en-US"/>
          </w:rPr>
          <w:t>6.3</w:t>
        </w:r>
        <w:r w:rsidR="006F38F1">
          <w:rPr>
            <w:rFonts w:asciiTheme="minorHAnsi" w:eastAsiaTheme="minorEastAsia" w:hAnsiTheme="minorHAnsi" w:cstheme="minorBidi"/>
            <w:noProof/>
            <w:sz w:val="22"/>
            <w:szCs w:val="22"/>
            <w:lang w:val="en-US" w:eastAsia="en-US"/>
          </w:rPr>
          <w:tab/>
        </w:r>
        <w:r w:rsidR="006F38F1" w:rsidRPr="00595132">
          <w:rPr>
            <w:rStyle w:val="Hyperlink"/>
            <w:noProof/>
            <w:lang w:val="en-US"/>
          </w:rPr>
          <w:t>General recommendation on tariff recovery and awareness campaigns</w:t>
        </w:r>
        <w:r w:rsidR="006F38F1">
          <w:rPr>
            <w:noProof/>
            <w:webHidden/>
          </w:rPr>
          <w:tab/>
        </w:r>
        <w:r w:rsidR="006F38F1">
          <w:rPr>
            <w:noProof/>
            <w:webHidden/>
          </w:rPr>
          <w:fldChar w:fldCharType="begin"/>
        </w:r>
        <w:r w:rsidR="006F38F1">
          <w:rPr>
            <w:noProof/>
            <w:webHidden/>
          </w:rPr>
          <w:instrText xml:space="preserve"> PAGEREF _Toc379745628 \h </w:instrText>
        </w:r>
        <w:r w:rsidR="006F38F1">
          <w:rPr>
            <w:noProof/>
            <w:webHidden/>
          </w:rPr>
        </w:r>
        <w:r w:rsidR="006F38F1">
          <w:rPr>
            <w:noProof/>
            <w:webHidden/>
          </w:rPr>
          <w:fldChar w:fldCharType="separate"/>
        </w:r>
        <w:r w:rsidR="006F38F1">
          <w:rPr>
            <w:noProof/>
            <w:webHidden/>
          </w:rPr>
          <w:t>30</w:t>
        </w:r>
        <w:r w:rsidR="006F38F1">
          <w:rPr>
            <w:noProof/>
            <w:webHidden/>
          </w:rPr>
          <w:fldChar w:fldCharType="end"/>
        </w:r>
      </w:hyperlink>
    </w:p>
    <w:p w:rsidR="006F38F1" w:rsidRDefault="00223DBC">
      <w:pPr>
        <w:pStyle w:val="TOC1"/>
        <w:rPr>
          <w:rFonts w:asciiTheme="minorHAnsi" w:eastAsiaTheme="minorEastAsia" w:hAnsiTheme="minorHAnsi" w:cstheme="minorBidi"/>
          <w:b w:val="0"/>
          <w:caps w:val="0"/>
          <w:noProof/>
          <w:sz w:val="22"/>
          <w:szCs w:val="22"/>
          <w:lang w:val="en-US" w:eastAsia="en-US"/>
        </w:rPr>
      </w:pPr>
      <w:hyperlink w:anchor="_Toc379745629" w:history="1">
        <w:r w:rsidR="006F38F1" w:rsidRPr="00595132">
          <w:rPr>
            <w:rStyle w:val="Hyperlink"/>
            <w:noProof/>
            <w:lang w:val="en-US"/>
          </w:rPr>
          <w:t>7.</w:t>
        </w:r>
        <w:r w:rsidR="006F38F1">
          <w:rPr>
            <w:rFonts w:asciiTheme="minorHAnsi" w:eastAsiaTheme="minorEastAsia" w:hAnsiTheme="minorHAnsi" w:cstheme="minorBidi"/>
            <w:b w:val="0"/>
            <w:caps w:val="0"/>
            <w:noProof/>
            <w:sz w:val="22"/>
            <w:szCs w:val="22"/>
            <w:lang w:val="en-US" w:eastAsia="en-US"/>
          </w:rPr>
          <w:tab/>
        </w:r>
        <w:r w:rsidR="006F38F1" w:rsidRPr="00595132">
          <w:rPr>
            <w:rStyle w:val="Hyperlink"/>
            <w:noProof/>
            <w:lang w:val="en-US"/>
          </w:rPr>
          <w:t>Planning</w:t>
        </w:r>
        <w:r w:rsidR="006F38F1">
          <w:rPr>
            <w:noProof/>
            <w:webHidden/>
          </w:rPr>
          <w:tab/>
        </w:r>
        <w:r w:rsidR="006F38F1">
          <w:rPr>
            <w:noProof/>
            <w:webHidden/>
          </w:rPr>
          <w:fldChar w:fldCharType="begin"/>
        </w:r>
        <w:r w:rsidR="006F38F1">
          <w:rPr>
            <w:noProof/>
            <w:webHidden/>
          </w:rPr>
          <w:instrText xml:space="preserve"> PAGEREF _Toc379745629 \h </w:instrText>
        </w:r>
        <w:r w:rsidR="006F38F1">
          <w:rPr>
            <w:noProof/>
            <w:webHidden/>
          </w:rPr>
        </w:r>
        <w:r w:rsidR="006F38F1">
          <w:rPr>
            <w:noProof/>
            <w:webHidden/>
          </w:rPr>
          <w:fldChar w:fldCharType="separate"/>
        </w:r>
        <w:r w:rsidR="006F38F1">
          <w:rPr>
            <w:noProof/>
            <w:webHidden/>
          </w:rPr>
          <w:t>31</w:t>
        </w:r>
        <w:r w:rsidR="006F38F1">
          <w:rPr>
            <w:noProof/>
            <w:webHidden/>
          </w:rPr>
          <w:fldChar w:fldCharType="end"/>
        </w:r>
      </w:hyperlink>
    </w:p>
    <w:p w:rsidR="006F38F1" w:rsidRDefault="00223DBC">
      <w:pPr>
        <w:pStyle w:val="TOC1"/>
        <w:rPr>
          <w:rFonts w:asciiTheme="minorHAnsi" w:eastAsiaTheme="minorEastAsia" w:hAnsiTheme="minorHAnsi" w:cstheme="minorBidi"/>
          <w:b w:val="0"/>
          <w:caps w:val="0"/>
          <w:noProof/>
          <w:sz w:val="22"/>
          <w:szCs w:val="22"/>
          <w:lang w:val="en-US" w:eastAsia="en-US"/>
        </w:rPr>
      </w:pPr>
      <w:hyperlink w:anchor="_Toc379745630" w:history="1">
        <w:r w:rsidR="006F38F1" w:rsidRPr="00595132">
          <w:rPr>
            <w:rStyle w:val="Hyperlink"/>
            <w:noProof/>
            <w:lang w:val="en-US"/>
          </w:rPr>
          <w:t>8.</w:t>
        </w:r>
        <w:r w:rsidR="006F38F1">
          <w:rPr>
            <w:rFonts w:asciiTheme="minorHAnsi" w:eastAsiaTheme="minorEastAsia" w:hAnsiTheme="minorHAnsi" w:cstheme="minorBidi"/>
            <w:b w:val="0"/>
            <w:caps w:val="0"/>
            <w:noProof/>
            <w:sz w:val="22"/>
            <w:szCs w:val="22"/>
            <w:lang w:val="en-US" w:eastAsia="en-US"/>
          </w:rPr>
          <w:tab/>
        </w:r>
        <w:r w:rsidR="006F38F1" w:rsidRPr="00595132">
          <w:rPr>
            <w:rStyle w:val="Hyperlink"/>
            <w:noProof/>
            <w:lang w:val="en-US"/>
          </w:rPr>
          <w:t>Conclusion - overview of the recommendations</w:t>
        </w:r>
        <w:r w:rsidR="006F38F1">
          <w:rPr>
            <w:noProof/>
            <w:webHidden/>
          </w:rPr>
          <w:tab/>
        </w:r>
        <w:r w:rsidR="006F38F1">
          <w:rPr>
            <w:noProof/>
            <w:webHidden/>
          </w:rPr>
          <w:fldChar w:fldCharType="begin"/>
        </w:r>
        <w:r w:rsidR="006F38F1">
          <w:rPr>
            <w:noProof/>
            <w:webHidden/>
          </w:rPr>
          <w:instrText xml:space="preserve"> PAGEREF _Toc379745630 \h </w:instrText>
        </w:r>
        <w:r w:rsidR="006F38F1">
          <w:rPr>
            <w:noProof/>
            <w:webHidden/>
          </w:rPr>
        </w:r>
        <w:r w:rsidR="006F38F1">
          <w:rPr>
            <w:noProof/>
            <w:webHidden/>
          </w:rPr>
          <w:fldChar w:fldCharType="separate"/>
        </w:r>
        <w:r w:rsidR="006F38F1">
          <w:rPr>
            <w:noProof/>
            <w:webHidden/>
          </w:rPr>
          <w:t>32</w:t>
        </w:r>
        <w:r w:rsidR="006F38F1">
          <w:rPr>
            <w:noProof/>
            <w:webHidden/>
          </w:rPr>
          <w:fldChar w:fldCharType="end"/>
        </w:r>
      </w:hyperlink>
    </w:p>
    <w:p w:rsidR="007D7A84" w:rsidRDefault="007D7A84">
      <w:pPr>
        <w:pStyle w:val="TOC1"/>
      </w:pPr>
      <w:r>
        <w:rPr>
          <w:lang w:val="fr-CH"/>
        </w:rPr>
        <w:fldChar w:fldCharType="end"/>
      </w:r>
    </w:p>
    <w:p w:rsidR="006F38F1" w:rsidRDefault="0098015D">
      <w:pPr>
        <w:pStyle w:val="TableofFigures"/>
        <w:rPr>
          <w:b/>
          <w:sz w:val="28"/>
          <w:szCs w:val="28"/>
          <w:lang w:val="fr-CH"/>
        </w:rPr>
      </w:pPr>
      <w:r w:rsidRPr="0098015D">
        <w:rPr>
          <w:b/>
          <w:sz w:val="28"/>
          <w:szCs w:val="28"/>
          <w:lang w:val="fr-CH"/>
        </w:rPr>
        <w:t>TABLE OF ILLUSTRATIONS</w:t>
      </w:r>
    </w:p>
    <w:p w:rsidR="006F38F1" w:rsidRDefault="0098015D">
      <w:pPr>
        <w:pStyle w:val="TableofFigures"/>
        <w:rPr>
          <w:rFonts w:asciiTheme="minorHAnsi" w:eastAsiaTheme="minorEastAsia" w:hAnsiTheme="minorHAnsi" w:cstheme="minorBidi"/>
          <w:noProof/>
          <w:sz w:val="22"/>
          <w:szCs w:val="22"/>
          <w:lang w:val="en-US" w:eastAsia="en-US"/>
        </w:rPr>
      </w:pPr>
      <w:r>
        <w:rPr>
          <w:b/>
          <w:sz w:val="28"/>
          <w:szCs w:val="28"/>
          <w:lang w:val="fr-CH"/>
        </w:rPr>
        <w:fldChar w:fldCharType="begin"/>
      </w:r>
      <w:r w:rsidRPr="0098015D">
        <w:rPr>
          <w:b/>
          <w:sz w:val="28"/>
          <w:szCs w:val="28"/>
          <w:lang w:val="fr-CH"/>
        </w:rPr>
        <w:instrText xml:space="preserve"> TOC \h \z \c "Figure" </w:instrText>
      </w:r>
      <w:r>
        <w:rPr>
          <w:b/>
          <w:sz w:val="28"/>
          <w:szCs w:val="28"/>
          <w:lang w:val="fr-CH"/>
        </w:rPr>
        <w:fldChar w:fldCharType="separate"/>
      </w:r>
      <w:hyperlink w:anchor="_Toc379745631" w:history="1">
        <w:r w:rsidR="006F38F1" w:rsidRPr="00C568E2">
          <w:rPr>
            <w:rStyle w:val="Hyperlink"/>
            <w:noProof/>
          </w:rPr>
          <w:t>Figure 1: Differences between the estimated and measured waste production</w:t>
        </w:r>
        <w:r w:rsidR="006F38F1">
          <w:rPr>
            <w:noProof/>
            <w:webHidden/>
          </w:rPr>
          <w:tab/>
        </w:r>
        <w:r w:rsidR="006F38F1">
          <w:rPr>
            <w:noProof/>
            <w:webHidden/>
          </w:rPr>
          <w:fldChar w:fldCharType="begin"/>
        </w:r>
        <w:r w:rsidR="006F38F1">
          <w:rPr>
            <w:noProof/>
            <w:webHidden/>
          </w:rPr>
          <w:instrText xml:space="preserve"> PAGEREF _Toc379745631 \h </w:instrText>
        </w:r>
        <w:r w:rsidR="006F38F1">
          <w:rPr>
            <w:noProof/>
            <w:webHidden/>
          </w:rPr>
        </w:r>
        <w:r w:rsidR="006F38F1">
          <w:rPr>
            <w:noProof/>
            <w:webHidden/>
          </w:rPr>
          <w:fldChar w:fldCharType="separate"/>
        </w:r>
        <w:r w:rsidR="006F38F1">
          <w:rPr>
            <w:noProof/>
            <w:webHidden/>
          </w:rPr>
          <w:t>10</w:t>
        </w:r>
        <w:r w:rsidR="006F38F1">
          <w:rPr>
            <w:noProof/>
            <w:webHidden/>
          </w:rPr>
          <w:fldChar w:fldCharType="end"/>
        </w:r>
      </w:hyperlink>
    </w:p>
    <w:p w:rsidR="006F38F1" w:rsidRDefault="00223DBC">
      <w:pPr>
        <w:pStyle w:val="TableofFigures"/>
        <w:rPr>
          <w:rFonts w:asciiTheme="minorHAnsi" w:eastAsiaTheme="minorEastAsia" w:hAnsiTheme="minorHAnsi" w:cstheme="minorBidi"/>
          <w:noProof/>
          <w:sz w:val="22"/>
          <w:szCs w:val="22"/>
          <w:lang w:val="en-US" w:eastAsia="en-US"/>
        </w:rPr>
      </w:pPr>
      <w:hyperlink w:anchor="_Toc379745632" w:history="1">
        <w:r w:rsidR="006F38F1" w:rsidRPr="00C568E2">
          <w:rPr>
            <w:rStyle w:val="Hyperlink"/>
            <w:noProof/>
          </w:rPr>
          <w:t>Figure 2 : Population data - Differences between the Census and Civil Register</w:t>
        </w:r>
        <w:r w:rsidR="006F38F1">
          <w:rPr>
            <w:noProof/>
            <w:webHidden/>
          </w:rPr>
          <w:tab/>
        </w:r>
        <w:r w:rsidR="006F38F1">
          <w:rPr>
            <w:noProof/>
            <w:webHidden/>
          </w:rPr>
          <w:fldChar w:fldCharType="begin"/>
        </w:r>
        <w:r w:rsidR="006F38F1">
          <w:rPr>
            <w:noProof/>
            <w:webHidden/>
          </w:rPr>
          <w:instrText xml:space="preserve"> PAGEREF _Toc379745632 \h </w:instrText>
        </w:r>
        <w:r w:rsidR="006F38F1">
          <w:rPr>
            <w:noProof/>
            <w:webHidden/>
          </w:rPr>
        </w:r>
        <w:r w:rsidR="006F38F1">
          <w:rPr>
            <w:noProof/>
            <w:webHidden/>
          </w:rPr>
          <w:fldChar w:fldCharType="separate"/>
        </w:r>
        <w:r w:rsidR="006F38F1">
          <w:rPr>
            <w:noProof/>
            <w:webHidden/>
          </w:rPr>
          <w:t>11</w:t>
        </w:r>
        <w:r w:rsidR="006F38F1">
          <w:rPr>
            <w:noProof/>
            <w:webHidden/>
          </w:rPr>
          <w:fldChar w:fldCharType="end"/>
        </w:r>
      </w:hyperlink>
    </w:p>
    <w:p w:rsidR="006F38F1" w:rsidRDefault="00223DBC">
      <w:pPr>
        <w:pStyle w:val="TableofFigures"/>
        <w:rPr>
          <w:rFonts w:asciiTheme="minorHAnsi" w:eastAsiaTheme="minorEastAsia" w:hAnsiTheme="minorHAnsi" w:cstheme="minorBidi"/>
          <w:noProof/>
          <w:sz w:val="22"/>
          <w:szCs w:val="22"/>
          <w:lang w:val="en-US" w:eastAsia="en-US"/>
        </w:rPr>
      </w:pPr>
      <w:hyperlink w:anchor="_Toc379745633" w:history="1">
        <w:r w:rsidR="006F38F1" w:rsidRPr="00C568E2">
          <w:rPr>
            <w:rStyle w:val="Hyperlink"/>
            <w:noProof/>
          </w:rPr>
          <w:t>Figure 3 : Comparison of the current and proposed tariffs (based on the progressive model) for the regions of Shkodra and Dajç</w:t>
        </w:r>
        <w:r w:rsidR="006F38F1">
          <w:rPr>
            <w:noProof/>
            <w:webHidden/>
          </w:rPr>
          <w:tab/>
        </w:r>
        <w:r w:rsidR="006F38F1">
          <w:rPr>
            <w:noProof/>
            <w:webHidden/>
          </w:rPr>
          <w:fldChar w:fldCharType="begin"/>
        </w:r>
        <w:r w:rsidR="006F38F1">
          <w:rPr>
            <w:noProof/>
            <w:webHidden/>
          </w:rPr>
          <w:instrText xml:space="preserve"> PAGEREF _Toc379745633 \h </w:instrText>
        </w:r>
        <w:r w:rsidR="006F38F1">
          <w:rPr>
            <w:noProof/>
            <w:webHidden/>
          </w:rPr>
        </w:r>
        <w:r w:rsidR="006F38F1">
          <w:rPr>
            <w:noProof/>
            <w:webHidden/>
          </w:rPr>
          <w:fldChar w:fldCharType="separate"/>
        </w:r>
        <w:r w:rsidR="006F38F1">
          <w:rPr>
            <w:noProof/>
            <w:webHidden/>
          </w:rPr>
          <w:t>13</w:t>
        </w:r>
        <w:r w:rsidR="006F38F1">
          <w:rPr>
            <w:noProof/>
            <w:webHidden/>
          </w:rPr>
          <w:fldChar w:fldCharType="end"/>
        </w:r>
      </w:hyperlink>
    </w:p>
    <w:p w:rsidR="006F38F1" w:rsidRDefault="00223DBC">
      <w:pPr>
        <w:pStyle w:val="TableofFigures"/>
        <w:rPr>
          <w:rFonts w:asciiTheme="minorHAnsi" w:eastAsiaTheme="minorEastAsia" w:hAnsiTheme="minorHAnsi" w:cstheme="minorBidi"/>
          <w:noProof/>
          <w:sz w:val="22"/>
          <w:szCs w:val="22"/>
          <w:lang w:val="en-US" w:eastAsia="en-US"/>
        </w:rPr>
      </w:pPr>
      <w:hyperlink w:anchor="_Toc379745634" w:history="1">
        <w:r w:rsidR="006F38F1" w:rsidRPr="00C568E2">
          <w:rPr>
            <w:rStyle w:val="Hyperlink"/>
            <w:noProof/>
          </w:rPr>
          <w:t>Figure 4 : General scheme on cost / tariff calculation, optimization and monitoring</w:t>
        </w:r>
        <w:r w:rsidR="006F38F1">
          <w:rPr>
            <w:noProof/>
            <w:webHidden/>
          </w:rPr>
          <w:tab/>
        </w:r>
        <w:r w:rsidR="006F38F1">
          <w:rPr>
            <w:noProof/>
            <w:webHidden/>
          </w:rPr>
          <w:fldChar w:fldCharType="begin"/>
        </w:r>
        <w:r w:rsidR="006F38F1">
          <w:rPr>
            <w:noProof/>
            <w:webHidden/>
          </w:rPr>
          <w:instrText xml:space="preserve"> PAGEREF _Toc379745634 \h </w:instrText>
        </w:r>
        <w:r w:rsidR="006F38F1">
          <w:rPr>
            <w:noProof/>
            <w:webHidden/>
          </w:rPr>
        </w:r>
        <w:r w:rsidR="006F38F1">
          <w:rPr>
            <w:noProof/>
            <w:webHidden/>
          </w:rPr>
          <w:fldChar w:fldCharType="separate"/>
        </w:r>
        <w:r w:rsidR="006F38F1">
          <w:rPr>
            <w:noProof/>
            <w:webHidden/>
          </w:rPr>
          <w:t>14</w:t>
        </w:r>
        <w:r w:rsidR="006F38F1">
          <w:rPr>
            <w:noProof/>
            <w:webHidden/>
          </w:rPr>
          <w:fldChar w:fldCharType="end"/>
        </w:r>
      </w:hyperlink>
    </w:p>
    <w:p w:rsidR="006F38F1" w:rsidRDefault="00223DBC">
      <w:pPr>
        <w:pStyle w:val="TableofFigures"/>
        <w:rPr>
          <w:rFonts w:asciiTheme="minorHAnsi" w:eastAsiaTheme="minorEastAsia" w:hAnsiTheme="minorHAnsi" w:cstheme="minorBidi"/>
          <w:noProof/>
          <w:sz w:val="22"/>
          <w:szCs w:val="22"/>
          <w:lang w:val="en-US" w:eastAsia="en-US"/>
        </w:rPr>
      </w:pPr>
      <w:hyperlink w:anchor="_Toc379745635" w:history="1">
        <w:r w:rsidR="006F38F1" w:rsidRPr="00C568E2">
          <w:rPr>
            <w:rStyle w:val="Hyperlink"/>
            <w:noProof/>
          </w:rPr>
          <w:t>Figure 5: comparison of cost calculated according to different sources</w:t>
        </w:r>
        <w:r w:rsidR="006F38F1">
          <w:rPr>
            <w:noProof/>
            <w:webHidden/>
          </w:rPr>
          <w:tab/>
        </w:r>
        <w:r w:rsidR="006F38F1">
          <w:rPr>
            <w:noProof/>
            <w:webHidden/>
          </w:rPr>
          <w:fldChar w:fldCharType="begin"/>
        </w:r>
        <w:r w:rsidR="006F38F1">
          <w:rPr>
            <w:noProof/>
            <w:webHidden/>
          </w:rPr>
          <w:instrText xml:space="preserve"> PAGEREF _Toc379745635 \h </w:instrText>
        </w:r>
        <w:r w:rsidR="006F38F1">
          <w:rPr>
            <w:noProof/>
            <w:webHidden/>
          </w:rPr>
        </w:r>
        <w:r w:rsidR="006F38F1">
          <w:rPr>
            <w:noProof/>
            <w:webHidden/>
          </w:rPr>
          <w:fldChar w:fldCharType="separate"/>
        </w:r>
        <w:r w:rsidR="006F38F1">
          <w:rPr>
            <w:noProof/>
            <w:webHidden/>
          </w:rPr>
          <w:t>15</w:t>
        </w:r>
        <w:r w:rsidR="006F38F1">
          <w:rPr>
            <w:noProof/>
            <w:webHidden/>
          </w:rPr>
          <w:fldChar w:fldCharType="end"/>
        </w:r>
      </w:hyperlink>
    </w:p>
    <w:p w:rsidR="006F38F1" w:rsidRDefault="00223DBC">
      <w:pPr>
        <w:pStyle w:val="TableofFigures"/>
        <w:rPr>
          <w:rFonts w:asciiTheme="minorHAnsi" w:eastAsiaTheme="minorEastAsia" w:hAnsiTheme="minorHAnsi" w:cstheme="minorBidi"/>
          <w:noProof/>
          <w:sz w:val="22"/>
          <w:szCs w:val="22"/>
          <w:lang w:val="en-US" w:eastAsia="en-US"/>
        </w:rPr>
      </w:pPr>
      <w:hyperlink r:id="rId9" w:anchor="_Toc379745636" w:history="1">
        <w:r w:rsidR="006F38F1" w:rsidRPr="00C568E2">
          <w:rPr>
            <w:rStyle w:val="Hyperlink"/>
            <w:noProof/>
          </w:rPr>
          <w:t>Figure 6 : waste recovery in Lezha</w:t>
        </w:r>
        <w:r w:rsidR="006F38F1">
          <w:rPr>
            <w:noProof/>
            <w:webHidden/>
          </w:rPr>
          <w:tab/>
        </w:r>
        <w:r w:rsidR="006F38F1">
          <w:rPr>
            <w:noProof/>
            <w:webHidden/>
          </w:rPr>
          <w:fldChar w:fldCharType="begin"/>
        </w:r>
        <w:r w:rsidR="006F38F1">
          <w:rPr>
            <w:noProof/>
            <w:webHidden/>
          </w:rPr>
          <w:instrText xml:space="preserve"> PAGEREF _Toc379745636 \h </w:instrText>
        </w:r>
        <w:r w:rsidR="006F38F1">
          <w:rPr>
            <w:noProof/>
            <w:webHidden/>
          </w:rPr>
        </w:r>
        <w:r w:rsidR="006F38F1">
          <w:rPr>
            <w:noProof/>
            <w:webHidden/>
          </w:rPr>
          <w:fldChar w:fldCharType="separate"/>
        </w:r>
        <w:r w:rsidR="006F38F1">
          <w:rPr>
            <w:noProof/>
            <w:webHidden/>
          </w:rPr>
          <w:t>16</w:t>
        </w:r>
        <w:r w:rsidR="006F38F1">
          <w:rPr>
            <w:noProof/>
            <w:webHidden/>
          </w:rPr>
          <w:fldChar w:fldCharType="end"/>
        </w:r>
      </w:hyperlink>
    </w:p>
    <w:p w:rsidR="006F38F1" w:rsidRDefault="00223DBC">
      <w:pPr>
        <w:pStyle w:val="TableofFigures"/>
        <w:rPr>
          <w:rFonts w:asciiTheme="minorHAnsi" w:eastAsiaTheme="minorEastAsia" w:hAnsiTheme="minorHAnsi" w:cstheme="minorBidi"/>
          <w:noProof/>
          <w:sz w:val="22"/>
          <w:szCs w:val="22"/>
          <w:lang w:val="en-US" w:eastAsia="en-US"/>
        </w:rPr>
      </w:pPr>
      <w:hyperlink w:anchor="_Toc379745637" w:history="1">
        <w:r w:rsidR="006F38F1" w:rsidRPr="00C568E2">
          <w:rPr>
            <w:rStyle w:val="Hyperlink"/>
            <w:noProof/>
          </w:rPr>
          <w:t>Figure 7 : Financial statement of the waste management system in Lezha (2012/2013)</w:t>
        </w:r>
        <w:r w:rsidR="006F38F1">
          <w:rPr>
            <w:noProof/>
            <w:webHidden/>
          </w:rPr>
          <w:tab/>
        </w:r>
        <w:r w:rsidR="006F38F1">
          <w:rPr>
            <w:noProof/>
            <w:webHidden/>
          </w:rPr>
          <w:fldChar w:fldCharType="begin"/>
        </w:r>
        <w:r w:rsidR="006F38F1">
          <w:rPr>
            <w:noProof/>
            <w:webHidden/>
          </w:rPr>
          <w:instrText xml:space="preserve"> PAGEREF _Toc379745637 \h </w:instrText>
        </w:r>
        <w:r w:rsidR="006F38F1">
          <w:rPr>
            <w:noProof/>
            <w:webHidden/>
          </w:rPr>
        </w:r>
        <w:r w:rsidR="006F38F1">
          <w:rPr>
            <w:noProof/>
            <w:webHidden/>
          </w:rPr>
          <w:fldChar w:fldCharType="separate"/>
        </w:r>
        <w:r w:rsidR="006F38F1">
          <w:rPr>
            <w:noProof/>
            <w:webHidden/>
          </w:rPr>
          <w:t>18</w:t>
        </w:r>
        <w:r w:rsidR="006F38F1">
          <w:rPr>
            <w:noProof/>
            <w:webHidden/>
          </w:rPr>
          <w:fldChar w:fldCharType="end"/>
        </w:r>
      </w:hyperlink>
    </w:p>
    <w:p w:rsidR="006F38F1" w:rsidRDefault="00223DBC">
      <w:pPr>
        <w:pStyle w:val="TableofFigures"/>
        <w:rPr>
          <w:rFonts w:asciiTheme="minorHAnsi" w:eastAsiaTheme="minorEastAsia" w:hAnsiTheme="minorHAnsi" w:cstheme="minorBidi"/>
          <w:noProof/>
          <w:sz w:val="22"/>
          <w:szCs w:val="22"/>
          <w:lang w:val="en-US" w:eastAsia="en-US"/>
        </w:rPr>
      </w:pPr>
      <w:hyperlink w:anchor="_Toc379745638" w:history="1">
        <w:r w:rsidR="006F38F1" w:rsidRPr="00C568E2">
          <w:rPr>
            <w:rStyle w:val="Hyperlink"/>
            <w:noProof/>
          </w:rPr>
          <w:t>Figure 8: Scenario 1 representation</w:t>
        </w:r>
        <w:r w:rsidR="006F38F1">
          <w:rPr>
            <w:noProof/>
            <w:webHidden/>
          </w:rPr>
          <w:tab/>
        </w:r>
        <w:r w:rsidR="006F38F1">
          <w:rPr>
            <w:noProof/>
            <w:webHidden/>
          </w:rPr>
          <w:fldChar w:fldCharType="begin"/>
        </w:r>
        <w:r w:rsidR="006F38F1">
          <w:rPr>
            <w:noProof/>
            <w:webHidden/>
          </w:rPr>
          <w:instrText xml:space="preserve"> PAGEREF _Toc379745638 \h </w:instrText>
        </w:r>
        <w:r w:rsidR="006F38F1">
          <w:rPr>
            <w:noProof/>
            <w:webHidden/>
          </w:rPr>
        </w:r>
        <w:r w:rsidR="006F38F1">
          <w:rPr>
            <w:noProof/>
            <w:webHidden/>
          </w:rPr>
          <w:fldChar w:fldCharType="separate"/>
        </w:r>
        <w:r w:rsidR="006F38F1">
          <w:rPr>
            <w:noProof/>
            <w:webHidden/>
          </w:rPr>
          <w:t>19</w:t>
        </w:r>
        <w:r w:rsidR="006F38F1">
          <w:rPr>
            <w:noProof/>
            <w:webHidden/>
          </w:rPr>
          <w:fldChar w:fldCharType="end"/>
        </w:r>
      </w:hyperlink>
    </w:p>
    <w:p w:rsidR="006F38F1" w:rsidRDefault="00223DBC">
      <w:pPr>
        <w:pStyle w:val="TableofFigures"/>
        <w:rPr>
          <w:rFonts w:asciiTheme="minorHAnsi" w:eastAsiaTheme="minorEastAsia" w:hAnsiTheme="minorHAnsi" w:cstheme="minorBidi"/>
          <w:noProof/>
          <w:sz w:val="22"/>
          <w:szCs w:val="22"/>
          <w:lang w:val="en-US" w:eastAsia="en-US"/>
        </w:rPr>
      </w:pPr>
      <w:hyperlink w:anchor="_Toc379745639" w:history="1">
        <w:r w:rsidR="006F38F1" w:rsidRPr="00C568E2">
          <w:rPr>
            <w:rStyle w:val="Hyperlink"/>
            <w:noProof/>
          </w:rPr>
          <w:t>Figure 9 : Scenario 1 - Mechanical sorting of the waste (Herceg Novi - Montenegro)</w:t>
        </w:r>
        <w:r w:rsidR="006F38F1">
          <w:rPr>
            <w:noProof/>
            <w:webHidden/>
          </w:rPr>
          <w:tab/>
        </w:r>
        <w:r w:rsidR="006F38F1">
          <w:rPr>
            <w:noProof/>
            <w:webHidden/>
          </w:rPr>
          <w:fldChar w:fldCharType="begin"/>
        </w:r>
        <w:r w:rsidR="006F38F1">
          <w:rPr>
            <w:noProof/>
            <w:webHidden/>
          </w:rPr>
          <w:instrText xml:space="preserve"> PAGEREF _Toc379745639 \h </w:instrText>
        </w:r>
        <w:r w:rsidR="006F38F1">
          <w:rPr>
            <w:noProof/>
            <w:webHidden/>
          </w:rPr>
        </w:r>
        <w:r w:rsidR="006F38F1">
          <w:rPr>
            <w:noProof/>
            <w:webHidden/>
          </w:rPr>
          <w:fldChar w:fldCharType="separate"/>
        </w:r>
        <w:r w:rsidR="006F38F1">
          <w:rPr>
            <w:noProof/>
            <w:webHidden/>
          </w:rPr>
          <w:t>19</w:t>
        </w:r>
        <w:r w:rsidR="006F38F1">
          <w:rPr>
            <w:noProof/>
            <w:webHidden/>
          </w:rPr>
          <w:fldChar w:fldCharType="end"/>
        </w:r>
      </w:hyperlink>
    </w:p>
    <w:p w:rsidR="006F38F1" w:rsidRDefault="00223DBC">
      <w:pPr>
        <w:pStyle w:val="TableofFigures"/>
        <w:rPr>
          <w:rFonts w:asciiTheme="minorHAnsi" w:eastAsiaTheme="minorEastAsia" w:hAnsiTheme="minorHAnsi" w:cstheme="minorBidi"/>
          <w:noProof/>
          <w:sz w:val="22"/>
          <w:szCs w:val="22"/>
          <w:lang w:val="en-US" w:eastAsia="en-US"/>
        </w:rPr>
      </w:pPr>
      <w:hyperlink w:anchor="_Toc379745640" w:history="1">
        <w:r w:rsidR="006F38F1" w:rsidRPr="00C568E2">
          <w:rPr>
            <w:rStyle w:val="Hyperlink"/>
            <w:noProof/>
          </w:rPr>
          <w:t>Figure 10 : Scenario 2 - 3 collection ways for plastic and paper waste</w:t>
        </w:r>
        <w:r w:rsidR="006F38F1">
          <w:rPr>
            <w:noProof/>
            <w:webHidden/>
          </w:rPr>
          <w:tab/>
        </w:r>
        <w:r w:rsidR="006F38F1">
          <w:rPr>
            <w:noProof/>
            <w:webHidden/>
          </w:rPr>
          <w:fldChar w:fldCharType="begin"/>
        </w:r>
        <w:r w:rsidR="006F38F1">
          <w:rPr>
            <w:noProof/>
            <w:webHidden/>
          </w:rPr>
          <w:instrText xml:space="preserve"> PAGEREF _Toc379745640 \h </w:instrText>
        </w:r>
        <w:r w:rsidR="006F38F1">
          <w:rPr>
            <w:noProof/>
            <w:webHidden/>
          </w:rPr>
        </w:r>
        <w:r w:rsidR="006F38F1">
          <w:rPr>
            <w:noProof/>
            <w:webHidden/>
          </w:rPr>
          <w:fldChar w:fldCharType="separate"/>
        </w:r>
        <w:r w:rsidR="006F38F1">
          <w:rPr>
            <w:noProof/>
            <w:webHidden/>
          </w:rPr>
          <w:t>21</w:t>
        </w:r>
        <w:r w:rsidR="006F38F1">
          <w:rPr>
            <w:noProof/>
            <w:webHidden/>
          </w:rPr>
          <w:fldChar w:fldCharType="end"/>
        </w:r>
      </w:hyperlink>
    </w:p>
    <w:p w:rsidR="006F38F1" w:rsidRDefault="00223DBC">
      <w:pPr>
        <w:pStyle w:val="TableofFigures"/>
        <w:rPr>
          <w:rFonts w:asciiTheme="minorHAnsi" w:eastAsiaTheme="minorEastAsia" w:hAnsiTheme="minorHAnsi" w:cstheme="minorBidi"/>
          <w:noProof/>
          <w:sz w:val="22"/>
          <w:szCs w:val="22"/>
          <w:lang w:val="en-US" w:eastAsia="en-US"/>
        </w:rPr>
      </w:pPr>
      <w:hyperlink w:anchor="_Toc379745641" w:history="1">
        <w:r w:rsidR="006F38F1" w:rsidRPr="00C568E2">
          <w:rPr>
            <w:rStyle w:val="Hyperlink"/>
            <w:noProof/>
          </w:rPr>
          <w:t>Figure 11 : Financial statement for the second scenario - 3 collection ways for plastic / paper waste</w:t>
        </w:r>
        <w:r w:rsidR="006F38F1">
          <w:rPr>
            <w:noProof/>
            <w:webHidden/>
          </w:rPr>
          <w:tab/>
        </w:r>
        <w:r w:rsidR="006F38F1">
          <w:rPr>
            <w:noProof/>
            <w:webHidden/>
          </w:rPr>
          <w:fldChar w:fldCharType="begin"/>
        </w:r>
        <w:r w:rsidR="006F38F1">
          <w:rPr>
            <w:noProof/>
            <w:webHidden/>
          </w:rPr>
          <w:instrText xml:space="preserve"> PAGEREF _Toc379745641 \h </w:instrText>
        </w:r>
        <w:r w:rsidR="006F38F1">
          <w:rPr>
            <w:noProof/>
            <w:webHidden/>
          </w:rPr>
        </w:r>
        <w:r w:rsidR="006F38F1">
          <w:rPr>
            <w:noProof/>
            <w:webHidden/>
          </w:rPr>
          <w:fldChar w:fldCharType="separate"/>
        </w:r>
        <w:r w:rsidR="006F38F1">
          <w:rPr>
            <w:noProof/>
            <w:webHidden/>
          </w:rPr>
          <w:t>21</w:t>
        </w:r>
        <w:r w:rsidR="006F38F1">
          <w:rPr>
            <w:noProof/>
            <w:webHidden/>
          </w:rPr>
          <w:fldChar w:fldCharType="end"/>
        </w:r>
      </w:hyperlink>
    </w:p>
    <w:p w:rsidR="006F38F1" w:rsidRDefault="00223DBC">
      <w:pPr>
        <w:pStyle w:val="TableofFigures"/>
        <w:rPr>
          <w:rFonts w:asciiTheme="minorHAnsi" w:eastAsiaTheme="minorEastAsia" w:hAnsiTheme="minorHAnsi" w:cstheme="minorBidi"/>
          <w:noProof/>
          <w:sz w:val="22"/>
          <w:szCs w:val="22"/>
          <w:lang w:val="en-US" w:eastAsia="en-US"/>
        </w:rPr>
      </w:pPr>
      <w:hyperlink w:anchor="_Toc379745642" w:history="1">
        <w:r w:rsidR="006F38F1" w:rsidRPr="00C568E2">
          <w:rPr>
            <w:rStyle w:val="Hyperlink"/>
            <w:noProof/>
          </w:rPr>
          <w:t>Figure 12 : localisation of the regions and LGUs (source: googlemap)</w:t>
        </w:r>
        <w:r w:rsidR="006F38F1">
          <w:rPr>
            <w:noProof/>
            <w:webHidden/>
          </w:rPr>
          <w:tab/>
        </w:r>
        <w:r w:rsidR="006F38F1">
          <w:rPr>
            <w:noProof/>
            <w:webHidden/>
          </w:rPr>
          <w:fldChar w:fldCharType="begin"/>
        </w:r>
        <w:r w:rsidR="006F38F1">
          <w:rPr>
            <w:noProof/>
            <w:webHidden/>
          </w:rPr>
          <w:instrText xml:space="preserve"> PAGEREF _Toc379745642 \h </w:instrText>
        </w:r>
        <w:r w:rsidR="006F38F1">
          <w:rPr>
            <w:noProof/>
            <w:webHidden/>
          </w:rPr>
        </w:r>
        <w:r w:rsidR="006F38F1">
          <w:rPr>
            <w:noProof/>
            <w:webHidden/>
          </w:rPr>
          <w:fldChar w:fldCharType="separate"/>
        </w:r>
        <w:r w:rsidR="006F38F1">
          <w:rPr>
            <w:noProof/>
            <w:webHidden/>
          </w:rPr>
          <w:t>24</w:t>
        </w:r>
        <w:r w:rsidR="006F38F1">
          <w:rPr>
            <w:noProof/>
            <w:webHidden/>
          </w:rPr>
          <w:fldChar w:fldCharType="end"/>
        </w:r>
      </w:hyperlink>
    </w:p>
    <w:p w:rsidR="006F38F1" w:rsidRDefault="00223DBC">
      <w:pPr>
        <w:pStyle w:val="TableofFigures"/>
        <w:rPr>
          <w:rFonts w:asciiTheme="minorHAnsi" w:eastAsiaTheme="minorEastAsia" w:hAnsiTheme="minorHAnsi" w:cstheme="minorBidi"/>
          <w:noProof/>
          <w:sz w:val="22"/>
          <w:szCs w:val="22"/>
          <w:lang w:val="en-US" w:eastAsia="en-US"/>
        </w:rPr>
      </w:pPr>
      <w:hyperlink r:id="rId10" w:anchor="_Toc379745643" w:history="1">
        <w:r w:rsidR="006F38F1" w:rsidRPr="00C568E2">
          <w:rPr>
            <w:rStyle w:val="Hyperlink"/>
            <w:noProof/>
          </w:rPr>
          <w:t>Figure 13 : Theoretical reduction of the waste management cost with an interLGUs scheme for selected LGUs</w:t>
        </w:r>
        <w:r w:rsidR="006F38F1">
          <w:rPr>
            <w:noProof/>
            <w:webHidden/>
          </w:rPr>
          <w:tab/>
        </w:r>
        <w:r w:rsidR="006F38F1">
          <w:rPr>
            <w:noProof/>
            <w:webHidden/>
          </w:rPr>
          <w:fldChar w:fldCharType="begin"/>
        </w:r>
        <w:r w:rsidR="006F38F1">
          <w:rPr>
            <w:noProof/>
            <w:webHidden/>
          </w:rPr>
          <w:instrText xml:space="preserve"> PAGEREF _Toc379745643 \h </w:instrText>
        </w:r>
        <w:r w:rsidR="006F38F1">
          <w:rPr>
            <w:noProof/>
            <w:webHidden/>
          </w:rPr>
        </w:r>
        <w:r w:rsidR="006F38F1">
          <w:rPr>
            <w:noProof/>
            <w:webHidden/>
          </w:rPr>
          <w:fldChar w:fldCharType="separate"/>
        </w:r>
        <w:r w:rsidR="006F38F1">
          <w:rPr>
            <w:noProof/>
            <w:webHidden/>
          </w:rPr>
          <w:t>25</w:t>
        </w:r>
        <w:r w:rsidR="006F38F1">
          <w:rPr>
            <w:noProof/>
            <w:webHidden/>
          </w:rPr>
          <w:fldChar w:fldCharType="end"/>
        </w:r>
      </w:hyperlink>
    </w:p>
    <w:p w:rsidR="006F38F1" w:rsidRDefault="00223DBC">
      <w:pPr>
        <w:pStyle w:val="TableofFigures"/>
        <w:rPr>
          <w:rFonts w:asciiTheme="minorHAnsi" w:eastAsiaTheme="minorEastAsia" w:hAnsiTheme="minorHAnsi" w:cstheme="minorBidi"/>
          <w:noProof/>
          <w:sz w:val="22"/>
          <w:szCs w:val="22"/>
          <w:lang w:val="en-US" w:eastAsia="en-US"/>
        </w:rPr>
      </w:pPr>
      <w:hyperlink w:anchor="_Toc379745644" w:history="1">
        <w:r w:rsidR="006F38F1" w:rsidRPr="00C568E2">
          <w:rPr>
            <w:rStyle w:val="Hyperlink"/>
            <w:noProof/>
          </w:rPr>
          <w:t>Figure 14 : Average regional coverage of the waste management system</w:t>
        </w:r>
        <w:r w:rsidR="006F38F1">
          <w:rPr>
            <w:noProof/>
            <w:webHidden/>
          </w:rPr>
          <w:tab/>
        </w:r>
        <w:r w:rsidR="006F38F1">
          <w:rPr>
            <w:noProof/>
            <w:webHidden/>
          </w:rPr>
          <w:fldChar w:fldCharType="begin"/>
        </w:r>
        <w:r w:rsidR="006F38F1">
          <w:rPr>
            <w:noProof/>
            <w:webHidden/>
          </w:rPr>
          <w:instrText xml:space="preserve"> PAGEREF _Toc379745644 \h </w:instrText>
        </w:r>
        <w:r w:rsidR="006F38F1">
          <w:rPr>
            <w:noProof/>
            <w:webHidden/>
          </w:rPr>
        </w:r>
        <w:r w:rsidR="006F38F1">
          <w:rPr>
            <w:noProof/>
            <w:webHidden/>
          </w:rPr>
          <w:fldChar w:fldCharType="separate"/>
        </w:r>
        <w:r w:rsidR="006F38F1">
          <w:rPr>
            <w:noProof/>
            <w:webHidden/>
          </w:rPr>
          <w:t>25</w:t>
        </w:r>
        <w:r w:rsidR="006F38F1">
          <w:rPr>
            <w:noProof/>
            <w:webHidden/>
          </w:rPr>
          <w:fldChar w:fldCharType="end"/>
        </w:r>
      </w:hyperlink>
    </w:p>
    <w:p w:rsidR="006F38F1" w:rsidRDefault="00223DBC">
      <w:pPr>
        <w:pStyle w:val="TableofFigures"/>
        <w:rPr>
          <w:rFonts w:asciiTheme="minorHAnsi" w:eastAsiaTheme="minorEastAsia" w:hAnsiTheme="minorHAnsi" w:cstheme="minorBidi"/>
          <w:noProof/>
          <w:sz w:val="22"/>
          <w:szCs w:val="22"/>
          <w:lang w:val="en-US" w:eastAsia="en-US"/>
        </w:rPr>
      </w:pPr>
      <w:hyperlink w:anchor="_Toc379745645" w:history="1">
        <w:r w:rsidR="006F38F1" w:rsidRPr="00C568E2">
          <w:rPr>
            <w:rStyle w:val="Hyperlink"/>
            <w:noProof/>
          </w:rPr>
          <w:t>Figure 15 : InterLGU groups and transfer stations as a mean to reduce the costs of the waste management system</w:t>
        </w:r>
        <w:r w:rsidR="006F38F1">
          <w:rPr>
            <w:noProof/>
            <w:webHidden/>
          </w:rPr>
          <w:tab/>
        </w:r>
        <w:r w:rsidR="006F38F1">
          <w:rPr>
            <w:noProof/>
            <w:webHidden/>
          </w:rPr>
          <w:fldChar w:fldCharType="begin"/>
        </w:r>
        <w:r w:rsidR="006F38F1">
          <w:rPr>
            <w:noProof/>
            <w:webHidden/>
          </w:rPr>
          <w:instrText xml:space="preserve"> PAGEREF _Toc379745645 \h </w:instrText>
        </w:r>
        <w:r w:rsidR="006F38F1">
          <w:rPr>
            <w:noProof/>
            <w:webHidden/>
          </w:rPr>
        </w:r>
        <w:r w:rsidR="006F38F1">
          <w:rPr>
            <w:noProof/>
            <w:webHidden/>
          </w:rPr>
          <w:fldChar w:fldCharType="separate"/>
        </w:r>
        <w:r w:rsidR="006F38F1">
          <w:rPr>
            <w:noProof/>
            <w:webHidden/>
          </w:rPr>
          <w:t>26</w:t>
        </w:r>
        <w:r w:rsidR="006F38F1">
          <w:rPr>
            <w:noProof/>
            <w:webHidden/>
          </w:rPr>
          <w:fldChar w:fldCharType="end"/>
        </w:r>
      </w:hyperlink>
    </w:p>
    <w:p w:rsidR="006F38F1" w:rsidRDefault="00223DBC">
      <w:pPr>
        <w:pStyle w:val="TableofFigures"/>
        <w:rPr>
          <w:rFonts w:asciiTheme="minorHAnsi" w:eastAsiaTheme="minorEastAsia" w:hAnsiTheme="minorHAnsi" w:cstheme="minorBidi"/>
          <w:noProof/>
          <w:sz w:val="22"/>
          <w:szCs w:val="22"/>
          <w:lang w:val="en-US" w:eastAsia="en-US"/>
        </w:rPr>
      </w:pPr>
      <w:hyperlink w:anchor="_Toc379745646" w:history="1">
        <w:r w:rsidR="006F38F1" w:rsidRPr="00C568E2">
          <w:rPr>
            <w:rStyle w:val="Hyperlink"/>
            <w:noProof/>
          </w:rPr>
          <w:t>Figure 16 : Financial results of Shkodra's transfer station feasibility study</w:t>
        </w:r>
        <w:r w:rsidR="006F38F1">
          <w:rPr>
            <w:noProof/>
            <w:webHidden/>
          </w:rPr>
          <w:tab/>
        </w:r>
        <w:r w:rsidR="006F38F1">
          <w:rPr>
            <w:noProof/>
            <w:webHidden/>
          </w:rPr>
          <w:fldChar w:fldCharType="begin"/>
        </w:r>
        <w:r w:rsidR="006F38F1">
          <w:rPr>
            <w:noProof/>
            <w:webHidden/>
          </w:rPr>
          <w:instrText xml:space="preserve"> PAGEREF _Toc379745646 \h </w:instrText>
        </w:r>
        <w:r w:rsidR="006F38F1">
          <w:rPr>
            <w:noProof/>
            <w:webHidden/>
          </w:rPr>
        </w:r>
        <w:r w:rsidR="006F38F1">
          <w:rPr>
            <w:noProof/>
            <w:webHidden/>
          </w:rPr>
          <w:fldChar w:fldCharType="separate"/>
        </w:r>
        <w:r w:rsidR="006F38F1">
          <w:rPr>
            <w:noProof/>
            <w:webHidden/>
          </w:rPr>
          <w:t>27</w:t>
        </w:r>
        <w:r w:rsidR="006F38F1">
          <w:rPr>
            <w:noProof/>
            <w:webHidden/>
          </w:rPr>
          <w:fldChar w:fldCharType="end"/>
        </w:r>
      </w:hyperlink>
    </w:p>
    <w:p w:rsidR="006F38F1" w:rsidRDefault="00223DBC">
      <w:pPr>
        <w:pStyle w:val="TableofFigures"/>
        <w:rPr>
          <w:rFonts w:asciiTheme="minorHAnsi" w:eastAsiaTheme="minorEastAsia" w:hAnsiTheme="minorHAnsi" w:cstheme="minorBidi"/>
          <w:noProof/>
          <w:sz w:val="22"/>
          <w:szCs w:val="22"/>
          <w:lang w:val="en-US" w:eastAsia="en-US"/>
        </w:rPr>
      </w:pPr>
      <w:hyperlink w:anchor="_Toc379745647" w:history="1">
        <w:r w:rsidR="006F38F1" w:rsidRPr="00C568E2">
          <w:rPr>
            <w:rStyle w:val="Hyperlink"/>
            <w:noProof/>
          </w:rPr>
          <w:t>Figure 17 : Threshold between transfer stations inducing additional cost or reducing the cost of the system – Study conducted by ADEME (Agency of Environment and Energy Monitoring, France)</w:t>
        </w:r>
        <w:r w:rsidR="006F38F1">
          <w:rPr>
            <w:noProof/>
            <w:webHidden/>
          </w:rPr>
          <w:tab/>
        </w:r>
        <w:r w:rsidR="006F38F1">
          <w:rPr>
            <w:noProof/>
            <w:webHidden/>
          </w:rPr>
          <w:fldChar w:fldCharType="begin"/>
        </w:r>
        <w:r w:rsidR="006F38F1">
          <w:rPr>
            <w:noProof/>
            <w:webHidden/>
          </w:rPr>
          <w:instrText xml:space="preserve"> PAGEREF _Toc379745647 \h </w:instrText>
        </w:r>
        <w:r w:rsidR="006F38F1">
          <w:rPr>
            <w:noProof/>
            <w:webHidden/>
          </w:rPr>
        </w:r>
        <w:r w:rsidR="006F38F1">
          <w:rPr>
            <w:noProof/>
            <w:webHidden/>
          </w:rPr>
          <w:fldChar w:fldCharType="separate"/>
        </w:r>
        <w:r w:rsidR="006F38F1">
          <w:rPr>
            <w:noProof/>
            <w:webHidden/>
          </w:rPr>
          <w:t>28</w:t>
        </w:r>
        <w:r w:rsidR="006F38F1">
          <w:rPr>
            <w:noProof/>
            <w:webHidden/>
          </w:rPr>
          <w:fldChar w:fldCharType="end"/>
        </w:r>
      </w:hyperlink>
    </w:p>
    <w:p w:rsidR="006F38F1" w:rsidRDefault="00223DBC">
      <w:pPr>
        <w:pStyle w:val="TableofFigures"/>
        <w:rPr>
          <w:rFonts w:asciiTheme="minorHAnsi" w:eastAsiaTheme="minorEastAsia" w:hAnsiTheme="minorHAnsi" w:cstheme="minorBidi"/>
          <w:noProof/>
          <w:sz w:val="22"/>
          <w:szCs w:val="22"/>
          <w:lang w:val="en-US" w:eastAsia="en-US"/>
        </w:rPr>
      </w:pPr>
      <w:hyperlink w:anchor="_Toc379745648" w:history="1">
        <w:r w:rsidR="006F38F1" w:rsidRPr="00C568E2">
          <w:rPr>
            <w:rStyle w:val="Hyperlink"/>
            <w:noProof/>
          </w:rPr>
          <w:t>Figure 18 : Estimated and measured waste production in Shkodra, Lezha and Shengjin</w:t>
        </w:r>
        <w:r w:rsidR="006F38F1">
          <w:rPr>
            <w:noProof/>
            <w:webHidden/>
          </w:rPr>
          <w:tab/>
        </w:r>
        <w:r w:rsidR="006F38F1">
          <w:rPr>
            <w:noProof/>
            <w:webHidden/>
          </w:rPr>
          <w:fldChar w:fldCharType="begin"/>
        </w:r>
        <w:r w:rsidR="006F38F1">
          <w:rPr>
            <w:noProof/>
            <w:webHidden/>
          </w:rPr>
          <w:instrText xml:space="preserve"> PAGEREF _Toc379745648 \h </w:instrText>
        </w:r>
        <w:r w:rsidR="006F38F1">
          <w:rPr>
            <w:noProof/>
            <w:webHidden/>
          </w:rPr>
        </w:r>
        <w:r w:rsidR="006F38F1">
          <w:rPr>
            <w:noProof/>
            <w:webHidden/>
          </w:rPr>
          <w:fldChar w:fldCharType="separate"/>
        </w:r>
        <w:r w:rsidR="006F38F1">
          <w:rPr>
            <w:noProof/>
            <w:webHidden/>
          </w:rPr>
          <w:t>29</w:t>
        </w:r>
        <w:r w:rsidR="006F38F1">
          <w:rPr>
            <w:noProof/>
            <w:webHidden/>
          </w:rPr>
          <w:fldChar w:fldCharType="end"/>
        </w:r>
      </w:hyperlink>
    </w:p>
    <w:p w:rsidR="00BB3BDB" w:rsidRDefault="0098015D" w:rsidP="0098015D">
      <w:pPr>
        <w:pStyle w:val="TOC1"/>
      </w:pPr>
      <w:r>
        <w:rPr>
          <w:lang w:val="fr-CH"/>
        </w:rPr>
        <w:fldChar w:fldCharType="end"/>
      </w:r>
    </w:p>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Pr="00BB3BDB" w:rsidRDefault="00BB3BDB" w:rsidP="00BB3BDB"/>
    <w:p w:rsidR="00BB3BDB" w:rsidRDefault="00BB3BDB" w:rsidP="00BB3BDB"/>
    <w:p w:rsidR="00BB3BDB" w:rsidRDefault="00BB3BDB" w:rsidP="00BB3BDB"/>
    <w:p w:rsidR="007D7A84" w:rsidRPr="00BB3BDB" w:rsidRDefault="00BB3BDB" w:rsidP="00BB3BDB">
      <w:pPr>
        <w:tabs>
          <w:tab w:val="left" w:pos="4107"/>
        </w:tabs>
      </w:pPr>
      <w:r>
        <w:tab/>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9638"/>
      </w:tblGrid>
      <w:tr w:rsidR="005A6602" w:rsidRPr="00175210" w:rsidTr="00754C81">
        <w:trPr>
          <w:cantSplit/>
          <w:trHeight w:hRule="exact" w:val="13376"/>
        </w:trPr>
        <w:tc>
          <w:tcPr>
            <w:tcW w:w="5000" w:type="pct"/>
            <w:vAlign w:val="bottom"/>
          </w:tcPr>
          <w:p w:rsidR="005A6602" w:rsidRPr="00175210" w:rsidRDefault="00F460CB" w:rsidP="005A6602">
            <w:pPr>
              <w:pStyle w:val="Subtitle"/>
            </w:pPr>
            <w:bookmarkStart w:id="0" w:name="_Toc272400972"/>
            <w:r w:rsidRPr="00175210">
              <w:lastRenderedPageBreak/>
              <w:t>Disclaimer</w:t>
            </w:r>
          </w:p>
          <w:p w:rsidR="00F460CB" w:rsidRPr="00175210" w:rsidRDefault="00BB3BDB" w:rsidP="00F460CB">
            <w:pPr>
              <w:pStyle w:val="BodyText"/>
            </w:pPr>
            <w:proofErr w:type="spellStart"/>
            <w:r>
              <w:t>Dldp</w:t>
            </w:r>
            <w:proofErr w:type="spellEnd"/>
            <w:r>
              <w:t xml:space="preserve"> and its collaborator </w:t>
            </w:r>
            <w:r w:rsidR="00F460CB" w:rsidRPr="00175210">
              <w:t xml:space="preserve">CSD </w:t>
            </w:r>
            <w:r>
              <w:t xml:space="preserve">Engineers </w:t>
            </w:r>
            <w:r w:rsidR="00F460CB" w:rsidRPr="00175210">
              <w:t>confirms having executed and performed the mandate with the requested diligence, that the results and conclusions are founded on the current status of knowledge as described in the report and that these have been developed in accordance with the generally accepted principles of the relevant field and to the best of one’s knowledge.</w:t>
            </w:r>
          </w:p>
          <w:p w:rsidR="00F460CB" w:rsidRPr="00175210" w:rsidRDefault="00BB3BDB" w:rsidP="00F460CB">
            <w:pPr>
              <w:pStyle w:val="BodyText"/>
            </w:pPr>
            <w:r>
              <w:t>The authors</w:t>
            </w:r>
            <w:r w:rsidR="00F460CB" w:rsidRPr="00175210">
              <w:t xml:space="preserve"> assume that:</w:t>
            </w:r>
          </w:p>
          <w:p w:rsidR="00F460CB" w:rsidRPr="00175210" w:rsidRDefault="00F460CB" w:rsidP="00F460CB">
            <w:pPr>
              <w:pStyle w:val="ListBullet"/>
            </w:pPr>
            <w:r w:rsidRPr="00175210">
              <w:t>all information and documentation presented to it by the principal and third parties are genuine, complete and true;</w:t>
            </w:r>
          </w:p>
          <w:p w:rsidR="00F460CB" w:rsidRPr="00175210" w:rsidRDefault="00F460CB" w:rsidP="00F460CB">
            <w:pPr>
              <w:pStyle w:val="ListBullet"/>
            </w:pPr>
            <w:r w:rsidRPr="00175210">
              <w:t>the results of the present report will not be used in part;</w:t>
            </w:r>
          </w:p>
          <w:p w:rsidR="00F460CB" w:rsidRPr="00175210" w:rsidRDefault="00F460CB" w:rsidP="00F460CB">
            <w:pPr>
              <w:pStyle w:val="ListBullet"/>
            </w:pPr>
            <w:proofErr w:type="gramStart"/>
            <w:r w:rsidRPr="00175210">
              <w:t>the</w:t>
            </w:r>
            <w:proofErr w:type="gramEnd"/>
            <w:r w:rsidRPr="00175210">
              <w:t xml:space="preserve"> results of the present report will not be used for a purpose other than agreed upon and may not be applied to another object or to changed circumstances.</w:t>
            </w:r>
          </w:p>
          <w:p w:rsidR="00F460CB" w:rsidRPr="00175210" w:rsidRDefault="00F460CB" w:rsidP="00F460CB">
            <w:pPr>
              <w:pStyle w:val="BodyText"/>
            </w:pPr>
            <w:r w:rsidRPr="00175210">
              <w:t xml:space="preserve">Otherwise, </w:t>
            </w:r>
            <w:r w:rsidR="00BB3BDB">
              <w:t>programme</w:t>
            </w:r>
            <w:r w:rsidRPr="00175210">
              <w:t xml:space="preserve"> disclaims any liability for damages of any kind. </w:t>
            </w:r>
          </w:p>
          <w:p w:rsidR="005A6602" w:rsidRPr="00175210" w:rsidRDefault="00F460CB" w:rsidP="00BB3BDB">
            <w:pPr>
              <w:pStyle w:val="BodyText"/>
            </w:pPr>
            <w:r w:rsidRPr="00175210">
              <w:t xml:space="preserve">If a third party uses the results of the present report in order to take decisions, </w:t>
            </w:r>
            <w:proofErr w:type="spellStart"/>
            <w:r w:rsidR="00BB3BDB">
              <w:t>dldp</w:t>
            </w:r>
            <w:proofErr w:type="spellEnd"/>
            <w:r w:rsidRPr="00175210">
              <w:t xml:space="preserve"> disclaims any liability for any kind of direct or indirect (consequential) damages.</w:t>
            </w:r>
          </w:p>
        </w:tc>
      </w:tr>
    </w:tbl>
    <w:p w:rsidR="00882EF8" w:rsidRDefault="00882EF8" w:rsidP="00FE39D6">
      <w:pPr>
        <w:pStyle w:val="Title"/>
        <w:sectPr w:rsidR="00882EF8" w:rsidSect="00F24EEC">
          <w:headerReference w:type="even" r:id="rId11"/>
          <w:headerReference w:type="default" r:id="rId12"/>
          <w:footerReference w:type="even" r:id="rId13"/>
          <w:footerReference w:type="default" r:id="rId14"/>
          <w:headerReference w:type="first" r:id="rId15"/>
          <w:footerReference w:type="first" r:id="rId16"/>
          <w:pgSz w:w="11906" w:h="16838" w:code="9"/>
          <w:pgMar w:top="1985" w:right="1134" w:bottom="1701" w:left="1134" w:header="851" w:footer="567" w:gutter="0"/>
          <w:cols w:space="708"/>
          <w:docGrid w:linePitch="360"/>
        </w:sectPr>
      </w:pPr>
      <w:bookmarkStart w:id="1" w:name="_Toc276493292"/>
      <w:bookmarkEnd w:id="0"/>
    </w:p>
    <w:p w:rsidR="00B72E95" w:rsidRDefault="00B72E95" w:rsidP="00B72E95">
      <w:pPr>
        <w:jc w:val="both"/>
        <w:rPr>
          <w:i/>
          <w:lang w:val="en-US"/>
        </w:rPr>
      </w:pPr>
      <w:bookmarkStart w:id="2" w:name="_Toc343245419"/>
    </w:p>
    <w:p w:rsidR="00B72E95" w:rsidRPr="00B72E95" w:rsidRDefault="00B72E95" w:rsidP="00B72E95">
      <w:pPr>
        <w:pStyle w:val="Subtitle"/>
      </w:pPr>
      <w:r w:rsidRPr="00B72E95">
        <w:t>ACKNOWLEDGE:</w:t>
      </w:r>
    </w:p>
    <w:p w:rsidR="00B72E95" w:rsidRPr="00B72E95" w:rsidRDefault="00B72E95" w:rsidP="00B72E95">
      <w:pPr>
        <w:jc w:val="both"/>
        <w:rPr>
          <w:lang w:val="en-US"/>
        </w:rPr>
      </w:pPr>
    </w:p>
    <w:p w:rsidR="00B72E95" w:rsidRPr="00B72E95" w:rsidRDefault="00B72E95" w:rsidP="00B72E95">
      <w:pPr>
        <w:jc w:val="both"/>
        <w:rPr>
          <w:lang w:val="en-US"/>
        </w:rPr>
      </w:pPr>
    </w:p>
    <w:p w:rsidR="00B72E95" w:rsidRPr="00B72E95" w:rsidRDefault="00B72E95" w:rsidP="00B72E95">
      <w:pPr>
        <w:rPr>
          <w:lang w:val="en-US"/>
        </w:rPr>
        <w:sectPr w:rsidR="00B72E95" w:rsidRPr="00B72E95" w:rsidSect="0000722F">
          <w:headerReference w:type="even" r:id="rId17"/>
          <w:headerReference w:type="default" r:id="rId18"/>
          <w:footerReference w:type="even" r:id="rId19"/>
          <w:footerReference w:type="default" r:id="rId20"/>
          <w:headerReference w:type="first" r:id="rId21"/>
          <w:pgSz w:w="11906" w:h="16838" w:code="9"/>
          <w:pgMar w:top="1701" w:right="851" w:bottom="1701" w:left="1701" w:header="680" w:footer="397" w:gutter="0"/>
          <w:cols w:space="708"/>
          <w:titlePg/>
          <w:docGrid w:linePitch="360"/>
        </w:sectPr>
      </w:pPr>
      <w:proofErr w:type="spellStart"/>
      <w:r w:rsidRPr="00B72E95">
        <w:rPr>
          <w:lang w:val="en-US"/>
        </w:rPr>
        <w:t>Dldp</w:t>
      </w:r>
      <w:proofErr w:type="spellEnd"/>
      <w:r w:rsidRPr="00B72E95">
        <w:rPr>
          <w:lang w:val="en-US"/>
        </w:rPr>
        <w:t xml:space="preserve"> acknowledge</w:t>
      </w:r>
      <w:r>
        <w:rPr>
          <w:lang w:val="en-US"/>
        </w:rPr>
        <w:t>s</w:t>
      </w:r>
      <w:r w:rsidRPr="00B72E95">
        <w:rPr>
          <w:lang w:val="en-US"/>
        </w:rPr>
        <w:t xml:space="preserve"> the support of a number of experts and LGU-s</w:t>
      </w:r>
      <w:r>
        <w:rPr>
          <w:lang w:val="en-US"/>
        </w:rPr>
        <w:t>,</w:t>
      </w:r>
      <w:r w:rsidRPr="00B72E95">
        <w:rPr>
          <w:lang w:val="en-US"/>
        </w:rPr>
        <w:t xml:space="preserve"> who contributed with their recommendations and know-how</w:t>
      </w:r>
      <w:r w:rsidRPr="00B72E95">
        <w:t xml:space="preserve"> </w:t>
      </w:r>
      <w:proofErr w:type="spellStart"/>
      <w:r w:rsidRPr="00B72E95">
        <w:rPr>
          <w:lang w:val="en-US"/>
        </w:rPr>
        <w:t>Auréline</w:t>
      </w:r>
      <w:proofErr w:type="spellEnd"/>
      <w:r w:rsidRPr="00B72E95">
        <w:rPr>
          <w:lang w:val="en-US"/>
        </w:rPr>
        <w:t xml:space="preserve"> Grange (CSD), Eduard Cani (REC), </w:t>
      </w:r>
      <w:proofErr w:type="spellStart"/>
      <w:r w:rsidRPr="00B72E95">
        <w:rPr>
          <w:lang w:val="en-US"/>
        </w:rPr>
        <w:t>Konalsi</w:t>
      </w:r>
      <w:proofErr w:type="spellEnd"/>
      <w:r w:rsidRPr="00B72E95">
        <w:rPr>
          <w:lang w:val="en-US"/>
        </w:rPr>
        <w:t xml:space="preserve"> </w:t>
      </w:r>
      <w:proofErr w:type="spellStart"/>
      <w:r w:rsidRPr="00B72E95">
        <w:rPr>
          <w:lang w:val="en-US"/>
        </w:rPr>
        <w:t>Gjoka</w:t>
      </w:r>
      <w:proofErr w:type="spellEnd"/>
      <w:r w:rsidRPr="00B72E95">
        <w:rPr>
          <w:lang w:val="en-US"/>
        </w:rPr>
        <w:t xml:space="preserve"> (independent expert), </w:t>
      </w:r>
      <w:proofErr w:type="spellStart"/>
      <w:r w:rsidRPr="00B72E95">
        <w:rPr>
          <w:lang w:val="en-US"/>
        </w:rPr>
        <w:t>Redion</w:t>
      </w:r>
      <w:proofErr w:type="spellEnd"/>
      <w:r w:rsidRPr="00B72E95">
        <w:rPr>
          <w:lang w:val="en-US"/>
        </w:rPr>
        <w:t xml:space="preserve"> </w:t>
      </w:r>
      <w:proofErr w:type="spellStart"/>
      <w:r w:rsidRPr="00B72E95">
        <w:rPr>
          <w:lang w:val="en-US"/>
        </w:rPr>
        <w:t>Biba</w:t>
      </w:r>
      <w:proofErr w:type="spellEnd"/>
      <w:r w:rsidRPr="00B72E95">
        <w:rPr>
          <w:lang w:val="en-US"/>
        </w:rPr>
        <w:t xml:space="preserve"> (COPLAN), </w:t>
      </w:r>
      <w:proofErr w:type="spellStart"/>
      <w:r w:rsidRPr="00B72E95">
        <w:rPr>
          <w:lang w:val="en-US"/>
        </w:rPr>
        <w:t>Edlir</w:t>
      </w:r>
      <w:proofErr w:type="spellEnd"/>
      <w:r w:rsidRPr="00B72E95">
        <w:rPr>
          <w:lang w:val="en-US"/>
        </w:rPr>
        <w:t xml:space="preserve"> </w:t>
      </w:r>
      <w:proofErr w:type="spellStart"/>
      <w:r w:rsidRPr="00B72E95">
        <w:rPr>
          <w:lang w:val="en-US"/>
        </w:rPr>
        <w:t>Vokopola</w:t>
      </w:r>
      <w:proofErr w:type="spellEnd"/>
      <w:r w:rsidRPr="00B72E95">
        <w:rPr>
          <w:lang w:val="en-US"/>
        </w:rPr>
        <w:t xml:space="preserve"> (URI), </w:t>
      </w:r>
      <w:proofErr w:type="spellStart"/>
      <w:r w:rsidRPr="00B72E95">
        <w:rPr>
          <w:lang w:val="en-US"/>
        </w:rPr>
        <w:t>Ermelinda</w:t>
      </w:r>
      <w:proofErr w:type="spellEnd"/>
      <w:r w:rsidRPr="00B72E95">
        <w:rPr>
          <w:lang w:val="en-US"/>
        </w:rPr>
        <w:t xml:space="preserve"> </w:t>
      </w:r>
      <w:proofErr w:type="spellStart"/>
      <w:r w:rsidRPr="00B72E95">
        <w:rPr>
          <w:lang w:val="en-US"/>
        </w:rPr>
        <w:t>Mahmutaj</w:t>
      </w:r>
      <w:proofErr w:type="spellEnd"/>
      <w:r w:rsidRPr="00B72E95">
        <w:rPr>
          <w:lang w:val="en-US"/>
        </w:rPr>
        <w:t xml:space="preserve"> (EDEN), Erion Berisha (AGC), </w:t>
      </w:r>
      <w:proofErr w:type="spellStart"/>
      <w:r w:rsidRPr="00B72E95">
        <w:rPr>
          <w:lang w:val="en-US"/>
        </w:rPr>
        <w:t>Arben</w:t>
      </w:r>
      <w:proofErr w:type="spellEnd"/>
      <w:r w:rsidRPr="00B72E95">
        <w:rPr>
          <w:lang w:val="en-US"/>
        </w:rPr>
        <w:t xml:space="preserve"> </w:t>
      </w:r>
      <w:proofErr w:type="spellStart"/>
      <w:r w:rsidRPr="00B72E95">
        <w:rPr>
          <w:lang w:val="en-US"/>
        </w:rPr>
        <w:t>Gjuraj</w:t>
      </w:r>
      <w:proofErr w:type="spellEnd"/>
      <w:r w:rsidRPr="00B72E95">
        <w:rPr>
          <w:lang w:val="en-US"/>
        </w:rPr>
        <w:t xml:space="preserve"> (Commune of </w:t>
      </w:r>
      <w:proofErr w:type="spellStart"/>
      <w:r w:rsidRPr="00B72E95">
        <w:rPr>
          <w:lang w:val="en-US"/>
        </w:rPr>
        <w:t>Daj</w:t>
      </w:r>
      <w:r w:rsidRPr="00B72E95">
        <w:rPr>
          <w:rFonts w:cs="Arial"/>
          <w:lang w:val="en-US"/>
        </w:rPr>
        <w:t>ç</w:t>
      </w:r>
      <w:proofErr w:type="spellEnd"/>
      <w:r w:rsidRPr="00B72E95">
        <w:rPr>
          <w:lang w:val="en-US"/>
        </w:rPr>
        <w:t xml:space="preserve">), </w:t>
      </w:r>
      <w:proofErr w:type="spellStart"/>
      <w:r w:rsidRPr="00B72E95">
        <w:rPr>
          <w:lang w:val="en-US"/>
        </w:rPr>
        <w:t>Beqir</w:t>
      </w:r>
      <w:proofErr w:type="spellEnd"/>
      <w:r w:rsidRPr="00B72E95">
        <w:rPr>
          <w:lang w:val="en-US"/>
        </w:rPr>
        <w:t xml:space="preserve"> </w:t>
      </w:r>
      <w:proofErr w:type="spellStart"/>
      <w:r w:rsidRPr="00B72E95">
        <w:rPr>
          <w:lang w:val="en-US"/>
        </w:rPr>
        <w:t>Arifaj</w:t>
      </w:r>
      <w:proofErr w:type="spellEnd"/>
      <w:r w:rsidRPr="00B72E95">
        <w:rPr>
          <w:lang w:val="en-US"/>
        </w:rPr>
        <w:t xml:space="preserve"> (Municipality of </w:t>
      </w:r>
      <w:proofErr w:type="spellStart"/>
      <w:r w:rsidRPr="00B72E95">
        <w:rPr>
          <w:lang w:val="en-US"/>
        </w:rPr>
        <w:t>Puka</w:t>
      </w:r>
      <w:proofErr w:type="spellEnd"/>
      <w:r w:rsidRPr="00B72E95">
        <w:rPr>
          <w:lang w:val="en-US"/>
        </w:rPr>
        <w:t xml:space="preserve">), </w:t>
      </w:r>
      <w:proofErr w:type="spellStart"/>
      <w:r w:rsidRPr="00B72E95">
        <w:rPr>
          <w:lang w:val="en-US"/>
        </w:rPr>
        <w:t>Nikolin</w:t>
      </w:r>
      <w:proofErr w:type="spellEnd"/>
      <w:r w:rsidRPr="00B72E95">
        <w:rPr>
          <w:lang w:val="en-US"/>
        </w:rPr>
        <w:t xml:space="preserve"> </w:t>
      </w:r>
      <w:proofErr w:type="spellStart"/>
      <w:r w:rsidRPr="00B72E95">
        <w:rPr>
          <w:lang w:val="en-US"/>
        </w:rPr>
        <w:t>Prendi</w:t>
      </w:r>
      <w:proofErr w:type="spellEnd"/>
      <w:r w:rsidRPr="00B72E95">
        <w:rPr>
          <w:lang w:val="en-US"/>
        </w:rPr>
        <w:t xml:space="preserve"> (Municipality of </w:t>
      </w:r>
      <w:proofErr w:type="spellStart"/>
      <w:r w:rsidRPr="00B72E95">
        <w:rPr>
          <w:lang w:val="en-US"/>
        </w:rPr>
        <w:t>Lezha</w:t>
      </w:r>
      <w:proofErr w:type="spellEnd"/>
      <w:r w:rsidRPr="00B72E95">
        <w:rPr>
          <w:lang w:val="en-US"/>
        </w:rPr>
        <w:t xml:space="preserve">), </w:t>
      </w:r>
      <w:proofErr w:type="spellStart"/>
      <w:r w:rsidRPr="00B72E95">
        <w:rPr>
          <w:lang w:val="en-US"/>
        </w:rPr>
        <w:t>Ahmet</w:t>
      </w:r>
      <w:proofErr w:type="spellEnd"/>
      <w:r w:rsidRPr="00B72E95">
        <w:rPr>
          <w:lang w:val="en-US"/>
        </w:rPr>
        <w:t xml:space="preserve"> Omi (Municipality of </w:t>
      </w:r>
      <w:proofErr w:type="spellStart"/>
      <w:r w:rsidRPr="00B72E95">
        <w:rPr>
          <w:lang w:val="en-US"/>
        </w:rPr>
        <w:t>Shkodra</w:t>
      </w:r>
      <w:proofErr w:type="spellEnd"/>
      <w:r w:rsidRPr="00B72E95">
        <w:rPr>
          <w:lang w:val="en-US"/>
        </w:rPr>
        <w:t xml:space="preserve">), Agustin </w:t>
      </w:r>
      <w:proofErr w:type="spellStart"/>
      <w:r w:rsidRPr="00B72E95">
        <w:rPr>
          <w:lang w:val="en-US"/>
        </w:rPr>
        <w:t>Gjini</w:t>
      </w:r>
      <w:proofErr w:type="spellEnd"/>
      <w:r w:rsidRPr="00B72E95">
        <w:rPr>
          <w:lang w:val="en-US"/>
        </w:rPr>
        <w:t xml:space="preserve"> (Commune of </w:t>
      </w:r>
      <w:proofErr w:type="spellStart"/>
      <w:r w:rsidRPr="00B72E95">
        <w:rPr>
          <w:lang w:val="en-US"/>
        </w:rPr>
        <w:t>Shengjin</w:t>
      </w:r>
      <w:proofErr w:type="spellEnd"/>
      <w:r w:rsidRPr="00B72E95">
        <w:rPr>
          <w:lang w:val="en-US"/>
        </w:rPr>
        <w:t xml:space="preserve">) </w:t>
      </w:r>
      <w:r>
        <w:rPr>
          <w:lang w:val="en-US"/>
        </w:rPr>
        <w:t xml:space="preserve">and inter LGU group of local experts operating in the frame of </w:t>
      </w:r>
      <w:proofErr w:type="spellStart"/>
      <w:r>
        <w:rPr>
          <w:lang w:val="en-US"/>
        </w:rPr>
        <w:t>dldp</w:t>
      </w:r>
      <w:proofErr w:type="spellEnd"/>
      <w:r>
        <w:rPr>
          <w:lang w:val="en-US"/>
        </w:rPr>
        <w:t xml:space="preserve"> </w:t>
      </w:r>
      <w:r w:rsidRPr="00B72E95">
        <w:rPr>
          <w:lang w:val="en-US"/>
        </w:rPr>
        <w:t>etc.</w:t>
      </w:r>
    </w:p>
    <w:p w:rsidR="00F24EEC" w:rsidRPr="006F38F1" w:rsidRDefault="00F24EEC" w:rsidP="00F24EEC">
      <w:pPr>
        <w:pStyle w:val="BodyText"/>
        <w:rPr>
          <w:lang w:val="en-US"/>
        </w:rPr>
        <w:sectPr w:rsidR="00F24EEC" w:rsidRPr="006F38F1" w:rsidSect="00931843">
          <w:headerReference w:type="default" r:id="rId22"/>
          <w:footerReference w:type="even" r:id="rId23"/>
          <w:footerReference w:type="default" r:id="rId24"/>
          <w:pgSz w:w="11906" w:h="16838" w:code="9"/>
          <w:pgMar w:top="1985" w:right="1134" w:bottom="1701" w:left="1134" w:header="851" w:footer="567" w:gutter="0"/>
          <w:cols w:space="708"/>
          <w:docGrid w:linePitch="360"/>
        </w:sectPr>
      </w:pPr>
    </w:p>
    <w:p w:rsidR="007D7A84" w:rsidRPr="003B377E" w:rsidRDefault="007D7A84" w:rsidP="007D7A84">
      <w:pPr>
        <w:pStyle w:val="Heading1"/>
        <w:rPr>
          <w:lang w:val="fr-CH"/>
        </w:rPr>
      </w:pPr>
      <w:bookmarkStart w:id="3" w:name="_Toc379745584"/>
      <w:r w:rsidRPr="003B377E">
        <w:rPr>
          <w:lang w:val="fr-CH"/>
        </w:rPr>
        <w:lastRenderedPageBreak/>
        <w:t>Introduction</w:t>
      </w:r>
      <w:bookmarkEnd w:id="3"/>
    </w:p>
    <w:p w:rsidR="007D7A84" w:rsidRDefault="007D7A84" w:rsidP="00BB3BDB">
      <w:pPr>
        <w:pStyle w:val="BodyText"/>
        <w:jc w:val="both"/>
        <w:rPr>
          <w:lang w:val="en-US"/>
        </w:rPr>
      </w:pPr>
      <w:proofErr w:type="spellStart"/>
      <w:r w:rsidRPr="00B02E42">
        <w:rPr>
          <w:lang w:val="en-US"/>
        </w:rPr>
        <w:t>Dld</w:t>
      </w:r>
      <w:r>
        <w:rPr>
          <w:lang w:val="en-US"/>
        </w:rPr>
        <w:t>p</w:t>
      </w:r>
      <w:proofErr w:type="spellEnd"/>
      <w:r>
        <w:rPr>
          <w:lang w:val="en-US"/>
        </w:rPr>
        <w:t xml:space="preserve"> has been recognized as an important partner in the waste sector in Albania, for its actions condu</w:t>
      </w:r>
      <w:r w:rsidR="00AE2D73">
        <w:rPr>
          <w:lang w:val="en-US"/>
        </w:rPr>
        <w:t>cted for more than seven years</w:t>
      </w:r>
      <w:r>
        <w:rPr>
          <w:lang w:val="en-US"/>
        </w:rPr>
        <w:t xml:space="preserve">, mainly in the north of the country. In the previous years, </w:t>
      </w:r>
      <w:proofErr w:type="spellStart"/>
      <w:r>
        <w:rPr>
          <w:lang w:val="en-US"/>
        </w:rPr>
        <w:t>dldp</w:t>
      </w:r>
      <w:proofErr w:type="spellEnd"/>
      <w:r>
        <w:rPr>
          <w:lang w:val="en-US"/>
        </w:rPr>
        <w:t xml:space="preserve"> has been supporting the local governments in the planning and implementation of the Waste Management Plans, </w:t>
      </w:r>
      <w:r w:rsidR="00C63BBE">
        <w:rPr>
          <w:lang w:val="en-US"/>
        </w:rPr>
        <w:t>with</w:t>
      </w:r>
      <w:r>
        <w:rPr>
          <w:lang w:val="en-US"/>
        </w:rPr>
        <w:t xml:space="preserve"> the aim to achieve the national objectives. Although involved at the local scale, </w:t>
      </w:r>
      <w:proofErr w:type="spellStart"/>
      <w:r>
        <w:rPr>
          <w:lang w:val="en-US"/>
        </w:rPr>
        <w:t>dldp</w:t>
      </w:r>
      <w:proofErr w:type="spellEnd"/>
      <w:r>
        <w:rPr>
          <w:lang w:val="en-US"/>
        </w:rPr>
        <w:t xml:space="preserve"> has always been closely working with the national entities, sharing learnings and experiences</w:t>
      </w:r>
      <w:r w:rsidR="00AE2D73">
        <w:rPr>
          <w:lang w:val="en-US"/>
        </w:rPr>
        <w:t xml:space="preserve"> coming</w:t>
      </w:r>
      <w:r w:rsidR="006F38F1">
        <w:rPr>
          <w:lang w:val="en-US"/>
        </w:rPr>
        <w:t xml:space="preserve"> out</w:t>
      </w:r>
      <w:r w:rsidR="00AE2D73">
        <w:rPr>
          <w:lang w:val="en-US"/>
        </w:rPr>
        <w:t xml:space="preserve"> from the field, through</w:t>
      </w:r>
      <w:r>
        <w:rPr>
          <w:lang w:val="en-US"/>
        </w:rPr>
        <w:t xml:space="preserve"> national conferences and close collaboration with the involved ministries and national institutions (Ministry of Environment, Ministry of Transport, Ministry of Tourism, Water Regulatory Entity, for instance). </w:t>
      </w:r>
    </w:p>
    <w:p w:rsidR="00AE2D73" w:rsidRDefault="007D7A84" w:rsidP="00BB3BDB">
      <w:pPr>
        <w:pStyle w:val="BodyText"/>
        <w:jc w:val="both"/>
        <w:rPr>
          <w:lang w:val="en-US"/>
        </w:rPr>
      </w:pPr>
      <w:r>
        <w:rPr>
          <w:lang w:val="en-US"/>
        </w:rPr>
        <w:t xml:space="preserve">In 2013, </w:t>
      </w:r>
      <w:proofErr w:type="spellStart"/>
      <w:r>
        <w:rPr>
          <w:lang w:val="en-US"/>
        </w:rPr>
        <w:t>dldp</w:t>
      </w:r>
      <w:proofErr w:type="spellEnd"/>
      <w:r>
        <w:rPr>
          <w:lang w:val="en-US"/>
        </w:rPr>
        <w:t xml:space="preserve"> and partners working in the waste sector have been involved in different projects and studies</w:t>
      </w:r>
      <w:r w:rsidR="00AE2D73">
        <w:rPr>
          <w:lang w:val="en-US"/>
        </w:rPr>
        <w:t>, among which:</w:t>
      </w:r>
    </w:p>
    <w:p w:rsidR="00AE2D73" w:rsidRDefault="00AE2D73" w:rsidP="00BB3BDB">
      <w:pPr>
        <w:pStyle w:val="ListBullet"/>
        <w:jc w:val="both"/>
        <w:rPr>
          <w:lang w:val="en-US"/>
        </w:rPr>
      </w:pPr>
      <w:r>
        <w:rPr>
          <w:lang w:val="en-US"/>
        </w:rPr>
        <w:t xml:space="preserve">A manual on </w:t>
      </w:r>
      <w:r w:rsidRPr="007C50C4">
        <w:rPr>
          <w:b/>
          <w:lang w:val="en-US"/>
        </w:rPr>
        <w:t xml:space="preserve">cost </w:t>
      </w:r>
      <w:r w:rsidR="00A118A6">
        <w:rPr>
          <w:b/>
          <w:lang w:val="en-US"/>
        </w:rPr>
        <w:t xml:space="preserve">and tariff </w:t>
      </w:r>
      <w:r>
        <w:rPr>
          <w:lang w:val="en-US"/>
        </w:rPr>
        <w:t xml:space="preserve">methodology has been </w:t>
      </w:r>
      <w:r w:rsidR="00E27268">
        <w:rPr>
          <w:lang w:val="en-US"/>
        </w:rPr>
        <w:t>edited, proposed</w:t>
      </w:r>
      <w:r>
        <w:rPr>
          <w:lang w:val="en-US"/>
        </w:rPr>
        <w:t xml:space="preserve"> and tested in different LGUs,</w:t>
      </w:r>
    </w:p>
    <w:p w:rsidR="00AE2D73" w:rsidRDefault="00AE2D73" w:rsidP="00BB3BDB">
      <w:pPr>
        <w:pStyle w:val="ListBullet"/>
        <w:jc w:val="both"/>
        <w:rPr>
          <w:lang w:val="en-US"/>
        </w:rPr>
      </w:pPr>
      <w:r>
        <w:rPr>
          <w:lang w:val="en-US"/>
        </w:rPr>
        <w:t xml:space="preserve">Support has been provided to </w:t>
      </w:r>
      <w:proofErr w:type="spellStart"/>
      <w:r>
        <w:rPr>
          <w:lang w:val="en-US"/>
        </w:rPr>
        <w:t>Shkodra</w:t>
      </w:r>
      <w:proofErr w:type="spellEnd"/>
      <w:r>
        <w:rPr>
          <w:lang w:val="en-US"/>
        </w:rPr>
        <w:t xml:space="preserve"> for assessing and choosing a sustainable scenario for </w:t>
      </w:r>
      <w:r w:rsidRPr="007C50C4">
        <w:rPr>
          <w:b/>
          <w:lang w:val="en-US"/>
        </w:rPr>
        <w:t>recycling</w:t>
      </w:r>
      <w:r>
        <w:rPr>
          <w:lang w:val="en-US"/>
        </w:rPr>
        <w:t xml:space="preserve"> and including recycling activities in the new tender for the service provider,</w:t>
      </w:r>
    </w:p>
    <w:p w:rsidR="00AE2D73" w:rsidRDefault="00AE2D73" w:rsidP="00BB3BDB">
      <w:pPr>
        <w:pStyle w:val="ListBullet"/>
        <w:jc w:val="both"/>
        <w:rPr>
          <w:lang w:val="en-US"/>
        </w:rPr>
      </w:pPr>
      <w:r>
        <w:rPr>
          <w:lang w:val="en-US"/>
        </w:rPr>
        <w:t xml:space="preserve">Support has been provided in </w:t>
      </w:r>
      <w:r w:rsidR="00E27268">
        <w:rPr>
          <w:lang w:val="en-US"/>
        </w:rPr>
        <w:t>Lezha</w:t>
      </w:r>
      <w:r>
        <w:rPr>
          <w:lang w:val="en-US"/>
        </w:rPr>
        <w:t xml:space="preserve"> to monitor recycling activities and to assess the feasibility of extending this service to the whole territory and to </w:t>
      </w:r>
      <w:proofErr w:type="spellStart"/>
      <w:r>
        <w:rPr>
          <w:lang w:val="en-US"/>
        </w:rPr>
        <w:t>Shengjin</w:t>
      </w:r>
      <w:proofErr w:type="spellEnd"/>
      <w:r>
        <w:rPr>
          <w:lang w:val="en-US"/>
        </w:rPr>
        <w:t xml:space="preserve">, under an </w:t>
      </w:r>
      <w:proofErr w:type="spellStart"/>
      <w:r>
        <w:rPr>
          <w:lang w:val="en-US"/>
        </w:rPr>
        <w:t>interLGU</w:t>
      </w:r>
      <w:proofErr w:type="spellEnd"/>
      <w:r>
        <w:rPr>
          <w:lang w:val="en-US"/>
        </w:rPr>
        <w:t xml:space="preserve"> cooperation,</w:t>
      </w:r>
    </w:p>
    <w:p w:rsidR="00AE2D73" w:rsidRDefault="00AE2D73" w:rsidP="00BB3BDB">
      <w:pPr>
        <w:pStyle w:val="ListBullet"/>
        <w:jc w:val="both"/>
        <w:rPr>
          <w:lang w:val="en-US"/>
        </w:rPr>
      </w:pPr>
      <w:r>
        <w:rPr>
          <w:lang w:val="en-US"/>
        </w:rPr>
        <w:t xml:space="preserve">Support has been provided in </w:t>
      </w:r>
      <w:proofErr w:type="spellStart"/>
      <w:r>
        <w:rPr>
          <w:lang w:val="en-US"/>
        </w:rPr>
        <w:t>Puka</w:t>
      </w:r>
      <w:proofErr w:type="spellEnd"/>
      <w:r>
        <w:rPr>
          <w:lang w:val="en-US"/>
        </w:rPr>
        <w:t xml:space="preserve"> and </w:t>
      </w:r>
      <w:proofErr w:type="spellStart"/>
      <w:r>
        <w:rPr>
          <w:lang w:val="en-US"/>
        </w:rPr>
        <w:t>Malesia</w:t>
      </w:r>
      <w:proofErr w:type="spellEnd"/>
      <w:r>
        <w:rPr>
          <w:lang w:val="en-US"/>
        </w:rPr>
        <w:t xml:space="preserve"> e </w:t>
      </w:r>
      <w:proofErr w:type="spellStart"/>
      <w:r>
        <w:rPr>
          <w:lang w:val="en-US"/>
        </w:rPr>
        <w:t>Madhe</w:t>
      </w:r>
      <w:proofErr w:type="spellEnd"/>
      <w:r>
        <w:rPr>
          <w:lang w:val="en-US"/>
        </w:rPr>
        <w:t xml:space="preserve"> regions, to set </w:t>
      </w:r>
      <w:proofErr w:type="spellStart"/>
      <w:r w:rsidRPr="007C50C4">
        <w:rPr>
          <w:b/>
          <w:lang w:val="en-US"/>
        </w:rPr>
        <w:t>interLGU</w:t>
      </w:r>
      <w:proofErr w:type="spellEnd"/>
      <w:r w:rsidRPr="007C50C4">
        <w:rPr>
          <w:b/>
          <w:lang w:val="en-US"/>
        </w:rPr>
        <w:t xml:space="preserve"> cooperation</w:t>
      </w:r>
      <w:r>
        <w:rPr>
          <w:lang w:val="en-US"/>
        </w:rPr>
        <w:t xml:space="preserve"> on waste,</w:t>
      </w:r>
    </w:p>
    <w:p w:rsidR="00AE2D73" w:rsidRDefault="00AE2D73" w:rsidP="00BB3BDB">
      <w:pPr>
        <w:pStyle w:val="ListBullet"/>
        <w:jc w:val="both"/>
        <w:rPr>
          <w:lang w:val="en-US"/>
        </w:rPr>
      </w:pPr>
      <w:r>
        <w:rPr>
          <w:lang w:val="en-US"/>
        </w:rPr>
        <w:t xml:space="preserve">The feasibility of a </w:t>
      </w:r>
      <w:r w:rsidRPr="007C50C4">
        <w:rPr>
          <w:b/>
          <w:lang w:val="en-US"/>
        </w:rPr>
        <w:t>transfer station</w:t>
      </w:r>
      <w:r>
        <w:rPr>
          <w:lang w:val="en-US"/>
        </w:rPr>
        <w:t xml:space="preserve"> for </w:t>
      </w:r>
      <w:proofErr w:type="spellStart"/>
      <w:r>
        <w:rPr>
          <w:lang w:val="en-US"/>
        </w:rPr>
        <w:t>Shkodra</w:t>
      </w:r>
      <w:proofErr w:type="spellEnd"/>
      <w:r>
        <w:rPr>
          <w:lang w:val="en-US"/>
        </w:rPr>
        <w:t xml:space="preserve"> has been assessed,</w:t>
      </w:r>
    </w:p>
    <w:p w:rsidR="00AE2D73" w:rsidRDefault="00037BE9" w:rsidP="00BB3BDB">
      <w:pPr>
        <w:pStyle w:val="ListBullet"/>
        <w:jc w:val="both"/>
        <w:rPr>
          <w:lang w:val="en-US"/>
        </w:rPr>
      </w:pPr>
      <w:r>
        <w:rPr>
          <w:lang w:val="en-US"/>
        </w:rPr>
        <w:t>Survey</w:t>
      </w:r>
      <w:r w:rsidR="0067354D">
        <w:rPr>
          <w:lang w:val="en-US"/>
        </w:rPr>
        <w:t>s</w:t>
      </w:r>
      <w:r>
        <w:rPr>
          <w:lang w:val="en-US"/>
        </w:rPr>
        <w:t xml:space="preserve"> on </w:t>
      </w:r>
      <w:r w:rsidRPr="007C50C4">
        <w:rPr>
          <w:b/>
          <w:lang w:val="en-US"/>
        </w:rPr>
        <w:t>waste production and composition</w:t>
      </w:r>
      <w:r>
        <w:rPr>
          <w:lang w:val="en-US"/>
        </w:rPr>
        <w:t xml:space="preserve"> have been conducted in </w:t>
      </w:r>
      <w:proofErr w:type="spellStart"/>
      <w:r>
        <w:rPr>
          <w:lang w:val="en-US"/>
        </w:rPr>
        <w:t>Shkodra</w:t>
      </w:r>
      <w:proofErr w:type="spellEnd"/>
      <w:r>
        <w:rPr>
          <w:lang w:val="en-US"/>
        </w:rPr>
        <w:t xml:space="preserve"> and </w:t>
      </w:r>
      <w:proofErr w:type="spellStart"/>
      <w:r w:rsidR="00E27268">
        <w:rPr>
          <w:lang w:val="en-US"/>
        </w:rPr>
        <w:t>Lezha</w:t>
      </w:r>
      <w:proofErr w:type="spellEnd"/>
      <w:r>
        <w:rPr>
          <w:lang w:val="en-US"/>
        </w:rPr>
        <w:t>,</w:t>
      </w:r>
    </w:p>
    <w:p w:rsidR="00037BE9" w:rsidRDefault="00037BE9" w:rsidP="00BB3BDB">
      <w:pPr>
        <w:pStyle w:val="ListBullet"/>
        <w:jc w:val="both"/>
        <w:rPr>
          <w:lang w:val="en-US"/>
        </w:rPr>
      </w:pPr>
      <w:r w:rsidRPr="007C50C4">
        <w:rPr>
          <w:b/>
          <w:lang w:val="en-US"/>
        </w:rPr>
        <w:t>Awareness campaigns</w:t>
      </w:r>
      <w:r>
        <w:rPr>
          <w:lang w:val="en-US"/>
        </w:rPr>
        <w:t xml:space="preserve"> on tariff recovery have been conducted in </w:t>
      </w:r>
      <w:proofErr w:type="spellStart"/>
      <w:r>
        <w:rPr>
          <w:lang w:val="en-US"/>
        </w:rPr>
        <w:t>Velipoja</w:t>
      </w:r>
      <w:proofErr w:type="spellEnd"/>
      <w:r w:rsidR="006F38F1">
        <w:rPr>
          <w:lang w:val="en-US"/>
        </w:rPr>
        <w:t>,</w:t>
      </w:r>
      <w:r>
        <w:rPr>
          <w:lang w:val="en-US"/>
        </w:rPr>
        <w:t xml:space="preserve"> Ana e </w:t>
      </w:r>
      <w:proofErr w:type="spellStart"/>
      <w:r>
        <w:rPr>
          <w:lang w:val="en-US"/>
        </w:rPr>
        <w:t>Malit</w:t>
      </w:r>
      <w:proofErr w:type="spellEnd"/>
      <w:r w:rsidR="006F38F1">
        <w:rPr>
          <w:lang w:val="en-US"/>
        </w:rPr>
        <w:t xml:space="preserve"> and Lezha</w:t>
      </w:r>
      <w:r>
        <w:rPr>
          <w:lang w:val="en-US"/>
        </w:rPr>
        <w:t>.</w:t>
      </w:r>
    </w:p>
    <w:p w:rsidR="007C50C4" w:rsidRDefault="007C50C4" w:rsidP="00BB3BDB">
      <w:pPr>
        <w:pStyle w:val="BodyText"/>
        <w:jc w:val="both"/>
        <w:rPr>
          <w:lang w:val="en-US"/>
        </w:rPr>
      </w:pPr>
      <w:r>
        <w:rPr>
          <w:lang w:val="en-US"/>
        </w:rPr>
        <w:t xml:space="preserve">All these themes are of national concern. </w:t>
      </w:r>
    </w:p>
    <w:p w:rsidR="007D7A84" w:rsidRDefault="00C63BBE" w:rsidP="00BB3BDB">
      <w:pPr>
        <w:pStyle w:val="BodyText"/>
        <w:jc w:val="both"/>
        <w:rPr>
          <w:lang w:val="en-US"/>
        </w:rPr>
      </w:pPr>
      <w:r>
        <w:rPr>
          <w:lang w:val="en-US"/>
        </w:rPr>
        <w:t xml:space="preserve">The objectives of this report are to inform on challenges </w:t>
      </w:r>
      <w:proofErr w:type="gramStart"/>
      <w:r>
        <w:rPr>
          <w:lang w:val="en-US"/>
        </w:rPr>
        <w:t>that  local</w:t>
      </w:r>
      <w:proofErr w:type="gramEnd"/>
      <w:r>
        <w:rPr>
          <w:lang w:val="en-US"/>
        </w:rPr>
        <w:t xml:space="preserve"> governments are facing in the a</w:t>
      </w:r>
      <w:r w:rsidR="007C50C4">
        <w:rPr>
          <w:lang w:val="en-US"/>
        </w:rPr>
        <w:t>pplication of the national plan</w:t>
      </w:r>
      <w:r>
        <w:rPr>
          <w:lang w:val="en-US"/>
        </w:rPr>
        <w:t xml:space="preserve"> </w:t>
      </w:r>
      <w:r w:rsidR="007C50C4">
        <w:rPr>
          <w:lang w:val="en-US"/>
        </w:rPr>
        <w:t>and</w:t>
      </w:r>
      <w:r>
        <w:rPr>
          <w:lang w:val="en-US"/>
        </w:rPr>
        <w:t xml:space="preserve"> to share observations, findings and results that came out of the actions led in 2013. Some of these elements may draw policy makers’ attention and complete their vision of the Albanian waste sector’s situation, when adapting legal and institutional frameworks</w:t>
      </w:r>
      <w:r w:rsidR="007D7A84">
        <w:rPr>
          <w:lang w:val="en-US"/>
        </w:rPr>
        <w:t>.</w:t>
      </w:r>
    </w:p>
    <w:p w:rsidR="003A4724" w:rsidRDefault="003A4724" w:rsidP="00BB3BDB">
      <w:pPr>
        <w:pStyle w:val="BodyText"/>
        <w:jc w:val="both"/>
        <w:rPr>
          <w:lang w:val="en-US"/>
        </w:rPr>
      </w:pPr>
      <w:r>
        <w:rPr>
          <w:lang w:val="en-US"/>
        </w:rPr>
        <w:t xml:space="preserve">The last section of the report summarizes the recommendations issued from </w:t>
      </w:r>
      <w:proofErr w:type="spellStart"/>
      <w:r>
        <w:rPr>
          <w:lang w:val="en-US"/>
        </w:rPr>
        <w:t>dldp</w:t>
      </w:r>
      <w:proofErr w:type="spellEnd"/>
      <w:r>
        <w:rPr>
          <w:lang w:val="en-US"/>
        </w:rPr>
        <w:t xml:space="preserve"> analysis in 2013</w:t>
      </w:r>
      <w:r w:rsidR="00C05DCD">
        <w:rPr>
          <w:lang w:val="en-US"/>
        </w:rPr>
        <w:t>, for each sector.</w:t>
      </w:r>
      <w:r>
        <w:rPr>
          <w:lang w:val="en-US"/>
        </w:rPr>
        <w:t xml:space="preserve"> </w:t>
      </w:r>
    </w:p>
    <w:p w:rsidR="003A4724" w:rsidRDefault="003A4724" w:rsidP="00BB3BDB">
      <w:pPr>
        <w:spacing w:line="240" w:lineRule="auto"/>
        <w:jc w:val="both"/>
        <w:rPr>
          <w:rFonts w:cs="Arial"/>
          <w:b/>
          <w:bCs/>
          <w:kern w:val="32"/>
          <w:sz w:val="28"/>
          <w:szCs w:val="32"/>
          <w:lang w:val="en-US"/>
        </w:rPr>
      </w:pPr>
      <w:r>
        <w:rPr>
          <w:lang w:val="en-US"/>
        </w:rPr>
        <w:br w:type="page"/>
      </w:r>
    </w:p>
    <w:p w:rsidR="007D7A84" w:rsidRPr="00843A0C" w:rsidRDefault="007D7A84" w:rsidP="00BB3BDB">
      <w:pPr>
        <w:pStyle w:val="Heading1"/>
        <w:jc w:val="both"/>
        <w:rPr>
          <w:lang w:val="en-US"/>
        </w:rPr>
      </w:pPr>
      <w:bookmarkStart w:id="4" w:name="_Toc379745585"/>
      <w:r>
        <w:rPr>
          <w:lang w:val="en-US"/>
        </w:rPr>
        <w:lastRenderedPageBreak/>
        <w:t>Cost and tariff methodologies</w:t>
      </w:r>
      <w:bookmarkEnd w:id="4"/>
    </w:p>
    <w:p w:rsidR="007D7A84" w:rsidRDefault="007D7A84" w:rsidP="00BB3BDB">
      <w:pPr>
        <w:pStyle w:val="Heading2"/>
        <w:jc w:val="both"/>
        <w:rPr>
          <w:lang w:val="en-US"/>
        </w:rPr>
      </w:pPr>
      <w:bookmarkStart w:id="5" w:name="_Toc379745586"/>
      <w:r>
        <w:rPr>
          <w:lang w:val="en-US"/>
        </w:rPr>
        <w:t>Methodology on cost calculation</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570"/>
      </w:tblGrid>
      <w:tr w:rsidR="007D7A84" w:rsidRPr="00DE2AF7" w:rsidTr="007D7A84">
        <w:tc>
          <w:tcPr>
            <w:tcW w:w="9570" w:type="dxa"/>
            <w:shd w:val="clear" w:color="auto" w:fill="DBE5F1" w:themeFill="accent1" w:themeFillTint="33"/>
          </w:tcPr>
          <w:p w:rsidR="007D7A84" w:rsidRPr="00DE2AF7" w:rsidRDefault="007D7A84" w:rsidP="00BB3BDB">
            <w:pPr>
              <w:pStyle w:val="BodyText"/>
              <w:spacing w:before="120"/>
              <w:jc w:val="both"/>
              <w:rPr>
                <w:b/>
                <w:i/>
                <w:color w:val="244061" w:themeColor="accent1" w:themeShade="80"/>
                <w:lang w:val="en-US"/>
              </w:rPr>
            </w:pPr>
            <w:r w:rsidRPr="00DE2AF7">
              <w:rPr>
                <w:b/>
                <w:i/>
                <w:color w:val="244061" w:themeColor="accent1" w:themeShade="80"/>
                <w:lang w:val="en-US"/>
              </w:rPr>
              <w:t>Objective: the budget of the waste management service must be based on a cost analysis</w:t>
            </w:r>
          </w:p>
        </w:tc>
      </w:tr>
    </w:tbl>
    <w:p w:rsidR="007D7A84" w:rsidRPr="003F5FFE" w:rsidRDefault="007D7A84" w:rsidP="00BB3BDB">
      <w:pPr>
        <w:pStyle w:val="Heading3"/>
        <w:jc w:val="both"/>
        <w:rPr>
          <w:lang w:val="en-US"/>
        </w:rPr>
      </w:pPr>
      <w:bookmarkStart w:id="6" w:name="_Toc379745587"/>
      <w:r w:rsidRPr="003F5FFE">
        <w:rPr>
          <w:lang w:val="en-US"/>
        </w:rPr>
        <w:t xml:space="preserve">Situation on cost </w:t>
      </w:r>
      <w:r>
        <w:rPr>
          <w:lang w:val="en-US"/>
        </w:rPr>
        <w:t>calculation</w:t>
      </w:r>
      <w:bookmarkEnd w:id="6"/>
    </w:p>
    <w:p w:rsidR="007D7A84" w:rsidRDefault="007D7A84" w:rsidP="00BB3BDB">
      <w:pPr>
        <w:pStyle w:val="BodyText"/>
        <w:jc w:val="both"/>
        <w:rPr>
          <w:lang w:val="en-US"/>
        </w:rPr>
      </w:pPr>
      <w:r>
        <w:rPr>
          <w:lang w:val="en-US"/>
        </w:rPr>
        <w:t xml:space="preserve">Most of the LGUs of the country, especially in rural areas, do not have the capacity, </w:t>
      </w:r>
      <w:proofErr w:type="gramStart"/>
      <w:r>
        <w:rPr>
          <w:lang w:val="en-US"/>
        </w:rPr>
        <w:t>nor</w:t>
      </w:r>
      <w:proofErr w:type="gramEnd"/>
      <w:r>
        <w:rPr>
          <w:lang w:val="en-US"/>
        </w:rPr>
        <w:t xml:space="preserve"> a tool enabling them to properly calculate the cost of the waste management service. As a consequence, in these LGUs,</w:t>
      </w:r>
      <w:r w:rsidR="00A81466">
        <w:rPr>
          <w:lang w:val="en-US"/>
        </w:rPr>
        <w:t xml:space="preserve"> neither</w:t>
      </w:r>
      <w:r>
        <w:rPr>
          <w:lang w:val="en-US"/>
        </w:rPr>
        <w:t xml:space="preserve"> the budget of the service</w:t>
      </w:r>
      <w:r w:rsidR="00A81466">
        <w:rPr>
          <w:lang w:val="en-US"/>
        </w:rPr>
        <w:t>, nor the tariff setting</w:t>
      </w:r>
      <w:r>
        <w:rPr>
          <w:lang w:val="en-US"/>
        </w:rPr>
        <w:t xml:space="preserve"> </w:t>
      </w:r>
      <w:r w:rsidR="00A81466">
        <w:rPr>
          <w:lang w:val="en-US"/>
        </w:rPr>
        <w:t>are</w:t>
      </w:r>
      <w:r>
        <w:rPr>
          <w:lang w:val="en-US"/>
        </w:rPr>
        <w:t xml:space="preserve"> based on any cost calculation and cannot be justified toward the population. This situation leads to significant differences between the waste management budgets of the different LGUs, that do not reflect differences </w:t>
      </w:r>
      <w:r w:rsidR="0015778C">
        <w:rPr>
          <w:lang w:val="en-US"/>
        </w:rPr>
        <w:t>in</w:t>
      </w:r>
      <w:r>
        <w:rPr>
          <w:lang w:val="en-US"/>
        </w:rPr>
        <w:t xml:space="preserve"> the quality of the service provided (from 150 LEK/</w:t>
      </w:r>
      <w:proofErr w:type="spellStart"/>
      <w:r>
        <w:rPr>
          <w:lang w:val="en-US"/>
        </w:rPr>
        <w:t>inh</w:t>
      </w:r>
      <w:proofErr w:type="spellEnd"/>
      <w:r>
        <w:rPr>
          <w:lang w:val="en-US"/>
        </w:rPr>
        <w:t>/y to 690 LEK/</w:t>
      </w:r>
      <w:proofErr w:type="spellStart"/>
      <w:r>
        <w:rPr>
          <w:lang w:val="en-US"/>
        </w:rPr>
        <w:t>inh</w:t>
      </w:r>
      <w:proofErr w:type="spellEnd"/>
      <w:r>
        <w:rPr>
          <w:lang w:val="en-US"/>
        </w:rPr>
        <w:t xml:space="preserve">/y depending on the LGU - survey realized in the region of </w:t>
      </w:r>
      <w:r w:rsidR="00E27268">
        <w:rPr>
          <w:lang w:val="en-US"/>
        </w:rPr>
        <w:t>Lezha</w:t>
      </w:r>
      <w:r>
        <w:rPr>
          <w:lang w:val="en-US"/>
        </w:rPr>
        <w:t>).</w:t>
      </w:r>
    </w:p>
    <w:p w:rsidR="007D7A84" w:rsidRPr="00270DBA" w:rsidRDefault="007D7A84" w:rsidP="00BB3BDB">
      <w:pPr>
        <w:pStyle w:val="BodyText"/>
        <w:jc w:val="both"/>
        <w:rPr>
          <w:lang w:val="en-US"/>
        </w:rPr>
      </w:pPr>
      <w:r>
        <w:rPr>
          <w:lang w:val="en-US"/>
        </w:rPr>
        <w:t xml:space="preserve">There is a need for a tool supporting the LGUs staff </w:t>
      </w:r>
      <w:r w:rsidR="0015778C">
        <w:rPr>
          <w:lang w:val="en-US"/>
        </w:rPr>
        <w:t xml:space="preserve">to </w:t>
      </w:r>
      <w:r>
        <w:rPr>
          <w:lang w:val="en-US"/>
        </w:rPr>
        <w:t>calcula</w:t>
      </w:r>
      <w:r w:rsidR="0015778C">
        <w:rPr>
          <w:lang w:val="en-US"/>
        </w:rPr>
        <w:t>te</w:t>
      </w:r>
      <w:r>
        <w:rPr>
          <w:lang w:val="en-US"/>
        </w:rPr>
        <w:t xml:space="preserve"> the real cost of the service, in order to adjust the budget</w:t>
      </w:r>
      <w:r w:rsidR="00A81466">
        <w:rPr>
          <w:lang w:val="en-US"/>
        </w:rPr>
        <w:t>,</w:t>
      </w:r>
      <w:r>
        <w:rPr>
          <w:lang w:val="en-US"/>
        </w:rPr>
        <w:t xml:space="preserve"> the contracts of the service provider</w:t>
      </w:r>
      <w:r w:rsidR="00A81466">
        <w:rPr>
          <w:lang w:val="en-US"/>
        </w:rPr>
        <w:t xml:space="preserve"> when the service is outsourced, and finally, the tariffs.</w:t>
      </w:r>
    </w:p>
    <w:p w:rsidR="007D7A84" w:rsidRPr="003F5FFE" w:rsidRDefault="007D7A84" w:rsidP="00BB3BDB">
      <w:pPr>
        <w:pStyle w:val="Heading3"/>
        <w:jc w:val="both"/>
        <w:rPr>
          <w:lang w:val="en-US"/>
        </w:rPr>
      </w:pPr>
      <w:bookmarkStart w:id="7" w:name="_Toc379745588"/>
      <w:r w:rsidRPr="003F5FFE">
        <w:rPr>
          <w:lang w:val="en-US"/>
        </w:rPr>
        <w:t xml:space="preserve">Support provided by </w:t>
      </w:r>
      <w:proofErr w:type="spellStart"/>
      <w:r w:rsidRPr="003F5FFE">
        <w:rPr>
          <w:lang w:val="en-US"/>
        </w:rPr>
        <w:t>dldp</w:t>
      </w:r>
      <w:proofErr w:type="spellEnd"/>
      <w:r w:rsidRPr="003F5FFE">
        <w:rPr>
          <w:lang w:val="en-US"/>
        </w:rPr>
        <w:t xml:space="preserve"> in 2013</w:t>
      </w:r>
      <w:bookmarkEnd w:id="7"/>
    </w:p>
    <w:p w:rsidR="007D7A84" w:rsidRDefault="007D7A84" w:rsidP="00BB3BDB">
      <w:pPr>
        <w:pStyle w:val="BodyText"/>
        <w:jc w:val="both"/>
        <w:rPr>
          <w:lang w:val="en-US"/>
        </w:rPr>
      </w:pPr>
      <w:r>
        <w:rPr>
          <w:lang w:val="en-US"/>
        </w:rPr>
        <w:t xml:space="preserve">Historically, </w:t>
      </w:r>
      <w:proofErr w:type="spellStart"/>
      <w:r>
        <w:rPr>
          <w:lang w:val="en-US"/>
        </w:rPr>
        <w:t>dldp</w:t>
      </w:r>
      <w:proofErr w:type="spellEnd"/>
      <w:r>
        <w:rPr>
          <w:lang w:val="en-US"/>
        </w:rPr>
        <w:t xml:space="preserve"> started supporting the LGUs for the cost calculation in parallel with the support on waste</w:t>
      </w:r>
      <w:r w:rsidR="00A81466">
        <w:rPr>
          <w:lang w:val="en-US"/>
        </w:rPr>
        <w:t xml:space="preserve"> management plan implementation</w:t>
      </w:r>
      <w:r>
        <w:rPr>
          <w:lang w:val="en-US"/>
        </w:rPr>
        <w:t>. At that time, it appeared necessary to calculate the cost of this new service in the municipalities where it was about to be implemented, in order to assess different operational scenarios, orientate the best choice and calculate the impact</w:t>
      </w:r>
      <w:r w:rsidR="007078C2">
        <w:rPr>
          <w:lang w:val="en-US"/>
        </w:rPr>
        <w:t>s</w:t>
      </w:r>
      <w:r>
        <w:rPr>
          <w:lang w:val="en-US"/>
        </w:rPr>
        <w:t xml:space="preserve"> on the local budget. This support was successful</w:t>
      </w:r>
      <w:r w:rsidR="00A63655">
        <w:rPr>
          <w:lang w:val="en-US"/>
        </w:rPr>
        <w:t>,</w:t>
      </w:r>
      <w:r>
        <w:rPr>
          <w:lang w:val="en-US"/>
        </w:rPr>
        <w:t xml:space="preserve"> highly appreciated from the beneficiaries</w:t>
      </w:r>
      <w:r w:rsidR="00A63655">
        <w:rPr>
          <w:lang w:val="en-US"/>
        </w:rPr>
        <w:t xml:space="preserve"> and there was a demand for replicat</w:t>
      </w:r>
      <w:r w:rsidR="0015778C">
        <w:rPr>
          <w:lang w:val="en-US"/>
        </w:rPr>
        <w:t>ion</w:t>
      </w:r>
      <w:r w:rsidR="00A63655">
        <w:rPr>
          <w:lang w:val="en-US"/>
        </w:rPr>
        <w:t>.</w:t>
      </w:r>
    </w:p>
    <w:p w:rsidR="007D7A84" w:rsidRDefault="007D7A84" w:rsidP="00BB3BDB">
      <w:pPr>
        <w:pStyle w:val="BodyText"/>
        <w:jc w:val="both"/>
        <w:rPr>
          <w:lang w:val="en-US"/>
        </w:rPr>
      </w:pPr>
      <w:r>
        <w:rPr>
          <w:lang w:val="en-US"/>
        </w:rPr>
        <w:t xml:space="preserve">In order to </w:t>
      </w:r>
      <w:r w:rsidR="00A63655">
        <w:rPr>
          <w:lang w:val="en-US"/>
        </w:rPr>
        <w:t>disseminate</w:t>
      </w:r>
      <w:r>
        <w:rPr>
          <w:lang w:val="en-US"/>
        </w:rPr>
        <w:t xml:space="preserve"> the learnings of this experience, </w:t>
      </w:r>
      <w:proofErr w:type="spellStart"/>
      <w:r>
        <w:rPr>
          <w:lang w:val="en-US"/>
        </w:rPr>
        <w:t>dldp</w:t>
      </w:r>
      <w:proofErr w:type="spellEnd"/>
      <w:r>
        <w:rPr>
          <w:lang w:val="en-US"/>
        </w:rPr>
        <w:t xml:space="preserve"> developed a methodology on cost calculation, and edited in 2013 a manual (</w:t>
      </w:r>
      <w:proofErr w:type="gramStart"/>
      <w:r>
        <w:rPr>
          <w:lang w:val="en-US"/>
        </w:rPr>
        <w:t>in  English</w:t>
      </w:r>
      <w:proofErr w:type="gramEnd"/>
      <w:r>
        <w:rPr>
          <w:lang w:val="en-US"/>
        </w:rPr>
        <w:t xml:space="preserve"> and Albanian) that has been presented at the national conference in July. This manual can be used by any interested LGU, and could serve </w:t>
      </w:r>
      <w:proofErr w:type="gramStart"/>
      <w:r>
        <w:rPr>
          <w:lang w:val="en-US"/>
        </w:rPr>
        <w:t>as a bases</w:t>
      </w:r>
      <w:proofErr w:type="gramEnd"/>
      <w:r>
        <w:rPr>
          <w:lang w:val="en-US"/>
        </w:rPr>
        <w:t xml:space="preserve"> for a </w:t>
      </w:r>
      <w:r w:rsidR="00A63655">
        <w:rPr>
          <w:lang w:val="en-US"/>
        </w:rPr>
        <w:t xml:space="preserve">national </w:t>
      </w:r>
      <w:r>
        <w:rPr>
          <w:lang w:val="en-US"/>
        </w:rPr>
        <w:t>standard on cost calculation.</w:t>
      </w:r>
    </w:p>
    <w:p w:rsidR="007D7A84" w:rsidRPr="00F17650" w:rsidRDefault="0015778C" w:rsidP="00BB3BDB">
      <w:pPr>
        <w:pStyle w:val="BodyText"/>
        <w:jc w:val="both"/>
        <w:rPr>
          <w:lang w:val="en-US"/>
        </w:rPr>
      </w:pPr>
      <w:r>
        <w:rPr>
          <w:lang w:val="en-US"/>
        </w:rPr>
        <w:t xml:space="preserve">The objectives </w:t>
      </w:r>
      <w:r w:rsidRPr="00F17650">
        <w:rPr>
          <w:lang w:val="en-US"/>
        </w:rPr>
        <w:t>of th</w:t>
      </w:r>
      <w:r>
        <w:rPr>
          <w:lang w:val="en-US"/>
        </w:rPr>
        <w:t>e use and dissemination of this</w:t>
      </w:r>
      <w:r w:rsidRPr="00F17650">
        <w:rPr>
          <w:lang w:val="en-US"/>
        </w:rPr>
        <w:t xml:space="preserve"> methodology </w:t>
      </w:r>
      <w:r>
        <w:rPr>
          <w:lang w:val="en-US"/>
        </w:rPr>
        <w:t>is to enable the LGUs</w:t>
      </w:r>
      <w:r w:rsidR="007078C2">
        <w:rPr>
          <w:lang w:val="en-US"/>
        </w:rPr>
        <w:t>:</w:t>
      </w:r>
      <w:r w:rsidR="007D7A84" w:rsidRPr="00F17650">
        <w:rPr>
          <w:lang w:val="en-US"/>
        </w:rPr>
        <w:t xml:space="preserve"> </w:t>
      </w:r>
    </w:p>
    <w:p w:rsidR="007D7A84" w:rsidRPr="00F17650" w:rsidRDefault="007D7A84" w:rsidP="00BB3BDB">
      <w:pPr>
        <w:pStyle w:val="ListBullet"/>
        <w:jc w:val="both"/>
        <w:rPr>
          <w:lang w:val="en-US"/>
        </w:rPr>
      </w:pPr>
      <w:r>
        <w:rPr>
          <w:lang w:val="en-US"/>
        </w:rPr>
        <w:t>To a</w:t>
      </w:r>
      <w:r w:rsidRPr="00F17650">
        <w:rPr>
          <w:lang w:val="en-US"/>
        </w:rPr>
        <w:t>ssess</w:t>
      </w:r>
      <w:r>
        <w:rPr>
          <w:lang w:val="en-US"/>
        </w:rPr>
        <w:t xml:space="preserve"> </w:t>
      </w:r>
      <w:r w:rsidRPr="00F17650">
        <w:rPr>
          <w:lang w:val="en-US"/>
        </w:rPr>
        <w:t xml:space="preserve">the cost of implementing </w:t>
      </w:r>
      <w:r>
        <w:rPr>
          <w:lang w:val="en-US"/>
        </w:rPr>
        <w:t xml:space="preserve">the </w:t>
      </w:r>
      <w:r w:rsidRPr="00F17650">
        <w:rPr>
          <w:lang w:val="en-US"/>
        </w:rPr>
        <w:t>waste management plan</w:t>
      </w:r>
      <w:r>
        <w:rPr>
          <w:lang w:val="en-US"/>
        </w:rPr>
        <w:t xml:space="preserve"> and chose the best scenario</w:t>
      </w:r>
    </w:p>
    <w:p w:rsidR="007D7A84" w:rsidRPr="00F17650" w:rsidRDefault="007D7A84" w:rsidP="00BB3BDB">
      <w:pPr>
        <w:pStyle w:val="ListBullet"/>
        <w:jc w:val="both"/>
        <w:rPr>
          <w:lang w:val="en-US"/>
        </w:rPr>
      </w:pPr>
      <w:r>
        <w:rPr>
          <w:lang w:val="en-US"/>
        </w:rPr>
        <w:t>To calculate the c</w:t>
      </w:r>
      <w:r w:rsidRPr="00F17650">
        <w:rPr>
          <w:lang w:val="en-US"/>
        </w:rPr>
        <w:t xml:space="preserve">ost </w:t>
      </w:r>
      <w:r>
        <w:rPr>
          <w:lang w:val="en-US"/>
        </w:rPr>
        <w:t xml:space="preserve">of the service and use it as a base for budget setting, </w:t>
      </w:r>
      <w:r w:rsidRPr="00F17650">
        <w:rPr>
          <w:lang w:val="en-US"/>
        </w:rPr>
        <w:t>contract</w:t>
      </w:r>
      <w:r>
        <w:rPr>
          <w:lang w:val="en-US"/>
        </w:rPr>
        <w:t xml:space="preserve">ing </w:t>
      </w:r>
      <w:r w:rsidRPr="00F17650">
        <w:rPr>
          <w:lang w:val="en-US"/>
        </w:rPr>
        <w:t xml:space="preserve"> and tariff setting</w:t>
      </w:r>
    </w:p>
    <w:p w:rsidR="007D7A84" w:rsidRDefault="007D7A84" w:rsidP="00BB3BDB">
      <w:pPr>
        <w:pStyle w:val="Heading3"/>
        <w:jc w:val="both"/>
        <w:rPr>
          <w:lang w:val="en-US"/>
        </w:rPr>
      </w:pPr>
      <w:bookmarkStart w:id="8" w:name="_Toc379745589"/>
      <w:r>
        <w:rPr>
          <w:lang w:val="en-US"/>
        </w:rPr>
        <w:t>Presentation of the methodology</w:t>
      </w:r>
      <w:bookmarkEnd w:id="8"/>
    </w:p>
    <w:p w:rsidR="007D7A84" w:rsidRDefault="007D7A84" w:rsidP="00BB3BDB">
      <w:pPr>
        <w:pStyle w:val="BodyText"/>
        <w:jc w:val="both"/>
        <w:rPr>
          <w:lang w:val="en-US"/>
        </w:rPr>
      </w:pPr>
      <w:r>
        <w:rPr>
          <w:lang w:val="en-US"/>
        </w:rPr>
        <w:t xml:space="preserve">The full methodology is presented in the guideline “Calculating the cost for solid waste management at local government unit level in Albania, </w:t>
      </w:r>
      <w:proofErr w:type="spellStart"/>
      <w:r>
        <w:rPr>
          <w:lang w:val="en-US"/>
        </w:rPr>
        <w:t>dldp</w:t>
      </w:r>
      <w:proofErr w:type="spellEnd"/>
      <w:r>
        <w:rPr>
          <w:lang w:val="en-US"/>
        </w:rPr>
        <w:t>, April 2013” and will not be detailed here.</w:t>
      </w:r>
    </w:p>
    <w:p w:rsidR="007D7A84" w:rsidRDefault="007D7A84" w:rsidP="00BB3BDB">
      <w:pPr>
        <w:pStyle w:val="BodyText"/>
        <w:jc w:val="both"/>
        <w:rPr>
          <w:lang w:val="en-US"/>
        </w:rPr>
      </w:pPr>
      <w:r>
        <w:rPr>
          <w:lang w:val="en-US"/>
        </w:rPr>
        <w:t>The aim of the methodology is to s</w:t>
      </w:r>
      <w:r w:rsidRPr="00EF247A">
        <w:rPr>
          <w:lang w:val="en-US"/>
        </w:rPr>
        <w:t>tructure the cost</w:t>
      </w:r>
      <w:r>
        <w:rPr>
          <w:lang w:val="en-US"/>
        </w:rPr>
        <w:t xml:space="preserve"> in 3 major cost </w:t>
      </w:r>
      <w:proofErr w:type="gramStart"/>
      <w:r>
        <w:rPr>
          <w:lang w:val="en-US"/>
        </w:rPr>
        <w:t>categories :</w:t>
      </w:r>
      <w:proofErr w:type="gramEnd"/>
      <w:r>
        <w:rPr>
          <w:lang w:val="en-US"/>
        </w:rPr>
        <w:t xml:space="preserve"> </w:t>
      </w:r>
    </w:p>
    <w:p w:rsidR="007D7A84" w:rsidRPr="00EF247A" w:rsidRDefault="007D7A84" w:rsidP="00BB3BDB">
      <w:pPr>
        <w:pStyle w:val="ListNumber"/>
        <w:jc w:val="both"/>
        <w:rPr>
          <w:lang w:val="en-US"/>
        </w:rPr>
      </w:pPr>
      <w:r w:rsidRPr="00EF247A">
        <w:rPr>
          <w:b/>
          <w:lang w:val="en-US"/>
        </w:rPr>
        <w:t>Operation</w:t>
      </w:r>
      <w:r w:rsidRPr="00EF247A">
        <w:rPr>
          <w:lang w:val="en-US"/>
        </w:rPr>
        <w:t xml:space="preserve"> costs of the service, which includes </w:t>
      </w:r>
      <w:r>
        <w:rPr>
          <w:lang w:val="en-US"/>
        </w:rPr>
        <w:t>c</w:t>
      </w:r>
      <w:r w:rsidRPr="00EF247A">
        <w:rPr>
          <w:lang w:val="en-US"/>
        </w:rPr>
        <w:t>ollection</w:t>
      </w:r>
      <w:r>
        <w:rPr>
          <w:lang w:val="en-US"/>
        </w:rPr>
        <w:t>, transport, maintenance and personnel</w:t>
      </w:r>
      <w:r w:rsidRPr="00EF247A">
        <w:rPr>
          <w:lang w:val="en-US"/>
        </w:rPr>
        <w:t xml:space="preserve"> costs</w:t>
      </w:r>
    </w:p>
    <w:p w:rsidR="007D7A84" w:rsidRDefault="007D7A84" w:rsidP="00BB3BDB">
      <w:pPr>
        <w:pStyle w:val="ListNumber"/>
        <w:jc w:val="both"/>
        <w:rPr>
          <w:lang w:val="en-US"/>
        </w:rPr>
      </w:pPr>
      <w:r w:rsidRPr="00EF247A">
        <w:rPr>
          <w:b/>
          <w:lang w:val="en-US"/>
        </w:rPr>
        <w:t>Amortization</w:t>
      </w:r>
      <w:r>
        <w:rPr>
          <w:lang w:val="en-US"/>
        </w:rPr>
        <w:t xml:space="preserve"> costs, based on the required</w:t>
      </w:r>
      <w:r w:rsidR="00A63655">
        <w:rPr>
          <w:lang w:val="en-US"/>
        </w:rPr>
        <w:t xml:space="preserve"> basic</w:t>
      </w:r>
      <w:r>
        <w:rPr>
          <w:lang w:val="en-US"/>
        </w:rPr>
        <w:t xml:space="preserve"> investments (bins, trucks, facilities)</w:t>
      </w:r>
    </w:p>
    <w:p w:rsidR="007D7A84" w:rsidRDefault="007D7A84" w:rsidP="00BB3BDB">
      <w:pPr>
        <w:pStyle w:val="ListNumber"/>
        <w:jc w:val="both"/>
        <w:rPr>
          <w:lang w:val="en-US"/>
        </w:rPr>
      </w:pPr>
      <w:r w:rsidRPr="00EF247A">
        <w:rPr>
          <w:b/>
          <w:lang w:val="en-US"/>
        </w:rPr>
        <w:t>Landfilling</w:t>
      </w:r>
      <w:r>
        <w:rPr>
          <w:lang w:val="en-US"/>
        </w:rPr>
        <w:t xml:space="preserve"> costs</w:t>
      </w:r>
      <w:r w:rsidR="00A63655">
        <w:rPr>
          <w:lang w:val="en-US"/>
        </w:rPr>
        <w:t>, based on the</w:t>
      </w:r>
      <w:r>
        <w:rPr>
          <w:lang w:val="en-US"/>
        </w:rPr>
        <w:t xml:space="preserve"> gate fees</w:t>
      </w:r>
    </w:p>
    <w:p w:rsidR="007D7A84" w:rsidRDefault="007D7A84" w:rsidP="00BB3BDB">
      <w:pPr>
        <w:pStyle w:val="BodyText"/>
        <w:jc w:val="both"/>
        <w:rPr>
          <w:lang w:val="en-US"/>
        </w:rPr>
      </w:pPr>
      <w:r>
        <w:rPr>
          <w:lang w:val="en-US"/>
        </w:rPr>
        <w:t xml:space="preserve">Several basic parameters influence the cost of the waste management plan and are required to properly estimate the cost of the system. These basic data </w:t>
      </w:r>
      <w:proofErr w:type="gramStart"/>
      <w:r>
        <w:rPr>
          <w:lang w:val="en-US"/>
        </w:rPr>
        <w:t>are :</w:t>
      </w:r>
      <w:proofErr w:type="gramEnd"/>
      <w:r>
        <w:rPr>
          <w:lang w:val="en-US"/>
        </w:rPr>
        <w:t xml:space="preserve"> </w:t>
      </w:r>
    </w:p>
    <w:p w:rsidR="007D7A84" w:rsidRDefault="007D7A84" w:rsidP="00BB3BDB">
      <w:pPr>
        <w:pStyle w:val="ListBullet"/>
        <w:jc w:val="both"/>
        <w:rPr>
          <w:lang w:val="en-US"/>
        </w:rPr>
      </w:pPr>
      <w:r>
        <w:rPr>
          <w:lang w:val="en-US"/>
        </w:rPr>
        <w:t>Waste production (volume or weight)</w:t>
      </w:r>
    </w:p>
    <w:p w:rsidR="007D7A84" w:rsidRDefault="007D7A84" w:rsidP="00BB3BDB">
      <w:pPr>
        <w:pStyle w:val="ListBullet"/>
        <w:jc w:val="both"/>
        <w:rPr>
          <w:lang w:val="en-US"/>
        </w:rPr>
      </w:pPr>
      <w:r>
        <w:rPr>
          <w:lang w:val="en-US"/>
        </w:rPr>
        <w:lastRenderedPageBreak/>
        <w:t xml:space="preserve">LGU population </w:t>
      </w:r>
    </w:p>
    <w:p w:rsidR="007D7A84" w:rsidRDefault="007D7A84" w:rsidP="00BB3BDB">
      <w:pPr>
        <w:pStyle w:val="ListBullet"/>
        <w:jc w:val="both"/>
        <w:rPr>
          <w:lang w:val="en-US"/>
        </w:rPr>
      </w:pPr>
      <w:r>
        <w:rPr>
          <w:lang w:val="en-US"/>
        </w:rPr>
        <w:t>Typology of the LGU (urban, rural, mixed)</w:t>
      </w:r>
    </w:p>
    <w:p w:rsidR="007D7A84" w:rsidRDefault="007D7A84" w:rsidP="00BB3BDB">
      <w:pPr>
        <w:pStyle w:val="ListBullet"/>
        <w:jc w:val="both"/>
        <w:rPr>
          <w:lang w:val="en-US"/>
        </w:rPr>
      </w:pPr>
      <w:r>
        <w:rPr>
          <w:lang w:val="en-US"/>
        </w:rPr>
        <w:t>Distance traveled by the trucks (1. To collect the waste, 2. To go to the landfill)</w:t>
      </w:r>
    </w:p>
    <w:p w:rsidR="007D7A84" w:rsidRPr="00194A39" w:rsidRDefault="007D7A84" w:rsidP="00BB3BDB">
      <w:pPr>
        <w:pStyle w:val="ListBullet"/>
        <w:jc w:val="both"/>
        <w:rPr>
          <w:lang w:val="en-US"/>
        </w:rPr>
      </w:pPr>
      <w:r>
        <w:rPr>
          <w:lang w:val="en-US"/>
        </w:rPr>
        <w:t>Collection frequency</w:t>
      </w:r>
    </w:p>
    <w:p w:rsidR="007D7A84" w:rsidRDefault="007D7A84" w:rsidP="00BB3BDB">
      <w:pPr>
        <w:pStyle w:val="BodyText"/>
        <w:jc w:val="both"/>
        <w:rPr>
          <w:lang w:val="en-US"/>
        </w:rPr>
      </w:pPr>
      <w:r>
        <w:rPr>
          <w:lang w:val="en-US"/>
        </w:rPr>
        <w:t>Based on this basic data, the methodology allow</w:t>
      </w:r>
      <w:r w:rsidR="00A63655">
        <w:rPr>
          <w:lang w:val="en-US"/>
        </w:rPr>
        <w:t>s</w:t>
      </w:r>
      <w:r>
        <w:rPr>
          <w:lang w:val="en-US"/>
        </w:rPr>
        <w:t xml:space="preserve"> </w:t>
      </w:r>
      <w:proofErr w:type="gramStart"/>
      <w:r>
        <w:rPr>
          <w:lang w:val="en-US"/>
        </w:rPr>
        <w:t>to calculate</w:t>
      </w:r>
      <w:proofErr w:type="gramEnd"/>
      <w:r w:rsidR="00A63655">
        <w:rPr>
          <w:lang w:val="en-US"/>
        </w:rPr>
        <w:t xml:space="preserve"> the costs for the primary investment</w:t>
      </w:r>
      <w:r>
        <w:rPr>
          <w:lang w:val="en-US"/>
        </w:rPr>
        <w:t xml:space="preserve"> (bins and trucks), the collection and transport, the trucks’ maintenance, the landfilling and </w:t>
      </w:r>
      <w:r w:rsidR="00A63655">
        <w:rPr>
          <w:lang w:val="en-US"/>
        </w:rPr>
        <w:t xml:space="preserve">for the </w:t>
      </w:r>
      <w:r>
        <w:rPr>
          <w:lang w:val="en-US"/>
        </w:rPr>
        <w:t xml:space="preserve">amortization. Finally, the model was designed to provide the following outputs, which allow a comparison of the costs of the different waste management systems tested or implemented in the </w:t>
      </w:r>
      <w:proofErr w:type="gramStart"/>
      <w:r>
        <w:rPr>
          <w:lang w:val="en-US"/>
        </w:rPr>
        <w:t>LGUs :</w:t>
      </w:r>
      <w:proofErr w:type="gramEnd"/>
      <w:r>
        <w:rPr>
          <w:lang w:val="en-US"/>
        </w:rPr>
        <w:t xml:space="preserve"> </w:t>
      </w:r>
    </w:p>
    <w:p w:rsidR="007D7A84" w:rsidRDefault="007D7A84" w:rsidP="00BB3BDB">
      <w:pPr>
        <w:pStyle w:val="ListBullet"/>
        <w:jc w:val="both"/>
        <w:rPr>
          <w:lang w:val="en-US"/>
        </w:rPr>
      </w:pPr>
      <w:r>
        <w:rPr>
          <w:lang w:val="en-US"/>
        </w:rPr>
        <w:t>Primary investment (bins and trucks) [€,</w:t>
      </w:r>
      <w:proofErr w:type="spellStart"/>
      <w:r>
        <w:rPr>
          <w:lang w:val="en-US"/>
        </w:rPr>
        <w:t>lek</w:t>
      </w:r>
      <w:proofErr w:type="spellEnd"/>
      <w:r w:rsidRPr="009C448B">
        <w:rPr>
          <w:lang w:val="en-US"/>
        </w:rPr>
        <w:t>]</w:t>
      </w:r>
    </w:p>
    <w:p w:rsidR="007D7A84" w:rsidRDefault="007D7A84" w:rsidP="00BB3BDB">
      <w:pPr>
        <w:pStyle w:val="ListBullet"/>
        <w:jc w:val="both"/>
        <w:rPr>
          <w:lang w:val="en-US"/>
        </w:rPr>
      </w:pPr>
      <w:r>
        <w:rPr>
          <w:lang w:val="en-US"/>
        </w:rPr>
        <w:t>Annual cost (= the budget for the service) [€,</w:t>
      </w:r>
      <w:proofErr w:type="spellStart"/>
      <w:r>
        <w:rPr>
          <w:lang w:val="en-US"/>
        </w:rPr>
        <w:t>lek</w:t>
      </w:r>
      <w:proofErr w:type="spellEnd"/>
      <w:r>
        <w:rPr>
          <w:lang w:val="en-US"/>
        </w:rPr>
        <w:t>]</w:t>
      </w:r>
    </w:p>
    <w:p w:rsidR="007D7A84" w:rsidRDefault="007D7A84" w:rsidP="00BB3BDB">
      <w:pPr>
        <w:pStyle w:val="ListBullet"/>
        <w:jc w:val="both"/>
        <w:rPr>
          <w:lang w:val="en-US"/>
        </w:rPr>
      </w:pPr>
      <w:r>
        <w:rPr>
          <w:lang w:val="en-US"/>
        </w:rPr>
        <w:t>Annual cost per ton [€,</w:t>
      </w:r>
      <w:proofErr w:type="spellStart"/>
      <w:r>
        <w:rPr>
          <w:lang w:val="en-US"/>
        </w:rPr>
        <w:t>lek</w:t>
      </w:r>
      <w:proofErr w:type="spellEnd"/>
      <w:r>
        <w:rPr>
          <w:lang w:val="en-US"/>
        </w:rPr>
        <w:t>/t/y]</w:t>
      </w:r>
    </w:p>
    <w:p w:rsidR="007D7A84" w:rsidRDefault="007D7A84" w:rsidP="00BB3BDB">
      <w:pPr>
        <w:pStyle w:val="ListBullet"/>
        <w:jc w:val="both"/>
        <w:rPr>
          <w:lang w:val="en-US"/>
        </w:rPr>
      </w:pPr>
      <w:r>
        <w:rPr>
          <w:lang w:val="en-US"/>
        </w:rPr>
        <w:t>Annual cost per inhabitant [€,</w:t>
      </w:r>
      <w:proofErr w:type="spellStart"/>
      <w:r>
        <w:rPr>
          <w:lang w:val="en-US"/>
        </w:rPr>
        <w:t>lek</w:t>
      </w:r>
      <w:proofErr w:type="spellEnd"/>
      <w:r>
        <w:rPr>
          <w:lang w:val="en-US"/>
        </w:rPr>
        <w:t>/</w:t>
      </w:r>
      <w:proofErr w:type="spellStart"/>
      <w:r>
        <w:rPr>
          <w:lang w:val="en-US"/>
        </w:rPr>
        <w:t>inh</w:t>
      </w:r>
      <w:proofErr w:type="spellEnd"/>
      <w:r>
        <w:rPr>
          <w:lang w:val="en-US"/>
        </w:rPr>
        <w:t>/y]</w:t>
      </w:r>
    </w:p>
    <w:p w:rsidR="007078C2" w:rsidRDefault="007078C2" w:rsidP="00BB3BDB">
      <w:pPr>
        <w:pStyle w:val="BodyText"/>
        <w:jc w:val="both"/>
        <w:rPr>
          <w:b/>
          <w:lang w:val="en-US"/>
        </w:rPr>
      </w:pPr>
    </w:p>
    <w:p w:rsidR="007D7A84" w:rsidRDefault="007D7A84" w:rsidP="00BB3BDB">
      <w:pPr>
        <w:pStyle w:val="BodyText"/>
        <w:jc w:val="both"/>
        <w:rPr>
          <w:b/>
          <w:lang w:val="en-US"/>
        </w:rPr>
      </w:pPr>
      <w:r>
        <w:rPr>
          <w:b/>
          <w:lang w:val="en-US"/>
        </w:rPr>
        <w:t>Limitations of the model</w:t>
      </w:r>
    </w:p>
    <w:p w:rsidR="007D7A84" w:rsidRPr="008C3F8A" w:rsidRDefault="007D7A84" w:rsidP="00BB3BDB">
      <w:pPr>
        <w:pStyle w:val="BodyText"/>
        <w:jc w:val="both"/>
        <w:rPr>
          <w:b/>
          <w:lang w:val="en-US"/>
        </w:rPr>
      </w:pPr>
      <w:r>
        <w:rPr>
          <w:lang w:val="en-US"/>
        </w:rPr>
        <w:t>The model developed is a tool mainly directed towards LGUs providing a basic service and with no prior knowledge on how to calculate the cost of their waste manageme</w:t>
      </w:r>
      <w:r w:rsidR="0015778C">
        <w:rPr>
          <w:lang w:val="en-US"/>
        </w:rPr>
        <w:t>nt plan. It is not convenient for</w:t>
      </w:r>
      <w:r>
        <w:rPr>
          <w:lang w:val="en-US"/>
        </w:rPr>
        <w:t xml:space="preserve"> a fine and detailed analysis of </w:t>
      </w:r>
      <w:r w:rsidR="00A63655">
        <w:rPr>
          <w:lang w:val="en-US"/>
        </w:rPr>
        <w:t>the costs of more advanced LGUs, providing additional services, such as recycling.</w:t>
      </w:r>
    </w:p>
    <w:p w:rsidR="007D7A84" w:rsidRDefault="007D7A84" w:rsidP="00BB3BDB">
      <w:pPr>
        <w:pStyle w:val="Heading3"/>
        <w:jc w:val="both"/>
        <w:rPr>
          <w:lang w:val="en-US"/>
        </w:rPr>
      </w:pPr>
      <w:bookmarkStart w:id="9" w:name="_Toc379745590"/>
      <w:r>
        <w:rPr>
          <w:lang w:val="en-US"/>
        </w:rPr>
        <w:t>Learnings in 2013</w:t>
      </w:r>
      <w:bookmarkEnd w:id="9"/>
    </w:p>
    <w:p w:rsidR="007D7A84" w:rsidRDefault="007D7A84" w:rsidP="00BB3BDB">
      <w:pPr>
        <w:pStyle w:val="BodyText"/>
        <w:jc w:val="both"/>
        <w:rPr>
          <w:lang w:val="en-US"/>
        </w:rPr>
      </w:pPr>
      <w:r>
        <w:rPr>
          <w:lang w:val="en-US"/>
        </w:rPr>
        <w:t xml:space="preserve">The methodology developed provides a standard for costs calculation and was greatly appreciated by the LGUs who applied it. The model was mostly convenient for LGUs providing a basic service. For more advanced LGUs, an upgraded model taking into account recycling and allowing more flexibility in the operational choices (several trucks sizes, various collection frequency) is required. </w:t>
      </w:r>
    </w:p>
    <w:p w:rsidR="007D7A84" w:rsidRDefault="007D7A84" w:rsidP="00BB3BDB">
      <w:pPr>
        <w:pStyle w:val="BodyText"/>
        <w:jc w:val="both"/>
        <w:rPr>
          <w:lang w:val="en-US"/>
        </w:rPr>
      </w:pPr>
      <w:r>
        <w:rPr>
          <w:lang w:val="en-US"/>
        </w:rPr>
        <w:t xml:space="preserve">Another limitation </w:t>
      </w:r>
      <w:proofErr w:type="gramStart"/>
      <w:r>
        <w:rPr>
          <w:lang w:val="en-US"/>
        </w:rPr>
        <w:t>of  the</w:t>
      </w:r>
      <w:proofErr w:type="gramEnd"/>
      <w:r>
        <w:rPr>
          <w:lang w:val="en-US"/>
        </w:rPr>
        <w:t xml:space="preserve"> model is the lack of accurate figures for the two most important parameters of the cost model : the waste production and the population living in the LGUs. The national plan provides reference figures for waste production (1 kg/</w:t>
      </w:r>
      <w:proofErr w:type="spellStart"/>
      <w:r>
        <w:rPr>
          <w:lang w:val="en-US"/>
        </w:rPr>
        <w:t>inh</w:t>
      </w:r>
      <w:proofErr w:type="spellEnd"/>
      <w:r>
        <w:rPr>
          <w:lang w:val="en-US"/>
        </w:rPr>
        <w:t>/d in urban areas and 0.6 kg/</w:t>
      </w:r>
      <w:proofErr w:type="spellStart"/>
      <w:proofErr w:type="gramStart"/>
      <w:r>
        <w:rPr>
          <w:lang w:val="en-US"/>
        </w:rPr>
        <w:t>inh</w:t>
      </w:r>
      <w:proofErr w:type="spellEnd"/>
      <w:r>
        <w:rPr>
          <w:lang w:val="en-US"/>
        </w:rPr>
        <w:t>/</w:t>
      </w:r>
      <w:proofErr w:type="gramEnd"/>
      <w:r>
        <w:rPr>
          <w:lang w:val="en-US"/>
        </w:rPr>
        <w:t xml:space="preserve">d in rural areas). However, both population and waste production figures are often uncertain or unknown. </w:t>
      </w:r>
    </w:p>
    <w:p w:rsidR="007D7A84" w:rsidRDefault="007D7A84" w:rsidP="00BB3BDB">
      <w:pPr>
        <w:pStyle w:val="BodyText"/>
        <w:jc w:val="both"/>
        <w:rPr>
          <w:lang w:val="en-US"/>
        </w:rPr>
      </w:pPr>
      <w:r>
        <w:rPr>
          <w:lang w:val="en-US"/>
        </w:rPr>
        <w:t xml:space="preserve">In 2013, </w:t>
      </w:r>
      <w:proofErr w:type="spellStart"/>
      <w:r>
        <w:rPr>
          <w:lang w:val="en-US"/>
        </w:rPr>
        <w:t>dldp</w:t>
      </w:r>
      <w:proofErr w:type="spellEnd"/>
      <w:r>
        <w:rPr>
          <w:lang w:val="en-US"/>
        </w:rPr>
        <w:t xml:space="preserve"> le</w:t>
      </w:r>
      <w:r w:rsidR="0015778C">
        <w:rPr>
          <w:lang w:val="en-US"/>
        </w:rPr>
        <w:t>d</w:t>
      </w:r>
      <w:r>
        <w:rPr>
          <w:lang w:val="en-US"/>
        </w:rPr>
        <w:t xml:space="preserve"> measurement campaigns in </w:t>
      </w:r>
      <w:proofErr w:type="spellStart"/>
      <w:r>
        <w:rPr>
          <w:lang w:val="en-US"/>
        </w:rPr>
        <w:t>Shkodra</w:t>
      </w:r>
      <w:proofErr w:type="spellEnd"/>
      <w:r>
        <w:rPr>
          <w:lang w:val="en-US"/>
        </w:rPr>
        <w:t xml:space="preserve">, </w:t>
      </w:r>
      <w:proofErr w:type="spellStart"/>
      <w:r w:rsidR="00E27268">
        <w:rPr>
          <w:lang w:val="en-US"/>
        </w:rPr>
        <w:t>Lezha</w:t>
      </w:r>
      <w:proofErr w:type="spellEnd"/>
      <w:r>
        <w:rPr>
          <w:lang w:val="en-US"/>
        </w:rPr>
        <w:t xml:space="preserve"> and </w:t>
      </w:r>
      <w:proofErr w:type="spellStart"/>
      <w:r>
        <w:rPr>
          <w:lang w:val="en-US"/>
        </w:rPr>
        <w:t>Shengjin</w:t>
      </w:r>
      <w:proofErr w:type="spellEnd"/>
      <w:r>
        <w:rPr>
          <w:lang w:val="en-US"/>
        </w:rPr>
        <w:t xml:space="preserve"> to obtain accurate fi</w:t>
      </w:r>
      <w:r w:rsidR="00A63655">
        <w:rPr>
          <w:lang w:val="en-US"/>
        </w:rPr>
        <w:t>gures of the waste production</w:t>
      </w:r>
      <w:r>
        <w:rPr>
          <w:lang w:val="en-US"/>
        </w:rPr>
        <w:t xml:space="preserve">. The </w:t>
      </w:r>
      <w:r w:rsidR="007078C2">
        <w:rPr>
          <w:lang w:val="en-US"/>
        </w:rPr>
        <w:fldChar w:fldCharType="begin"/>
      </w:r>
      <w:r w:rsidR="007078C2">
        <w:rPr>
          <w:lang w:val="en-US"/>
        </w:rPr>
        <w:instrText xml:space="preserve"> REF _Ref376936116 \h </w:instrText>
      </w:r>
      <w:r w:rsidR="00BB3BDB">
        <w:rPr>
          <w:lang w:val="en-US"/>
        </w:rPr>
        <w:instrText xml:space="preserve"> \* MERGEFORMAT </w:instrText>
      </w:r>
      <w:r w:rsidR="007078C2">
        <w:rPr>
          <w:lang w:val="en-US"/>
        </w:rPr>
      </w:r>
      <w:r w:rsidR="007078C2">
        <w:rPr>
          <w:lang w:val="en-US"/>
        </w:rPr>
        <w:fldChar w:fldCharType="separate"/>
      </w:r>
      <w:r w:rsidR="007078C2">
        <w:t xml:space="preserve">Figure </w:t>
      </w:r>
      <w:r w:rsidR="007078C2">
        <w:rPr>
          <w:noProof/>
        </w:rPr>
        <w:t>1</w:t>
      </w:r>
      <w:r w:rsidR="007078C2">
        <w:rPr>
          <w:lang w:val="en-US"/>
        </w:rPr>
        <w:fldChar w:fldCharType="end"/>
      </w:r>
      <w:r w:rsidR="007078C2">
        <w:rPr>
          <w:lang w:val="en-US"/>
        </w:rPr>
        <w:t xml:space="preserve"> </w:t>
      </w:r>
      <w:r>
        <w:rPr>
          <w:lang w:val="en-US"/>
        </w:rPr>
        <w:t>compares the figures used by the LGUs as a contractual base with the service provider, with the real figures obtained from the truck weighing campaign</w:t>
      </w:r>
      <w:r w:rsidR="007078C2">
        <w:rPr>
          <w:lang w:val="en-US"/>
        </w:rPr>
        <w:t xml:space="preserve"> and the recommendation of the national plan</w:t>
      </w:r>
      <w:r>
        <w:rPr>
          <w:lang w:val="en-US"/>
        </w:rPr>
        <w:t>.</w:t>
      </w:r>
    </w:p>
    <w:p w:rsidR="007078C2" w:rsidRDefault="007078C2" w:rsidP="00BB3BDB">
      <w:pPr>
        <w:spacing w:line="240" w:lineRule="auto"/>
        <w:jc w:val="both"/>
        <w:rPr>
          <w:lang w:val="en-US"/>
        </w:rPr>
      </w:pPr>
      <w:r>
        <w:rPr>
          <w:lang w:val="en-US"/>
        </w:rPr>
        <w:br w:type="page"/>
      </w:r>
    </w:p>
    <w:tbl>
      <w:tblPr>
        <w:tblStyle w:val="TableGrid"/>
        <w:tblW w:w="0" w:type="auto"/>
        <w:jc w:val="center"/>
        <w:tblLook w:val="04A0" w:firstRow="1" w:lastRow="0" w:firstColumn="1" w:lastColumn="0" w:noHBand="0" w:noVBand="1"/>
      </w:tblPr>
      <w:tblGrid>
        <w:gridCol w:w="1526"/>
        <w:gridCol w:w="1800"/>
        <w:gridCol w:w="2328"/>
        <w:gridCol w:w="2268"/>
      </w:tblGrid>
      <w:tr w:rsidR="007078C2" w:rsidRPr="004564B2" w:rsidTr="007078C2">
        <w:trPr>
          <w:jc w:val="center"/>
        </w:trPr>
        <w:tc>
          <w:tcPr>
            <w:tcW w:w="1526" w:type="dxa"/>
            <w:tcBorders>
              <w:top w:val="single" w:sz="12" w:space="0" w:color="FFFFFF" w:themeColor="background1"/>
              <w:left w:val="single" w:sz="12" w:space="0" w:color="FFFFFF" w:themeColor="background1"/>
              <w:bottom w:val="single" w:sz="18" w:space="0" w:color="FFFFFF" w:themeColor="background1"/>
              <w:right w:val="single" w:sz="18" w:space="0" w:color="FFFFFF" w:themeColor="background1"/>
            </w:tcBorders>
            <w:shd w:val="clear" w:color="auto" w:fill="auto"/>
          </w:tcPr>
          <w:p w:rsidR="007078C2" w:rsidRPr="004564B2" w:rsidRDefault="007078C2" w:rsidP="00BB3BDB">
            <w:pPr>
              <w:pStyle w:val="BodyText"/>
              <w:spacing w:before="40" w:after="40"/>
              <w:jc w:val="both"/>
              <w:rPr>
                <w:sz w:val="18"/>
                <w:szCs w:val="18"/>
                <w:lang w:val="en-US"/>
              </w:rPr>
            </w:pPr>
          </w:p>
        </w:tc>
        <w:tc>
          <w:tcPr>
            <w:tcW w:w="6396" w:type="dxa"/>
            <w:gridSpan w:val="3"/>
            <w:tcBorders>
              <w:top w:val="single" w:sz="12" w:space="0" w:color="FFFFFF" w:themeColor="background1"/>
              <w:left w:val="single" w:sz="18" w:space="0" w:color="FFFFFF" w:themeColor="background1"/>
              <w:bottom w:val="single" w:sz="18" w:space="0" w:color="FFFFFF" w:themeColor="background1"/>
              <w:right w:val="single" w:sz="12" w:space="0" w:color="FFFFFF" w:themeColor="background1"/>
            </w:tcBorders>
            <w:shd w:val="clear" w:color="auto" w:fill="17365D" w:themeFill="text2" w:themeFillShade="BF"/>
            <w:vAlign w:val="center"/>
          </w:tcPr>
          <w:p w:rsidR="007078C2" w:rsidRPr="003B6D49" w:rsidRDefault="007078C2" w:rsidP="00BB3BDB">
            <w:pPr>
              <w:pStyle w:val="BodyText"/>
              <w:spacing w:before="40" w:after="40"/>
              <w:jc w:val="both"/>
              <w:rPr>
                <w:sz w:val="18"/>
                <w:szCs w:val="18"/>
                <w:lang w:val="en-US"/>
              </w:rPr>
            </w:pPr>
            <w:r w:rsidRPr="001C2036">
              <w:rPr>
                <w:b/>
                <w:color w:val="FFFFFF" w:themeColor="background1"/>
                <w:sz w:val="18"/>
                <w:szCs w:val="18"/>
                <w:lang w:val="en-US"/>
              </w:rPr>
              <w:t>Waste production [kg/</w:t>
            </w:r>
            <w:proofErr w:type="spellStart"/>
            <w:r w:rsidRPr="001C2036">
              <w:rPr>
                <w:b/>
                <w:color w:val="FFFFFF" w:themeColor="background1"/>
                <w:sz w:val="18"/>
                <w:szCs w:val="18"/>
                <w:lang w:val="en-US"/>
              </w:rPr>
              <w:t>inh</w:t>
            </w:r>
            <w:proofErr w:type="spellEnd"/>
            <w:r w:rsidRPr="001C2036">
              <w:rPr>
                <w:b/>
                <w:color w:val="FFFFFF" w:themeColor="background1"/>
                <w:sz w:val="18"/>
                <w:szCs w:val="18"/>
                <w:lang w:val="en-US"/>
              </w:rPr>
              <w:t>/d]</w:t>
            </w:r>
            <w:r>
              <w:rPr>
                <w:b/>
                <w:color w:val="FFFFFF" w:themeColor="background1"/>
                <w:sz w:val="18"/>
                <w:szCs w:val="18"/>
                <w:lang w:val="en-US"/>
              </w:rPr>
              <w:t xml:space="preserve"> </w:t>
            </w:r>
            <w:r w:rsidRPr="007078C2">
              <w:rPr>
                <w:b/>
                <w:color w:val="FFFFFF" w:themeColor="background1"/>
                <w:sz w:val="18"/>
                <w:szCs w:val="18"/>
                <w:lang w:val="en-US"/>
              </w:rPr>
              <w:t xml:space="preserve">per capita </w:t>
            </w:r>
          </w:p>
        </w:tc>
      </w:tr>
      <w:tr w:rsidR="007078C2" w:rsidRPr="004564B2" w:rsidTr="007723D9">
        <w:trPr>
          <w:jc w:val="center"/>
        </w:trPr>
        <w:tc>
          <w:tcPr>
            <w:tcW w:w="1526" w:type="dxa"/>
            <w:tcBorders>
              <w:top w:val="single" w:sz="12" w:space="0" w:color="FFFFFF" w:themeColor="background1"/>
              <w:left w:val="single" w:sz="12" w:space="0" w:color="FFFFFF" w:themeColor="background1"/>
              <w:bottom w:val="single" w:sz="18" w:space="0" w:color="FFFFFF" w:themeColor="background1"/>
              <w:right w:val="single" w:sz="18" w:space="0" w:color="FFFFFF" w:themeColor="background1"/>
            </w:tcBorders>
          </w:tcPr>
          <w:p w:rsidR="007078C2" w:rsidRPr="004564B2" w:rsidRDefault="007078C2" w:rsidP="00BB3BDB">
            <w:pPr>
              <w:pStyle w:val="BodyText"/>
              <w:spacing w:before="40" w:after="40"/>
              <w:jc w:val="both"/>
              <w:rPr>
                <w:sz w:val="18"/>
                <w:szCs w:val="18"/>
                <w:lang w:val="en-US"/>
              </w:rPr>
            </w:pPr>
          </w:p>
        </w:tc>
        <w:tc>
          <w:tcPr>
            <w:tcW w:w="1800" w:type="dxa"/>
            <w:tcBorders>
              <w:top w:val="single" w:sz="12" w:space="0" w:color="FFFFFF" w:themeColor="background1"/>
              <w:left w:val="single" w:sz="18" w:space="0" w:color="FFFFFF" w:themeColor="background1"/>
              <w:bottom w:val="single" w:sz="18" w:space="0" w:color="FFFFFF" w:themeColor="background1"/>
              <w:right w:val="single" w:sz="12" w:space="0" w:color="FFFFFF" w:themeColor="background1"/>
            </w:tcBorders>
            <w:shd w:val="clear" w:color="auto" w:fill="B8CCE4" w:themeFill="accent1" w:themeFillTint="66"/>
            <w:vAlign w:val="center"/>
          </w:tcPr>
          <w:p w:rsidR="007078C2" w:rsidRPr="004564B2" w:rsidRDefault="007078C2" w:rsidP="00BB3BDB">
            <w:pPr>
              <w:pStyle w:val="BodyText"/>
              <w:spacing w:before="40" w:after="40"/>
              <w:jc w:val="both"/>
              <w:rPr>
                <w:b/>
                <w:color w:val="365F91" w:themeColor="accent1" w:themeShade="BF"/>
                <w:sz w:val="18"/>
                <w:szCs w:val="18"/>
                <w:lang w:val="en-US"/>
              </w:rPr>
            </w:pPr>
            <w:r w:rsidRPr="004564B2">
              <w:rPr>
                <w:b/>
                <w:color w:val="365F91" w:themeColor="accent1" w:themeShade="BF"/>
                <w:sz w:val="18"/>
                <w:szCs w:val="18"/>
                <w:lang w:val="en-US"/>
              </w:rPr>
              <w:t xml:space="preserve">Base for contract </w:t>
            </w:r>
          </w:p>
        </w:tc>
        <w:tc>
          <w:tcPr>
            <w:tcW w:w="2328" w:type="dxa"/>
            <w:tcBorders>
              <w:top w:val="single" w:sz="12" w:space="0" w:color="FFFFFF" w:themeColor="background1"/>
              <w:left w:val="single" w:sz="12" w:space="0" w:color="FFFFFF" w:themeColor="background1"/>
              <w:bottom w:val="single" w:sz="18" w:space="0" w:color="FFFFFF" w:themeColor="background1"/>
              <w:right w:val="single" w:sz="12" w:space="0" w:color="FFFFFF" w:themeColor="background1"/>
            </w:tcBorders>
            <w:shd w:val="clear" w:color="auto" w:fill="B8CCE4" w:themeFill="accent1" w:themeFillTint="66"/>
            <w:vAlign w:val="center"/>
          </w:tcPr>
          <w:p w:rsidR="007078C2" w:rsidRPr="004564B2" w:rsidRDefault="007078C2" w:rsidP="00BB3BDB">
            <w:pPr>
              <w:pStyle w:val="BodyText"/>
              <w:spacing w:before="40" w:after="40"/>
              <w:jc w:val="both"/>
              <w:rPr>
                <w:b/>
                <w:color w:val="365F91" w:themeColor="accent1" w:themeShade="BF"/>
                <w:sz w:val="18"/>
                <w:szCs w:val="18"/>
                <w:lang w:val="en-US"/>
              </w:rPr>
            </w:pPr>
            <w:r>
              <w:rPr>
                <w:b/>
                <w:color w:val="365F91" w:themeColor="accent1" w:themeShade="BF"/>
                <w:sz w:val="18"/>
                <w:szCs w:val="18"/>
                <w:lang w:val="en-US"/>
              </w:rPr>
              <w:t>Measurements</w:t>
            </w:r>
          </w:p>
        </w:tc>
        <w:tc>
          <w:tcPr>
            <w:tcW w:w="2268" w:type="dxa"/>
            <w:tcBorders>
              <w:top w:val="single" w:sz="12" w:space="0" w:color="FFFFFF" w:themeColor="background1"/>
              <w:left w:val="single" w:sz="12" w:space="0" w:color="FFFFFF" w:themeColor="background1"/>
              <w:bottom w:val="single" w:sz="18" w:space="0" w:color="FFFFFF" w:themeColor="background1"/>
              <w:right w:val="single" w:sz="12" w:space="0" w:color="FFFFFF" w:themeColor="background1"/>
            </w:tcBorders>
            <w:shd w:val="clear" w:color="auto" w:fill="B8CCE4" w:themeFill="accent1" w:themeFillTint="66"/>
          </w:tcPr>
          <w:p w:rsidR="007078C2" w:rsidRPr="004564B2" w:rsidRDefault="007078C2" w:rsidP="00BB3BDB">
            <w:pPr>
              <w:pStyle w:val="BodyText"/>
              <w:spacing w:before="40" w:after="40"/>
              <w:jc w:val="both"/>
              <w:rPr>
                <w:b/>
                <w:color w:val="365F91" w:themeColor="accent1" w:themeShade="BF"/>
                <w:sz w:val="18"/>
                <w:szCs w:val="18"/>
                <w:lang w:val="en-US"/>
              </w:rPr>
            </w:pPr>
            <w:r>
              <w:rPr>
                <w:b/>
                <w:color w:val="365F91" w:themeColor="accent1" w:themeShade="BF"/>
                <w:sz w:val="18"/>
                <w:szCs w:val="18"/>
                <w:lang w:val="en-US"/>
              </w:rPr>
              <w:t>National plan</w:t>
            </w:r>
          </w:p>
        </w:tc>
      </w:tr>
      <w:tr w:rsidR="007078C2" w:rsidRPr="004564B2" w:rsidTr="007723D9">
        <w:trPr>
          <w:trHeight w:val="111"/>
          <w:jc w:val="center"/>
        </w:trPr>
        <w:tc>
          <w:tcPr>
            <w:tcW w:w="1526" w:type="dxa"/>
            <w:tcBorders>
              <w:top w:val="single" w:sz="18"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B8CCE4" w:themeFill="accent1" w:themeFillTint="66"/>
            <w:vAlign w:val="center"/>
          </w:tcPr>
          <w:p w:rsidR="007078C2" w:rsidRPr="004564B2" w:rsidRDefault="007078C2" w:rsidP="00BB3BDB">
            <w:pPr>
              <w:pStyle w:val="BodyText"/>
              <w:spacing w:before="40" w:after="40"/>
              <w:jc w:val="both"/>
              <w:rPr>
                <w:b/>
                <w:color w:val="365F91" w:themeColor="accent1" w:themeShade="BF"/>
                <w:sz w:val="18"/>
                <w:szCs w:val="18"/>
                <w:lang w:val="en-US"/>
              </w:rPr>
            </w:pPr>
            <w:proofErr w:type="spellStart"/>
            <w:r w:rsidRPr="004564B2">
              <w:rPr>
                <w:b/>
                <w:color w:val="365F91" w:themeColor="accent1" w:themeShade="BF"/>
                <w:sz w:val="18"/>
                <w:szCs w:val="18"/>
                <w:lang w:val="en-US"/>
              </w:rPr>
              <w:t>Shkodra</w:t>
            </w:r>
            <w:proofErr w:type="spellEnd"/>
          </w:p>
        </w:tc>
        <w:tc>
          <w:tcPr>
            <w:tcW w:w="1800" w:type="dxa"/>
            <w:tcBorders>
              <w:top w:val="single" w:sz="18" w:space="0" w:color="FFFFFF" w:themeColor="background1"/>
              <w:left w:val="single" w:sz="18" w:space="0" w:color="FFFFFF" w:themeColor="background1"/>
              <w:bottom w:val="single" w:sz="12" w:space="0" w:color="FFFFFF" w:themeColor="background1"/>
              <w:right w:val="single" w:sz="12" w:space="0" w:color="FFFFFF" w:themeColor="background1"/>
            </w:tcBorders>
            <w:shd w:val="clear" w:color="auto" w:fill="DBE5F1" w:themeFill="accent1" w:themeFillTint="33"/>
            <w:vAlign w:val="center"/>
          </w:tcPr>
          <w:p w:rsidR="007078C2" w:rsidRPr="004564B2" w:rsidRDefault="007078C2" w:rsidP="00BB3BDB">
            <w:pPr>
              <w:pStyle w:val="BodyText"/>
              <w:spacing w:before="40" w:after="40"/>
              <w:jc w:val="both"/>
              <w:rPr>
                <w:color w:val="365F91" w:themeColor="accent1" w:themeShade="BF"/>
                <w:sz w:val="18"/>
                <w:szCs w:val="18"/>
                <w:lang w:val="en-US"/>
              </w:rPr>
            </w:pPr>
            <w:r w:rsidRPr="004564B2">
              <w:rPr>
                <w:color w:val="365F91" w:themeColor="accent1" w:themeShade="BF"/>
                <w:sz w:val="18"/>
                <w:szCs w:val="18"/>
                <w:lang w:val="en-US"/>
              </w:rPr>
              <w:t>1</w:t>
            </w:r>
          </w:p>
        </w:tc>
        <w:tc>
          <w:tcPr>
            <w:tcW w:w="2328" w:type="dxa"/>
            <w:tcBorders>
              <w:top w:val="single" w:sz="1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vAlign w:val="center"/>
          </w:tcPr>
          <w:p w:rsidR="007078C2" w:rsidRPr="004564B2" w:rsidRDefault="007078C2" w:rsidP="00BB3BDB">
            <w:pPr>
              <w:pStyle w:val="BodyText"/>
              <w:spacing w:before="40" w:after="40"/>
              <w:jc w:val="both"/>
              <w:rPr>
                <w:color w:val="365F91" w:themeColor="accent1" w:themeShade="BF"/>
                <w:sz w:val="18"/>
                <w:szCs w:val="18"/>
                <w:lang w:val="en-US"/>
              </w:rPr>
            </w:pPr>
            <w:r w:rsidRPr="004564B2">
              <w:rPr>
                <w:color w:val="365F91" w:themeColor="accent1" w:themeShade="BF"/>
                <w:sz w:val="18"/>
                <w:szCs w:val="18"/>
                <w:lang w:val="en-US"/>
              </w:rPr>
              <w:t>0.7</w:t>
            </w:r>
          </w:p>
        </w:tc>
        <w:tc>
          <w:tcPr>
            <w:tcW w:w="2268" w:type="dxa"/>
            <w:tcBorders>
              <w:top w:val="single" w:sz="1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vAlign w:val="center"/>
          </w:tcPr>
          <w:p w:rsidR="007078C2" w:rsidRPr="004564B2" w:rsidRDefault="007078C2" w:rsidP="00BB3BDB">
            <w:pPr>
              <w:pStyle w:val="BodyText"/>
              <w:spacing w:before="40" w:after="40"/>
              <w:jc w:val="both"/>
              <w:rPr>
                <w:color w:val="365F91" w:themeColor="accent1" w:themeShade="BF"/>
                <w:sz w:val="18"/>
                <w:szCs w:val="18"/>
                <w:lang w:val="en-US"/>
              </w:rPr>
            </w:pPr>
            <w:r>
              <w:rPr>
                <w:color w:val="365F91" w:themeColor="accent1" w:themeShade="BF"/>
                <w:sz w:val="18"/>
                <w:szCs w:val="18"/>
                <w:lang w:val="en-US"/>
              </w:rPr>
              <w:t>1</w:t>
            </w:r>
          </w:p>
        </w:tc>
      </w:tr>
      <w:tr w:rsidR="007078C2" w:rsidRPr="004564B2" w:rsidTr="007723D9">
        <w:trPr>
          <w:trHeight w:val="599"/>
          <w:jc w:val="center"/>
        </w:trPr>
        <w:tc>
          <w:tcPr>
            <w:tcW w:w="1526"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B8CCE4" w:themeFill="accent1" w:themeFillTint="66"/>
            <w:vAlign w:val="center"/>
          </w:tcPr>
          <w:p w:rsidR="007078C2" w:rsidRPr="004564B2" w:rsidRDefault="007078C2" w:rsidP="00BB3BDB">
            <w:pPr>
              <w:pStyle w:val="BodyText"/>
              <w:spacing w:before="40" w:after="40"/>
              <w:jc w:val="both"/>
              <w:rPr>
                <w:b/>
                <w:color w:val="365F91" w:themeColor="accent1" w:themeShade="BF"/>
                <w:sz w:val="18"/>
                <w:szCs w:val="18"/>
                <w:lang w:val="en-US"/>
              </w:rPr>
            </w:pPr>
            <w:r>
              <w:rPr>
                <w:b/>
                <w:color w:val="365F91" w:themeColor="accent1" w:themeShade="BF"/>
                <w:sz w:val="18"/>
                <w:szCs w:val="18"/>
                <w:lang w:val="en-US"/>
              </w:rPr>
              <w:t>Lezha</w:t>
            </w:r>
          </w:p>
        </w:tc>
        <w:tc>
          <w:tcPr>
            <w:tcW w:w="1800" w:type="dxa"/>
            <w:tcBorders>
              <w:top w:val="single" w:sz="12" w:space="0" w:color="FFFFFF" w:themeColor="background1"/>
              <w:left w:val="single" w:sz="18" w:space="0" w:color="FFFFFF" w:themeColor="background1"/>
              <w:bottom w:val="single" w:sz="12" w:space="0" w:color="FFFFFF" w:themeColor="background1"/>
              <w:right w:val="single" w:sz="12" w:space="0" w:color="FFFFFF" w:themeColor="background1"/>
            </w:tcBorders>
            <w:shd w:val="clear" w:color="auto" w:fill="DBE5F1" w:themeFill="accent1" w:themeFillTint="33"/>
            <w:vAlign w:val="center"/>
          </w:tcPr>
          <w:p w:rsidR="007078C2" w:rsidRPr="004564B2" w:rsidRDefault="007078C2" w:rsidP="00BB3BDB">
            <w:pPr>
              <w:pStyle w:val="BodyText"/>
              <w:spacing w:before="40" w:after="40"/>
              <w:jc w:val="both"/>
              <w:rPr>
                <w:color w:val="365F91" w:themeColor="accent1" w:themeShade="BF"/>
                <w:sz w:val="18"/>
                <w:szCs w:val="18"/>
                <w:lang w:val="en-US"/>
              </w:rPr>
            </w:pPr>
            <w:r w:rsidRPr="004564B2">
              <w:rPr>
                <w:color w:val="365F91" w:themeColor="accent1" w:themeShade="BF"/>
                <w:sz w:val="18"/>
                <w:szCs w:val="18"/>
                <w:lang w:val="en-US"/>
              </w:rPr>
              <w:t>0.5</w:t>
            </w:r>
          </w:p>
        </w:tc>
        <w:tc>
          <w:tcPr>
            <w:tcW w:w="2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vAlign w:val="center"/>
          </w:tcPr>
          <w:p w:rsidR="007078C2" w:rsidRPr="004564B2" w:rsidRDefault="007078C2" w:rsidP="00BB3BDB">
            <w:pPr>
              <w:pStyle w:val="BodyText"/>
              <w:spacing w:before="40" w:after="40"/>
              <w:jc w:val="both"/>
              <w:rPr>
                <w:color w:val="365F91" w:themeColor="accent1" w:themeShade="BF"/>
                <w:sz w:val="18"/>
                <w:szCs w:val="18"/>
                <w:lang w:val="en-US"/>
              </w:rPr>
            </w:pPr>
            <w:r w:rsidRPr="004564B2">
              <w:rPr>
                <w:color w:val="365F91" w:themeColor="accent1" w:themeShade="BF"/>
                <w:sz w:val="18"/>
                <w:szCs w:val="18"/>
                <w:lang w:val="en-US"/>
              </w:rPr>
              <w:t>0.47 (weighted average)</w:t>
            </w:r>
          </w:p>
          <w:p w:rsidR="007078C2" w:rsidRPr="004564B2" w:rsidRDefault="007078C2" w:rsidP="00BB3BDB">
            <w:pPr>
              <w:pStyle w:val="BodyText"/>
              <w:spacing w:before="40" w:after="40"/>
              <w:jc w:val="both"/>
              <w:rPr>
                <w:color w:val="365F91" w:themeColor="accent1" w:themeShade="BF"/>
                <w:sz w:val="18"/>
                <w:szCs w:val="18"/>
                <w:lang w:val="en-US"/>
              </w:rPr>
            </w:pPr>
            <w:r w:rsidRPr="004564B2">
              <w:rPr>
                <w:color w:val="365F91" w:themeColor="accent1" w:themeShade="BF"/>
                <w:sz w:val="18"/>
                <w:szCs w:val="18"/>
                <w:lang w:val="en-US"/>
              </w:rPr>
              <w:t>0.72 (high season)</w:t>
            </w:r>
          </w:p>
          <w:p w:rsidR="007078C2" w:rsidRPr="004564B2" w:rsidRDefault="007078C2" w:rsidP="00BB3BDB">
            <w:pPr>
              <w:pStyle w:val="BodyText"/>
              <w:spacing w:before="40" w:after="40"/>
              <w:jc w:val="both"/>
              <w:rPr>
                <w:color w:val="365F91" w:themeColor="accent1" w:themeShade="BF"/>
                <w:sz w:val="18"/>
                <w:szCs w:val="18"/>
                <w:lang w:val="en-US"/>
              </w:rPr>
            </w:pPr>
            <w:r w:rsidRPr="004564B2">
              <w:rPr>
                <w:color w:val="365F91" w:themeColor="accent1" w:themeShade="BF"/>
                <w:sz w:val="18"/>
                <w:szCs w:val="18"/>
                <w:lang w:val="en-US"/>
              </w:rPr>
              <w:t>0.43 (low season)</w:t>
            </w:r>
          </w:p>
        </w:tc>
        <w:tc>
          <w:tcPr>
            <w:tcW w:w="22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vAlign w:val="center"/>
          </w:tcPr>
          <w:p w:rsidR="007078C2" w:rsidRPr="004564B2" w:rsidRDefault="007078C2" w:rsidP="00BB3BDB">
            <w:pPr>
              <w:pStyle w:val="BodyText"/>
              <w:spacing w:before="40" w:after="40"/>
              <w:jc w:val="both"/>
              <w:rPr>
                <w:color w:val="365F91" w:themeColor="accent1" w:themeShade="BF"/>
                <w:sz w:val="18"/>
                <w:szCs w:val="18"/>
                <w:lang w:val="en-US"/>
              </w:rPr>
            </w:pPr>
            <w:r>
              <w:rPr>
                <w:color w:val="365F91" w:themeColor="accent1" w:themeShade="BF"/>
                <w:sz w:val="18"/>
                <w:szCs w:val="18"/>
                <w:lang w:val="en-US"/>
              </w:rPr>
              <w:t>0.7</w:t>
            </w:r>
          </w:p>
        </w:tc>
      </w:tr>
      <w:tr w:rsidR="007078C2" w:rsidRPr="004564B2" w:rsidTr="007723D9">
        <w:trPr>
          <w:jc w:val="center"/>
        </w:trPr>
        <w:tc>
          <w:tcPr>
            <w:tcW w:w="1526"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B8CCE4" w:themeFill="accent1" w:themeFillTint="66"/>
            <w:vAlign w:val="center"/>
          </w:tcPr>
          <w:p w:rsidR="007078C2" w:rsidRPr="004564B2" w:rsidRDefault="007078C2" w:rsidP="00BB3BDB">
            <w:pPr>
              <w:pStyle w:val="BodyText"/>
              <w:spacing w:before="40" w:after="40"/>
              <w:jc w:val="both"/>
              <w:rPr>
                <w:b/>
                <w:color w:val="365F91" w:themeColor="accent1" w:themeShade="BF"/>
                <w:sz w:val="18"/>
                <w:szCs w:val="18"/>
                <w:lang w:val="en-US"/>
              </w:rPr>
            </w:pPr>
            <w:proofErr w:type="spellStart"/>
            <w:r w:rsidRPr="004564B2">
              <w:rPr>
                <w:b/>
                <w:color w:val="365F91" w:themeColor="accent1" w:themeShade="BF"/>
                <w:sz w:val="18"/>
                <w:szCs w:val="18"/>
                <w:lang w:val="en-US"/>
              </w:rPr>
              <w:t>Shengjin</w:t>
            </w:r>
            <w:proofErr w:type="spellEnd"/>
          </w:p>
        </w:tc>
        <w:tc>
          <w:tcPr>
            <w:tcW w:w="1800" w:type="dxa"/>
            <w:tcBorders>
              <w:top w:val="single" w:sz="12" w:space="0" w:color="FFFFFF" w:themeColor="background1"/>
              <w:left w:val="single" w:sz="18" w:space="0" w:color="FFFFFF" w:themeColor="background1"/>
              <w:bottom w:val="single" w:sz="12" w:space="0" w:color="FFFFFF" w:themeColor="background1"/>
              <w:right w:val="single" w:sz="12" w:space="0" w:color="FFFFFF" w:themeColor="background1"/>
            </w:tcBorders>
            <w:shd w:val="clear" w:color="auto" w:fill="DBE5F1" w:themeFill="accent1" w:themeFillTint="33"/>
            <w:vAlign w:val="center"/>
          </w:tcPr>
          <w:p w:rsidR="007078C2" w:rsidRPr="004564B2" w:rsidRDefault="007078C2" w:rsidP="00BB3BDB">
            <w:pPr>
              <w:pStyle w:val="BodyText"/>
              <w:spacing w:before="40" w:after="40"/>
              <w:jc w:val="both"/>
              <w:rPr>
                <w:color w:val="365F91" w:themeColor="accent1" w:themeShade="BF"/>
                <w:sz w:val="18"/>
                <w:szCs w:val="18"/>
                <w:lang w:val="en-US"/>
              </w:rPr>
            </w:pPr>
            <w:r w:rsidRPr="004564B2">
              <w:rPr>
                <w:color w:val="365F91" w:themeColor="accent1" w:themeShade="BF"/>
                <w:sz w:val="18"/>
                <w:szCs w:val="18"/>
                <w:lang w:val="en-US"/>
              </w:rPr>
              <w:t>1.6</w:t>
            </w:r>
          </w:p>
        </w:tc>
        <w:tc>
          <w:tcPr>
            <w:tcW w:w="23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vAlign w:val="center"/>
          </w:tcPr>
          <w:p w:rsidR="007078C2" w:rsidRPr="004564B2" w:rsidRDefault="007078C2" w:rsidP="00BB3BDB">
            <w:pPr>
              <w:pStyle w:val="BodyText"/>
              <w:spacing w:before="40" w:after="40"/>
              <w:jc w:val="both"/>
              <w:rPr>
                <w:color w:val="365F91" w:themeColor="accent1" w:themeShade="BF"/>
                <w:sz w:val="18"/>
                <w:szCs w:val="18"/>
                <w:lang w:val="en-US"/>
              </w:rPr>
            </w:pPr>
            <w:r w:rsidRPr="004564B2">
              <w:rPr>
                <w:color w:val="365F91" w:themeColor="accent1" w:themeShade="BF"/>
                <w:sz w:val="18"/>
                <w:szCs w:val="18"/>
                <w:lang w:val="en-US"/>
              </w:rPr>
              <w:t>0.44 (weighted average)</w:t>
            </w:r>
          </w:p>
          <w:p w:rsidR="007078C2" w:rsidRPr="004564B2" w:rsidRDefault="007078C2" w:rsidP="00BB3BDB">
            <w:pPr>
              <w:pStyle w:val="BodyText"/>
              <w:spacing w:before="40" w:after="40"/>
              <w:jc w:val="both"/>
              <w:rPr>
                <w:color w:val="365F91" w:themeColor="accent1" w:themeShade="BF"/>
                <w:sz w:val="18"/>
                <w:szCs w:val="18"/>
                <w:lang w:val="en-US"/>
              </w:rPr>
            </w:pPr>
            <w:r w:rsidRPr="004564B2">
              <w:rPr>
                <w:color w:val="365F91" w:themeColor="accent1" w:themeShade="BF"/>
                <w:sz w:val="18"/>
                <w:szCs w:val="18"/>
                <w:lang w:val="en-US"/>
              </w:rPr>
              <w:t>0.58 (high season)</w:t>
            </w:r>
          </w:p>
          <w:p w:rsidR="007078C2" w:rsidRPr="004564B2" w:rsidRDefault="007078C2" w:rsidP="00BB3BDB">
            <w:pPr>
              <w:pStyle w:val="BodyText"/>
              <w:keepNext/>
              <w:spacing w:before="40" w:after="40"/>
              <w:jc w:val="both"/>
              <w:rPr>
                <w:color w:val="365F91" w:themeColor="accent1" w:themeShade="BF"/>
                <w:sz w:val="18"/>
                <w:szCs w:val="18"/>
                <w:lang w:val="en-US"/>
              </w:rPr>
            </w:pPr>
            <w:r w:rsidRPr="004564B2">
              <w:rPr>
                <w:color w:val="365F91" w:themeColor="accent1" w:themeShade="BF"/>
                <w:sz w:val="18"/>
                <w:szCs w:val="18"/>
                <w:lang w:val="en-US"/>
              </w:rPr>
              <w:t>0.41 (low season)</w:t>
            </w:r>
          </w:p>
        </w:tc>
        <w:tc>
          <w:tcPr>
            <w:tcW w:w="22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vAlign w:val="center"/>
          </w:tcPr>
          <w:p w:rsidR="007078C2" w:rsidRPr="004564B2" w:rsidRDefault="007078C2" w:rsidP="00BB3BDB">
            <w:pPr>
              <w:pStyle w:val="BodyText"/>
              <w:spacing w:before="40" w:after="40"/>
              <w:jc w:val="both"/>
              <w:rPr>
                <w:color w:val="365F91" w:themeColor="accent1" w:themeShade="BF"/>
                <w:sz w:val="18"/>
                <w:szCs w:val="18"/>
                <w:lang w:val="en-US"/>
              </w:rPr>
            </w:pPr>
            <w:r>
              <w:rPr>
                <w:color w:val="365F91" w:themeColor="accent1" w:themeShade="BF"/>
                <w:sz w:val="18"/>
                <w:szCs w:val="18"/>
                <w:lang w:val="en-US"/>
              </w:rPr>
              <w:t>0.4 – 0.7</w:t>
            </w:r>
          </w:p>
        </w:tc>
      </w:tr>
    </w:tbl>
    <w:p w:rsidR="007D7A84" w:rsidRDefault="007D7A84" w:rsidP="00BB3BDB">
      <w:pPr>
        <w:pStyle w:val="Caption"/>
        <w:jc w:val="both"/>
        <w:rPr>
          <w:lang w:val="en-US"/>
        </w:rPr>
      </w:pPr>
      <w:bookmarkStart w:id="10" w:name="_Ref376936116"/>
      <w:bookmarkStart w:id="11" w:name="_Toc379745631"/>
      <w:r>
        <w:t xml:space="preserve">Figure </w:t>
      </w:r>
      <w:r>
        <w:fldChar w:fldCharType="begin"/>
      </w:r>
      <w:r>
        <w:instrText xml:space="preserve"> SEQ Figure \* ARABIC </w:instrText>
      </w:r>
      <w:r>
        <w:fldChar w:fldCharType="separate"/>
      </w:r>
      <w:r w:rsidR="000844CD">
        <w:rPr>
          <w:noProof/>
        </w:rPr>
        <w:t>1</w:t>
      </w:r>
      <w:r>
        <w:fldChar w:fldCharType="end"/>
      </w:r>
      <w:bookmarkEnd w:id="10"/>
      <w:r>
        <w:t>: Differences between the estimated and measured waste production</w:t>
      </w:r>
      <w:bookmarkEnd w:id="11"/>
    </w:p>
    <w:p w:rsidR="007D7A84" w:rsidRDefault="007D7A84" w:rsidP="00BB3BDB">
      <w:pPr>
        <w:pStyle w:val="BodyText"/>
        <w:jc w:val="both"/>
        <w:rPr>
          <w:lang w:val="en-US"/>
        </w:rPr>
      </w:pPr>
    </w:p>
    <w:p w:rsidR="007D7A84" w:rsidRDefault="007D7A84" w:rsidP="00BB3BDB">
      <w:pPr>
        <w:pStyle w:val="BodyText"/>
        <w:jc w:val="both"/>
        <w:rPr>
          <w:lang w:val="en-US"/>
        </w:rPr>
      </w:pPr>
      <w:r>
        <w:rPr>
          <w:lang w:val="en-US"/>
        </w:rPr>
        <w:t xml:space="preserve">The results obtained show a significant discrepancy between the estimated and measured waste production, which highly influence the cost calculation. The culture of working with real figures must be introduced in the country, as it is one of the necessary prerequisite to show good governance principles application and  to enable an efficiently calculation of the costs and </w:t>
      </w:r>
      <w:r w:rsidR="0015778C">
        <w:rPr>
          <w:lang w:val="en-US"/>
        </w:rPr>
        <w:t xml:space="preserve">the </w:t>
      </w:r>
      <w:r w:rsidR="00A63655">
        <w:rPr>
          <w:lang w:val="en-US"/>
        </w:rPr>
        <w:t>establishment of a real budget.</w:t>
      </w:r>
    </w:p>
    <w:p w:rsidR="007D7A84" w:rsidRDefault="007D7A84" w:rsidP="00BB3BDB">
      <w:pPr>
        <w:pStyle w:val="BodyText"/>
        <w:jc w:val="both"/>
        <w:rPr>
          <w:lang w:val="en-US"/>
        </w:rPr>
      </w:pPr>
      <w:r>
        <w:rPr>
          <w:lang w:val="en-US"/>
        </w:rPr>
        <w:t xml:space="preserve">Regarding the population data, the differences between the Census and Civil Register are striking for some of the municipalities. In the worst case, the difference reaches 50%, as shown in </w:t>
      </w:r>
      <w:r>
        <w:rPr>
          <w:lang w:val="en-US"/>
        </w:rPr>
        <w:fldChar w:fldCharType="begin"/>
      </w:r>
      <w:r>
        <w:rPr>
          <w:lang w:val="en-US"/>
        </w:rPr>
        <w:instrText xml:space="preserve"> REF _Ref376936097 \h </w:instrText>
      </w:r>
      <w:r w:rsidR="00BB3BDB">
        <w:rPr>
          <w:lang w:val="en-US"/>
        </w:rPr>
        <w:instrText xml:space="preserve"> \* MERGEFORMAT </w:instrText>
      </w:r>
      <w:r>
        <w:rPr>
          <w:lang w:val="en-US"/>
        </w:rPr>
      </w:r>
      <w:r>
        <w:rPr>
          <w:lang w:val="en-US"/>
        </w:rPr>
        <w:fldChar w:fldCharType="separate"/>
      </w:r>
      <w:r w:rsidR="00E27268">
        <w:t xml:space="preserve">Figure </w:t>
      </w:r>
      <w:r w:rsidR="00E27268">
        <w:rPr>
          <w:noProof/>
        </w:rPr>
        <w:t>2</w:t>
      </w:r>
      <w:r>
        <w:rPr>
          <w:lang w:val="en-US"/>
        </w:rPr>
        <w:fldChar w:fldCharType="end"/>
      </w:r>
      <w:r>
        <w:rPr>
          <w:lang w:val="en-US"/>
        </w:rPr>
        <w:t xml:space="preserve">. </w:t>
      </w:r>
    </w:p>
    <w:p w:rsidR="007D7A84" w:rsidRDefault="007D7A84" w:rsidP="00BB3BDB">
      <w:pPr>
        <w:pStyle w:val="BodyText"/>
        <w:keepNext/>
        <w:jc w:val="both"/>
      </w:pPr>
      <w:r>
        <w:rPr>
          <w:noProof/>
          <w:lang w:val="en-US" w:eastAsia="en-US"/>
        </w:rPr>
        <w:drawing>
          <wp:inline distT="0" distB="0" distL="0" distR="0" wp14:anchorId="3ADC7992" wp14:editId="3730BBA5">
            <wp:extent cx="3398520" cy="190549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398520" cy="1905495"/>
                    </a:xfrm>
                    <a:prstGeom prst="rect">
                      <a:avLst/>
                    </a:prstGeom>
                    <a:noFill/>
                    <a:ln>
                      <a:noFill/>
                    </a:ln>
                  </pic:spPr>
                </pic:pic>
              </a:graphicData>
            </a:graphic>
          </wp:inline>
        </w:drawing>
      </w:r>
    </w:p>
    <w:p w:rsidR="007D7A84" w:rsidRDefault="007D7A84" w:rsidP="00BB3BDB">
      <w:pPr>
        <w:pStyle w:val="Caption"/>
        <w:jc w:val="both"/>
        <w:rPr>
          <w:lang w:val="en-US"/>
        </w:rPr>
      </w:pPr>
      <w:bookmarkStart w:id="12" w:name="_Ref376936097"/>
      <w:bookmarkStart w:id="13" w:name="_Toc379745632"/>
      <w:r>
        <w:t xml:space="preserve">Figure </w:t>
      </w:r>
      <w:r>
        <w:fldChar w:fldCharType="begin"/>
      </w:r>
      <w:r>
        <w:instrText xml:space="preserve"> SEQ Figure \* ARABIC </w:instrText>
      </w:r>
      <w:r>
        <w:fldChar w:fldCharType="separate"/>
      </w:r>
      <w:r w:rsidR="000844CD">
        <w:rPr>
          <w:noProof/>
        </w:rPr>
        <w:t>2</w:t>
      </w:r>
      <w:r>
        <w:fldChar w:fldCharType="end"/>
      </w:r>
      <w:bookmarkEnd w:id="12"/>
      <w:r>
        <w:t xml:space="preserve"> : </w:t>
      </w:r>
      <w:r w:rsidRPr="0039378E">
        <w:t>Population data - Differences between the Census and Civil Register</w:t>
      </w:r>
      <w:bookmarkEnd w:id="13"/>
    </w:p>
    <w:p w:rsidR="007D7A84" w:rsidRDefault="007D7A84" w:rsidP="00BB3BDB">
      <w:pPr>
        <w:pStyle w:val="BodyText"/>
        <w:jc w:val="both"/>
        <w:rPr>
          <w:lang w:val="en-US"/>
        </w:rPr>
      </w:pPr>
      <w:r>
        <w:rPr>
          <w:lang w:val="en-US"/>
        </w:rPr>
        <w:t xml:space="preserve">The assessment of the cost of the service shows </w:t>
      </w:r>
      <w:r w:rsidR="0015778C">
        <w:rPr>
          <w:lang w:val="en-US"/>
        </w:rPr>
        <w:t>important</w:t>
      </w:r>
      <w:r>
        <w:rPr>
          <w:lang w:val="en-US"/>
        </w:rPr>
        <w:t xml:space="preserve"> differences, depending on the</w:t>
      </w:r>
      <w:r w:rsidR="0015778C">
        <w:rPr>
          <w:lang w:val="en-US"/>
        </w:rPr>
        <w:t xml:space="preserve"> population</w:t>
      </w:r>
      <w:r>
        <w:rPr>
          <w:lang w:val="en-US"/>
        </w:rPr>
        <w:t xml:space="preserve"> database</w:t>
      </w:r>
      <w:r w:rsidR="00A63655">
        <w:rPr>
          <w:lang w:val="en-US"/>
        </w:rPr>
        <w:t xml:space="preserve"> </w:t>
      </w:r>
      <w:r>
        <w:rPr>
          <w:lang w:val="en-US"/>
        </w:rPr>
        <w:t xml:space="preserve">chosen for the cost calculation. </w:t>
      </w:r>
    </w:p>
    <w:p w:rsidR="007D7A84" w:rsidRDefault="007D7A84" w:rsidP="00BB3BDB">
      <w:pPr>
        <w:pStyle w:val="Heading2"/>
        <w:jc w:val="both"/>
        <w:rPr>
          <w:lang w:val="en-US"/>
        </w:rPr>
      </w:pPr>
      <w:bookmarkStart w:id="14" w:name="_Toc379745591"/>
      <w:r>
        <w:rPr>
          <w:lang w:val="en-US"/>
        </w:rPr>
        <w:t>Methodology on tariffs</w:t>
      </w:r>
      <w:bookmarkEnd w:id="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570"/>
      </w:tblGrid>
      <w:tr w:rsidR="007D7A84" w:rsidRPr="00DE2AF7" w:rsidTr="007D7A84">
        <w:tc>
          <w:tcPr>
            <w:tcW w:w="9570" w:type="dxa"/>
            <w:shd w:val="clear" w:color="auto" w:fill="DBE5F1" w:themeFill="accent1" w:themeFillTint="33"/>
          </w:tcPr>
          <w:p w:rsidR="007D7A84" w:rsidRPr="00DE2AF7" w:rsidRDefault="007D7A84" w:rsidP="00BB3BDB">
            <w:pPr>
              <w:pStyle w:val="BodyText"/>
              <w:spacing w:before="120"/>
              <w:jc w:val="both"/>
              <w:rPr>
                <w:b/>
                <w:i/>
                <w:color w:val="244061" w:themeColor="accent1" w:themeShade="80"/>
                <w:lang w:val="en-US"/>
              </w:rPr>
            </w:pPr>
            <w:r w:rsidRPr="00DE2AF7">
              <w:rPr>
                <w:b/>
                <w:i/>
                <w:color w:val="244061" w:themeColor="accent1" w:themeShade="80"/>
                <w:lang w:val="en-US"/>
              </w:rPr>
              <w:t xml:space="preserve">Objective: the </w:t>
            </w:r>
            <w:r>
              <w:rPr>
                <w:b/>
                <w:i/>
                <w:color w:val="244061" w:themeColor="accent1" w:themeShade="80"/>
                <w:lang w:val="en-US"/>
              </w:rPr>
              <w:t>cost of the service must be financed by the collection of the fees (tariff)</w:t>
            </w:r>
          </w:p>
        </w:tc>
      </w:tr>
    </w:tbl>
    <w:p w:rsidR="007D7A84" w:rsidRPr="00843A0C" w:rsidRDefault="007D7A84" w:rsidP="00BB3BDB">
      <w:pPr>
        <w:pStyle w:val="Heading3"/>
        <w:jc w:val="both"/>
        <w:rPr>
          <w:lang w:val="en-US"/>
        </w:rPr>
      </w:pPr>
      <w:bookmarkStart w:id="15" w:name="_Toc379745592"/>
      <w:r w:rsidRPr="00843A0C">
        <w:rPr>
          <w:lang w:val="en-US"/>
        </w:rPr>
        <w:t>Situation on tariffs</w:t>
      </w:r>
      <w:bookmarkEnd w:id="15"/>
    </w:p>
    <w:p w:rsidR="007D7A84" w:rsidRDefault="007D7A84" w:rsidP="00BB3BDB">
      <w:pPr>
        <w:pStyle w:val="BodyText"/>
        <w:jc w:val="both"/>
        <w:rPr>
          <w:lang w:val="en-US"/>
        </w:rPr>
      </w:pPr>
      <w:r>
        <w:rPr>
          <w:lang w:val="en-US"/>
        </w:rPr>
        <w:t>In most LGUs, the tariff does not reflect the cost of the service and lacks transparency, as it is not based on a cost analysis. The latest issue implies that the Head of Service cannot explain to citizens how the tariff is set and for which services the citizens pay. Moreover, the tariffs often do not cover the cost of the system.</w:t>
      </w:r>
    </w:p>
    <w:p w:rsidR="007D7A84" w:rsidRPr="003F5FFE" w:rsidRDefault="007D7A84" w:rsidP="00BB3BDB">
      <w:pPr>
        <w:pStyle w:val="Heading3"/>
        <w:jc w:val="both"/>
        <w:rPr>
          <w:lang w:val="en-US"/>
        </w:rPr>
      </w:pPr>
      <w:bookmarkStart w:id="16" w:name="_Toc379745593"/>
      <w:r w:rsidRPr="003F5FFE">
        <w:rPr>
          <w:lang w:val="en-US"/>
        </w:rPr>
        <w:lastRenderedPageBreak/>
        <w:t xml:space="preserve">Support provided by </w:t>
      </w:r>
      <w:proofErr w:type="spellStart"/>
      <w:r w:rsidRPr="003F5FFE">
        <w:rPr>
          <w:lang w:val="en-US"/>
        </w:rPr>
        <w:t>dldp</w:t>
      </w:r>
      <w:proofErr w:type="spellEnd"/>
      <w:r w:rsidRPr="003F5FFE">
        <w:rPr>
          <w:lang w:val="en-US"/>
        </w:rPr>
        <w:t xml:space="preserve"> in 2013</w:t>
      </w:r>
      <w:bookmarkEnd w:id="16"/>
    </w:p>
    <w:p w:rsidR="007D7A84" w:rsidRDefault="007D7A84" w:rsidP="00BB3BDB">
      <w:pPr>
        <w:pStyle w:val="BodyText"/>
        <w:jc w:val="both"/>
        <w:rPr>
          <w:lang w:val="en-US"/>
        </w:rPr>
      </w:pPr>
      <w:r>
        <w:rPr>
          <w:lang w:val="en-US"/>
        </w:rPr>
        <w:t xml:space="preserve">In 2013, </w:t>
      </w:r>
      <w:proofErr w:type="spellStart"/>
      <w:r>
        <w:rPr>
          <w:lang w:val="en-US"/>
        </w:rPr>
        <w:t>dldp</w:t>
      </w:r>
      <w:proofErr w:type="spellEnd"/>
      <w:r>
        <w:rPr>
          <w:lang w:val="en-US"/>
        </w:rPr>
        <w:t xml:space="preserve"> proposed a methodology tool for tariffs and 3 tariff models based on cost calculation have been developed and tested in LGUs, but not implemented, yet.</w:t>
      </w:r>
    </w:p>
    <w:p w:rsidR="007D7A84" w:rsidRDefault="007D7A84" w:rsidP="00BB3BDB">
      <w:pPr>
        <w:pStyle w:val="BodyText"/>
        <w:jc w:val="both"/>
        <w:rPr>
          <w:lang w:val="en-US"/>
        </w:rPr>
      </w:pPr>
      <w:r>
        <w:rPr>
          <w:lang w:val="en-US"/>
        </w:rPr>
        <w:t xml:space="preserve">The 3 models propose to calculate the tariff, based on different parameters: </w:t>
      </w:r>
    </w:p>
    <w:p w:rsidR="007D7A84" w:rsidRDefault="007D7A84" w:rsidP="00BB3BDB">
      <w:pPr>
        <w:pStyle w:val="ListBullet"/>
        <w:jc w:val="both"/>
        <w:rPr>
          <w:lang w:val="en-US"/>
        </w:rPr>
      </w:pPr>
      <w:r>
        <w:rPr>
          <w:lang w:val="en-US"/>
        </w:rPr>
        <w:t>Model 1 is based on “</w:t>
      </w:r>
      <w:r>
        <w:rPr>
          <w:b/>
          <w:lang w:val="en-US"/>
        </w:rPr>
        <w:t>p</w:t>
      </w:r>
      <w:r w:rsidRPr="00310CF7">
        <w:rPr>
          <w:b/>
          <w:lang w:val="en-US"/>
        </w:rPr>
        <w:t>eople</w:t>
      </w:r>
      <w:proofErr w:type="gramStart"/>
      <w:r>
        <w:rPr>
          <w:lang w:val="en-US"/>
        </w:rPr>
        <w:t>” :</w:t>
      </w:r>
      <w:proofErr w:type="gramEnd"/>
      <w:r>
        <w:rPr>
          <w:lang w:val="en-US"/>
        </w:rPr>
        <w:t xml:space="preserve"> the tariff is calculated according to the number of people in a family and the number of employees working in a business or institution. </w:t>
      </w:r>
    </w:p>
    <w:p w:rsidR="007D7A84" w:rsidRDefault="007D7A84" w:rsidP="00BB3BDB">
      <w:pPr>
        <w:pStyle w:val="ListBullet"/>
        <w:jc w:val="both"/>
        <w:rPr>
          <w:lang w:val="en-US"/>
        </w:rPr>
      </w:pPr>
      <w:r>
        <w:rPr>
          <w:lang w:val="en-US"/>
        </w:rPr>
        <w:t>Model 2 is based on “</w:t>
      </w:r>
      <w:r>
        <w:rPr>
          <w:b/>
          <w:lang w:val="en-US"/>
        </w:rPr>
        <w:t>s</w:t>
      </w:r>
      <w:r w:rsidRPr="00310CF7">
        <w:rPr>
          <w:b/>
          <w:lang w:val="en-US"/>
        </w:rPr>
        <w:t>urfaces</w:t>
      </w:r>
      <w:proofErr w:type="gramStart"/>
      <w:r>
        <w:rPr>
          <w:lang w:val="en-US"/>
        </w:rPr>
        <w:t>” :</w:t>
      </w:r>
      <w:proofErr w:type="gramEnd"/>
      <w:r>
        <w:rPr>
          <w:lang w:val="en-US"/>
        </w:rPr>
        <w:t xml:space="preserve"> the tariff is calculated according to the surface of the building occupied by the family, the business or the institution.</w:t>
      </w:r>
    </w:p>
    <w:p w:rsidR="007D7A84" w:rsidRPr="002E3DD3" w:rsidRDefault="007D7A84" w:rsidP="00BB3BDB">
      <w:pPr>
        <w:pStyle w:val="ListBullet"/>
        <w:jc w:val="both"/>
        <w:rPr>
          <w:lang w:val="en-US"/>
        </w:rPr>
      </w:pPr>
      <w:r>
        <w:rPr>
          <w:lang w:val="en-US"/>
        </w:rPr>
        <w:t>Model 3 or also called “</w:t>
      </w:r>
      <w:r>
        <w:rPr>
          <w:b/>
          <w:lang w:val="en-US"/>
        </w:rPr>
        <w:t>p</w:t>
      </w:r>
      <w:r w:rsidRPr="00310CF7">
        <w:rPr>
          <w:b/>
          <w:lang w:val="en-US"/>
        </w:rPr>
        <w:t>rogressive model</w:t>
      </w:r>
      <w:proofErr w:type="gramStart"/>
      <w:r>
        <w:rPr>
          <w:lang w:val="en-US"/>
        </w:rPr>
        <w:t>” :</w:t>
      </w:r>
      <w:proofErr w:type="gramEnd"/>
      <w:r>
        <w:rPr>
          <w:lang w:val="en-US"/>
        </w:rPr>
        <w:t xml:space="preserve"> the tariff is calculated according to a mix of different factors known to influence the waste production (mainly based on the water tariff model). </w:t>
      </w:r>
    </w:p>
    <w:p w:rsidR="007D7A84" w:rsidRPr="00DA3102" w:rsidRDefault="007D7A84" w:rsidP="00BB3BDB">
      <w:pPr>
        <w:pStyle w:val="BodyText"/>
        <w:jc w:val="both"/>
      </w:pPr>
      <w:r>
        <w:rPr>
          <w:lang w:val="en-US"/>
        </w:rPr>
        <w:t>The 3 models have been presented at the National Conference and the “progressive model”</w:t>
      </w:r>
      <w:r w:rsidR="00A63655">
        <w:rPr>
          <w:lang w:val="en-US"/>
        </w:rPr>
        <w:t>,</w:t>
      </w:r>
      <w:r>
        <w:rPr>
          <w:lang w:val="en-US"/>
        </w:rPr>
        <w:t xml:space="preserve"> based on the concept of the water </w:t>
      </w:r>
      <w:r w:rsidR="00A63655">
        <w:rPr>
          <w:lang w:val="en-US"/>
        </w:rPr>
        <w:t>tax</w:t>
      </w:r>
      <w:r>
        <w:rPr>
          <w:lang w:val="en-US"/>
        </w:rPr>
        <w:t xml:space="preserve"> model was selected for further development. </w:t>
      </w:r>
    </w:p>
    <w:p w:rsidR="007D7A84" w:rsidRDefault="007D7A84" w:rsidP="00BB3BDB">
      <w:pPr>
        <w:pStyle w:val="Heading3"/>
        <w:jc w:val="both"/>
        <w:rPr>
          <w:lang w:val="en-US"/>
        </w:rPr>
      </w:pPr>
      <w:bookmarkStart w:id="17" w:name="_Toc379745594"/>
      <w:r>
        <w:rPr>
          <w:lang w:val="en-US"/>
        </w:rPr>
        <w:t>Presentation of the progressive model</w:t>
      </w:r>
      <w:bookmarkEnd w:id="17"/>
    </w:p>
    <w:p w:rsidR="007D7A84" w:rsidRDefault="007D7A84" w:rsidP="00BB3BDB">
      <w:pPr>
        <w:pStyle w:val="BodyText"/>
        <w:jc w:val="both"/>
        <w:rPr>
          <w:lang w:val="en-US"/>
        </w:rPr>
      </w:pPr>
      <w:r>
        <w:rPr>
          <w:lang w:val="en-US"/>
        </w:rPr>
        <w:t xml:space="preserve">The concept of the progressive model is based on the fact that the tariff should be specific to each user and based on parameters recognized to influence the production of waste (polluter-pays principle) or the cost of the service (equivalency principle). The methodology is fully presented in the “Manual for tariff setting” and </w:t>
      </w:r>
      <w:r w:rsidR="00A118A6">
        <w:rPr>
          <w:lang w:val="en-US"/>
        </w:rPr>
        <w:t xml:space="preserve">in the merged version “Cost and Tariff Manual” </w:t>
      </w:r>
      <w:r>
        <w:rPr>
          <w:lang w:val="en-US"/>
        </w:rPr>
        <w:t>will not be detailed here.</w:t>
      </w:r>
    </w:p>
    <w:p w:rsidR="007D7A84" w:rsidRDefault="007D7A84" w:rsidP="00BB3BDB">
      <w:pPr>
        <w:pStyle w:val="BodyText"/>
        <w:jc w:val="both"/>
        <w:rPr>
          <w:lang w:val="en-US"/>
        </w:rPr>
      </w:pPr>
      <w:r>
        <w:rPr>
          <w:lang w:val="en-US"/>
        </w:rPr>
        <w:t xml:space="preserve">The tariff calculation of the progressive model relies on the following </w:t>
      </w:r>
      <w:proofErr w:type="gramStart"/>
      <w:r>
        <w:rPr>
          <w:lang w:val="en-US"/>
        </w:rPr>
        <w:t>parameters :</w:t>
      </w:r>
      <w:proofErr w:type="gramEnd"/>
      <w:r>
        <w:rPr>
          <w:lang w:val="en-US"/>
        </w:rPr>
        <w:t xml:space="preserve"> </w:t>
      </w:r>
    </w:p>
    <w:p w:rsidR="007D7A84" w:rsidRDefault="007D7A84" w:rsidP="00BB3BDB">
      <w:pPr>
        <w:pStyle w:val="BodyText"/>
        <w:numPr>
          <w:ilvl w:val="0"/>
          <w:numId w:val="25"/>
        </w:numPr>
        <w:jc w:val="both"/>
        <w:rPr>
          <w:lang w:val="en-US"/>
        </w:rPr>
      </w:pPr>
      <w:r w:rsidRPr="00EF57DA">
        <w:rPr>
          <w:b/>
          <w:lang w:val="en-US"/>
        </w:rPr>
        <w:t xml:space="preserve">Size </w:t>
      </w:r>
      <w:proofErr w:type="gramStart"/>
      <w:r w:rsidRPr="00EF57DA">
        <w:rPr>
          <w:b/>
          <w:lang w:val="en-US"/>
        </w:rPr>
        <w:t>factor</w:t>
      </w:r>
      <w:r>
        <w:rPr>
          <w:lang w:val="en-US"/>
        </w:rPr>
        <w:t xml:space="preserve"> :</w:t>
      </w:r>
      <w:proofErr w:type="gramEnd"/>
      <w:r>
        <w:rPr>
          <w:lang w:val="en-US"/>
        </w:rPr>
        <w:t xml:space="preserve"> the tariff increases with the number of persons per household, the number of employees per institution and the surface occupied per business or industry.</w:t>
      </w:r>
    </w:p>
    <w:p w:rsidR="007D7A84" w:rsidRDefault="007D7A84" w:rsidP="00BB3BDB">
      <w:pPr>
        <w:pStyle w:val="BodyText"/>
        <w:numPr>
          <w:ilvl w:val="0"/>
          <w:numId w:val="25"/>
        </w:numPr>
        <w:jc w:val="both"/>
        <w:rPr>
          <w:lang w:val="en-US"/>
        </w:rPr>
      </w:pPr>
      <w:r w:rsidRPr="00EF57DA">
        <w:rPr>
          <w:b/>
          <w:lang w:val="en-US"/>
        </w:rPr>
        <w:t xml:space="preserve">Garden </w:t>
      </w:r>
      <w:proofErr w:type="gramStart"/>
      <w:r w:rsidRPr="00EF57DA">
        <w:rPr>
          <w:b/>
          <w:lang w:val="en-US"/>
        </w:rPr>
        <w:t>factor</w:t>
      </w:r>
      <w:r>
        <w:rPr>
          <w:lang w:val="en-US"/>
        </w:rPr>
        <w:t xml:space="preserve"> :</w:t>
      </w:r>
      <w:proofErr w:type="gramEnd"/>
      <w:r>
        <w:rPr>
          <w:lang w:val="en-US"/>
        </w:rPr>
        <w:t xml:space="preserve"> the tariff increases if the user (household, business / industry or institution) has a garden (important production of bio waste).</w:t>
      </w:r>
    </w:p>
    <w:p w:rsidR="007D7A84" w:rsidRDefault="007D7A84" w:rsidP="00BB3BDB">
      <w:pPr>
        <w:pStyle w:val="BodyText"/>
        <w:numPr>
          <w:ilvl w:val="0"/>
          <w:numId w:val="25"/>
        </w:numPr>
        <w:jc w:val="both"/>
        <w:rPr>
          <w:lang w:val="en-US"/>
        </w:rPr>
      </w:pPr>
      <w:r w:rsidRPr="00EF57DA">
        <w:rPr>
          <w:b/>
          <w:lang w:val="en-US"/>
        </w:rPr>
        <w:t xml:space="preserve">Distance </w:t>
      </w:r>
      <w:proofErr w:type="gramStart"/>
      <w:r w:rsidRPr="00EF57DA">
        <w:rPr>
          <w:b/>
          <w:lang w:val="en-US"/>
        </w:rPr>
        <w:t xml:space="preserve">factor </w:t>
      </w:r>
      <w:r>
        <w:rPr>
          <w:lang w:val="en-US"/>
        </w:rPr>
        <w:t>:</w:t>
      </w:r>
      <w:proofErr w:type="gramEnd"/>
      <w:r>
        <w:rPr>
          <w:lang w:val="en-US"/>
        </w:rPr>
        <w:t xml:space="preserve"> the tariff increases if the user is located far from the city / village center (the distance increases the collection cost).</w:t>
      </w:r>
    </w:p>
    <w:p w:rsidR="007D7A84" w:rsidRDefault="007D7A84" w:rsidP="00BB3BDB">
      <w:pPr>
        <w:pStyle w:val="BodyText"/>
        <w:numPr>
          <w:ilvl w:val="0"/>
          <w:numId w:val="25"/>
        </w:numPr>
        <w:jc w:val="both"/>
        <w:rPr>
          <w:lang w:val="en-US"/>
        </w:rPr>
      </w:pPr>
      <w:r w:rsidRPr="00EF57DA">
        <w:rPr>
          <w:b/>
          <w:lang w:val="en-US"/>
        </w:rPr>
        <w:t xml:space="preserve">“Big / special” producer </w:t>
      </w:r>
      <w:proofErr w:type="gramStart"/>
      <w:r w:rsidRPr="00EF57DA">
        <w:rPr>
          <w:b/>
          <w:lang w:val="en-US"/>
        </w:rPr>
        <w:t xml:space="preserve">factor </w:t>
      </w:r>
      <w:r>
        <w:rPr>
          <w:lang w:val="en-US"/>
        </w:rPr>
        <w:t>:</w:t>
      </w:r>
      <w:proofErr w:type="gramEnd"/>
      <w:r>
        <w:rPr>
          <w:lang w:val="en-US"/>
        </w:rPr>
        <w:t xml:space="preserve"> the tariff is increased for important waste producers that are not impacted by the other factors (i.e. a business occupying a reduced surface but producing a large amount of waste per day).</w:t>
      </w:r>
    </w:p>
    <w:p w:rsidR="007D7A84" w:rsidRDefault="007D7A84" w:rsidP="00BB3BDB">
      <w:pPr>
        <w:pStyle w:val="BodyText"/>
        <w:numPr>
          <w:ilvl w:val="0"/>
          <w:numId w:val="25"/>
        </w:numPr>
        <w:jc w:val="both"/>
        <w:rPr>
          <w:lang w:val="en-US"/>
        </w:rPr>
      </w:pPr>
      <w:r w:rsidRPr="00EF57DA">
        <w:rPr>
          <w:b/>
          <w:lang w:val="en-US"/>
        </w:rPr>
        <w:t xml:space="preserve">Incentive </w:t>
      </w:r>
      <w:proofErr w:type="gramStart"/>
      <w:r w:rsidRPr="00EF57DA">
        <w:rPr>
          <w:b/>
          <w:lang w:val="en-US"/>
        </w:rPr>
        <w:t>factor</w:t>
      </w:r>
      <w:r>
        <w:rPr>
          <w:lang w:val="en-US"/>
        </w:rPr>
        <w:t xml:space="preserve"> :</w:t>
      </w:r>
      <w:proofErr w:type="gramEnd"/>
      <w:r>
        <w:rPr>
          <w:lang w:val="en-US"/>
        </w:rPr>
        <w:t xml:space="preserve"> the tariff is reduced for users applying legal and approved measures of waste reduction (e.g. individual waste composting).</w:t>
      </w:r>
    </w:p>
    <w:p w:rsidR="007D7A84" w:rsidRPr="00977821" w:rsidRDefault="007D7A84" w:rsidP="00BB3BDB">
      <w:pPr>
        <w:pStyle w:val="BodyText"/>
        <w:jc w:val="both"/>
        <w:rPr>
          <w:lang w:val="en-US"/>
        </w:rPr>
      </w:pPr>
      <w:r w:rsidRPr="00977821">
        <w:rPr>
          <w:lang w:val="en-US"/>
        </w:rPr>
        <w:t xml:space="preserve">Based on these parameters and their </w:t>
      </w:r>
      <w:r>
        <w:rPr>
          <w:lang w:val="en-US"/>
        </w:rPr>
        <w:t xml:space="preserve">per user </w:t>
      </w:r>
      <w:r w:rsidRPr="00977821">
        <w:rPr>
          <w:lang w:val="en-US"/>
        </w:rPr>
        <w:t xml:space="preserve">value, adjusting factors are applied to compute the tariff per household, business, industry or institution. </w:t>
      </w:r>
    </w:p>
    <w:p w:rsidR="007D7A84" w:rsidRDefault="007D7A84" w:rsidP="00BB3BDB">
      <w:pPr>
        <w:pStyle w:val="Heading3"/>
        <w:jc w:val="both"/>
        <w:rPr>
          <w:lang w:val="en-US"/>
        </w:rPr>
      </w:pPr>
      <w:bookmarkStart w:id="18" w:name="_Toc379745595"/>
      <w:r>
        <w:rPr>
          <w:lang w:val="en-US"/>
        </w:rPr>
        <w:t>Learnings in 2013</w:t>
      </w:r>
      <w:bookmarkEnd w:id="18"/>
    </w:p>
    <w:p w:rsidR="007D7A84" w:rsidRPr="00B918FC" w:rsidRDefault="007D7A84" w:rsidP="00BB3BDB">
      <w:pPr>
        <w:pStyle w:val="BodyText"/>
        <w:jc w:val="both"/>
        <w:rPr>
          <w:lang w:val="en-US"/>
        </w:rPr>
      </w:pPr>
      <w:r>
        <w:rPr>
          <w:lang w:val="en-US"/>
        </w:rPr>
        <w:t xml:space="preserve">The progressive model has been fully developed </w:t>
      </w:r>
      <w:r w:rsidR="0015778C">
        <w:rPr>
          <w:lang w:val="en-US"/>
        </w:rPr>
        <w:t xml:space="preserve">in the municipalities of </w:t>
      </w:r>
      <w:proofErr w:type="spellStart"/>
      <w:r w:rsidR="0015778C">
        <w:rPr>
          <w:lang w:val="en-US"/>
        </w:rPr>
        <w:t>Dajc</w:t>
      </w:r>
      <w:proofErr w:type="spellEnd"/>
      <w:r w:rsidR="0015778C">
        <w:rPr>
          <w:lang w:val="en-US"/>
        </w:rPr>
        <w:t xml:space="preserve"> and </w:t>
      </w:r>
      <w:proofErr w:type="spellStart"/>
      <w:r w:rsidR="0015778C">
        <w:rPr>
          <w:lang w:val="en-US"/>
        </w:rPr>
        <w:t>Shkodra</w:t>
      </w:r>
      <w:proofErr w:type="spellEnd"/>
      <w:r>
        <w:rPr>
          <w:lang w:val="en-US"/>
        </w:rPr>
        <w:t>.</w:t>
      </w:r>
    </w:p>
    <w:p w:rsidR="007D7A84" w:rsidRPr="00853F68" w:rsidRDefault="007D7A84" w:rsidP="00BB3BDB">
      <w:pPr>
        <w:pStyle w:val="BodyText"/>
        <w:jc w:val="both"/>
        <w:rPr>
          <w:b/>
          <w:lang w:val="en-US"/>
        </w:rPr>
      </w:pPr>
      <w:r w:rsidRPr="00853F68">
        <w:rPr>
          <w:b/>
          <w:lang w:val="en-US"/>
        </w:rPr>
        <w:t>Difficulties and limitations</w:t>
      </w:r>
    </w:p>
    <w:p w:rsidR="007D7A84" w:rsidRDefault="007D7A84" w:rsidP="00BB3BDB">
      <w:pPr>
        <w:pStyle w:val="BodyText"/>
        <w:jc w:val="both"/>
        <w:rPr>
          <w:lang w:val="en-US"/>
        </w:rPr>
      </w:pPr>
      <w:r>
        <w:rPr>
          <w:lang w:val="en-US"/>
        </w:rPr>
        <w:t xml:space="preserve">One of the main difficulties that arose from the application of the progressive model is the limited availability and accuracy of the population and buildings’ surface data. The uncertainty on population data appears once again as </w:t>
      </w:r>
      <w:r w:rsidR="00A63655">
        <w:rPr>
          <w:lang w:val="en-US"/>
        </w:rPr>
        <w:t xml:space="preserve">a </w:t>
      </w:r>
      <w:r>
        <w:rPr>
          <w:lang w:val="en-US"/>
        </w:rPr>
        <w:t xml:space="preserve">problematic situation, as well as the limited access of LGU to </w:t>
      </w:r>
      <w:r w:rsidR="0015778C">
        <w:rPr>
          <w:lang w:val="en-US"/>
        </w:rPr>
        <w:t xml:space="preserve">the </w:t>
      </w:r>
      <w:r>
        <w:rPr>
          <w:lang w:val="en-US"/>
        </w:rPr>
        <w:t>family register</w:t>
      </w:r>
      <w:r w:rsidR="00D752DE">
        <w:rPr>
          <w:rStyle w:val="FootnoteReference"/>
          <w:lang w:val="en-US"/>
        </w:rPr>
        <w:footnoteReference w:id="1"/>
      </w:r>
      <w:r>
        <w:rPr>
          <w:lang w:val="en-US"/>
        </w:rPr>
        <w:t xml:space="preserve">. </w:t>
      </w:r>
    </w:p>
    <w:p w:rsidR="007D7A84" w:rsidRDefault="007D7A84" w:rsidP="00BB3BDB">
      <w:pPr>
        <w:pStyle w:val="BodyText"/>
        <w:jc w:val="both"/>
        <w:rPr>
          <w:lang w:val="en-US"/>
        </w:rPr>
      </w:pPr>
      <w:r>
        <w:rPr>
          <w:lang w:val="en-US"/>
        </w:rPr>
        <w:lastRenderedPageBreak/>
        <w:t>A major limitation to the use of the model is the law on small businesses establishing that “the tariff for small businesses may not exceed 10% of the tax level shown in the relevant Small Business Tax Table”</w:t>
      </w:r>
      <w:r w:rsidR="0092470B">
        <w:rPr>
          <w:rStyle w:val="FootnoteReference"/>
          <w:lang w:val="en-US"/>
        </w:rPr>
        <w:footnoteReference w:id="2"/>
      </w:r>
      <w:r>
        <w:rPr>
          <w:lang w:val="en-US"/>
        </w:rPr>
        <w:t xml:space="preserve">, which implies that in some cases, the tariff calculated with the progressive model might not be legal for businesses. </w:t>
      </w:r>
    </w:p>
    <w:p w:rsidR="007D7A84" w:rsidRPr="00853F68" w:rsidRDefault="007D7A84" w:rsidP="00BB3BDB">
      <w:pPr>
        <w:pStyle w:val="BodyText"/>
        <w:jc w:val="both"/>
        <w:rPr>
          <w:b/>
          <w:lang w:val="en-US"/>
        </w:rPr>
      </w:pPr>
      <w:r w:rsidRPr="00853F68">
        <w:rPr>
          <w:b/>
          <w:lang w:val="en-US"/>
        </w:rPr>
        <w:t>Feedbacks</w:t>
      </w:r>
    </w:p>
    <w:p w:rsidR="007D7A84" w:rsidRDefault="0015778C" w:rsidP="00BB3BDB">
      <w:pPr>
        <w:pStyle w:val="BodyText"/>
        <w:jc w:val="both"/>
        <w:rPr>
          <w:lang w:val="en-US"/>
        </w:rPr>
      </w:pPr>
      <w:r>
        <w:rPr>
          <w:lang w:val="en-US"/>
        </w:rPr>
        <w:t xml:space="preserve">Despite of the difficulties on data collection, the commune of </w:t>
      </w:r>
      <w:proofErr w:type="spellStart"/>
      <w:r>
        <w:rPr>
          <w:lang w:val="en-US"/>
        </w:rPr>
        <w:t>Dajç</w:t>
      </w:r>
      <w:proofErr w:type="spellEnd"/>
      <w:r>
        <w:rPr>
          <w:lang w:val="en-US"/>
        </w:rPr>
        <w:t xml:space="preserve"> showed a strong interest </w:t>
      </w:r>
      <w:r w:rsidR="007D7A84">
        <w:rPr>
          <w:lang w:val="en-US"/>
        </w:rPr>
        <w:t xml:space="preserve">for the progressive model. The main advantages pointed out were the fairness and the transparency of the model, which enabled a simplified communication and justification of the tariff towards the population. It was also mentioned that the use of a “unified methodology is a first step for an </w:t>
      </w:r>
      <w:proofErr w:type="spellStart"/>
      <w:r w:rsidR="007D7A84">
        <w:rPr>
          <w:lang w:val="en-US"/>
        </w:rPr>
        <w:t>interLGU</w:t>
      </w:r>
      <w:proofErr w:type="spellEnd"/>
      <w:r w:rsidR="007D7A84">
        <w:rPr>
          <w:lang w:val="en-US"/>
        </w:rPr>
        <w:t xml:space="preserve"> collaboration”, emphasizing the need for a standard </w:t>
      </w:r>
      <w:proofErr w:type="spellStart"/>
      <w:r w:rsidR="007D7A84">
        <w:rPr>
          <w:lang w:val="en-US"/>
        </w:rPr>
        <w:t>tarification</w:t>
      </w:r>
      <w:proofErr w:type="spellEnd"/>
      <w:r w:rsidR="007D7A84">
        <w:rPr>
          <w:lang w:val="en-US"/>
        </w:rPr>
        <w:t xml:space="preserve"> methodology. </w:t>
      </w:r>
    </w:p>
    <w:p w:rsidR="007D7A84" w:rsidRPr="00816D5F" w:rsidRDefault="007D7A84" w:rsidP="00BB3BDB">
      <w:pPr>
        <w:pStyle w:val="BodyText"/>
        <w:jc w:val="both"/>
        <w:rPr>
          <w:b/>
          <w:lang w:val="en-US"/>
        </w:rPr>
      </w:pPr>
      <w:r w:rsidRPr="00816D5F">
        <w:rPr>
          <w:b/>
          <w:lang w:val="en-US"/>
        </w:rPr>
        <w:t>Comparison between current tariffs and tariffs based on the progressive model</w:t>
      </w:r>
    </w:p>
    <w:p w:rsidR="007D7A84" w:rsidRDefault="007D7A84" w:rsidP="00BB3BDB">
      <w:pPr>
        <w:pStyle w:val="BodyText"/>
        <w:jc w:val="both"/>
        <w:rPr>
          <w:lang w:val="en-US"/>
        </w:rPr>
      </w:pPr>
      <w:r>
        <w:rPr>
          <w:lang w:val="en-US"/>
        </w:rPr>
        <w:t>The following table (</w:t>
      </w:r>
      <w:r>
        <w:rPr>
          <w:lang w:val="en-US"/>
        </w:rPr>
        <w:fldChar w:fldCharType="begin"/>
      </w:r>
      <w:r>
        <w:rPr>
          <w:lang w:val="en-US"/>
        </w:rPr>
        <w:instrText xml:space="preserve"> REF _Ref376936903 \h </w:instrText>
      </w:r>
      <w:r w:rsidR="00BB3BDB">
        <w:rPr>
          <w:lang w:val="en-US"/>
        </w:rPr>
        <w:instrText xml:space="preserve"> \* MERGEFORMAT </w:instrText>
      </w:r>
      <w:r>
        <w:rPr>
          <w:lang w:val="en-US"/>
        </w:rPr>
      </w:r>
      <w:r>
        <w:rPr>
          <w:lang w:val="en-US"/>
        </w:rPr>
        <w:fldChar w:fldCharType="separate"/>
      </w:r>
      <w:r w:rsidR="00E27268" w:rsidRPr="004D788B">
        <w:t xml:space="preserve">Figure </w:t>
      </w:r>
      <w:r w:rsidR="00E27268">
        <w:rPr>
          <w:noProof/>
        </w:rPr>
        <w:t>3</w:t>
      </w:r>
      <w:r>
        <w:rPr>
          <w:lang w:val="en-US"/>
        </w:rPr>
        <w:fldChar w:fldCharType="end"/>
      </w:r>
      <w:r>
        <w:rPr>
          <w:lang w:val="en-US"/>
        </w:rPr>
        <w:t xml:space="preserve">) presents the discrepancies between the current tariffs and the tariffs based on the progressive model for two test communes, </w:t>
      </w:r>
      <w:proofErr w:type="spellStart"/>
      <w:r>
        <w:rPr>
          <w:lang w:val="en-US"/>
        </w:rPr>
        <w:t>Shkodra</w:t>
      </w:r>
      <w:proofErr w:type="spellEnd"/>
      <w:r>
        <w:rPr>
          <w:lang w:val="en-US"/>
        </w:rPr>
        <w:t xml:space="preserve"> and </w:t>
      </w:r>
      <w:proofErr w:type="spellStart"/>
      <w:r>
        <w:rPr>
          <w:lang w:val="en-US"/>
        </w:rPr>
        <w:t>Dajç</w:t>
      </w:r>
      <w:proofErr w:type="spellEnd"/>
      <w:r>
        <w:rPr>
          <w:lang w:val="en-US"/>
        </w:rPr>
        <w:t>.</w:t>
      </w:r>
    </w:p>
    <w:p w:rsidR="0015778C" w:rsidRDefault="0015778C" w:rsidP="00BB3BDB">
      <w:pPr>
        <w:pStyle w:val="BodyText"/>
        <w:jc w:val="both"/>
        <w:rPr>
          <w:lang w:val="en-US"/>
        </w:rPr>
      </w:pPr>
    </w:p>
    <w:p w:rsidR="007D7A84" w:rsidRDefault="007D7A84" w:rsidP="00BB3BDB">
      <w:pPr>
        <w:pStyle w:val="BodyText"/>
        <w:jc w:val="both"/>
        <w:rPr>
          <w:lang w:val="en-US"/>
        </w:rPr>
      </w:pPr>
    </w:p>
    <w:tbl>
      <w:tblPr>
        <w:tblStyle w:val="TableGrid"/>
        <w:tblW w:w="0" w:type="auto"/>
        <w:jc w:val="center"/>
        <w:tblLook w:val="04A0" w:firstRow="1" w:lastRow="0" w:firstColumn="1" w:lastColumn="0" w:noHBand="0" w:noVBand="1"/>
      </w:tblPr>
      <w:tblGrid>
        <w:gridCol w:w="959"/>
        <w:gridCol w:w="1701"/>
        <w:gridCol w:w="2551"/>
        <w:gridCol w:w="3402"/>
      </w:tblGrid>
      <w:tr w:rsidR="007D7A84" w:rsidRPr="00A32721" w:rsidTr="007D7A84">
        <w:trPr>
          <w:trHeight w:val="563"/>
          <w:jc w:val="center"/>
        </w:trPr>
        <w:tc>
          <w:tcPr>
            <w:tcW w:w="959" w:type="dxa"/>
            <w:tcBorders>
              <w:top w:val="single" w:sz="18" w:space="0" w:color="FFFFFF" w:themeColor="background1"/>
              <w:left w:val="single" w:sz="18" w:space="0" w:color="FFFFFF" w:themeColor="background1"/>
              <w:bottom w:val="single" w:sz="24" w:space="0" w:color="FFFFFF" w:themeColor="background1"/>
              <w:right w:val="single" w:sz="18" w:space="0" w:color="FFFFFF" w:themeColor="background1"/>
            </w:tcBorders>
            <w:vAlign w:val="center"/>
          </w:tcPr>
          <w:p w:rsidR="007D7A84" w:rsidRPr="00A32721" w:rsidRDefault="007D7A84" w:rsidP="00BB3BDB">
            <w:pPr>
              <w:pStyle w:val="BodyText"/>
              <w:spacing w:before="40" w:after="40"/>
              <w:jc w:val="both"/>
              <w:rPr>
                <w:sz w:val="18"/>
                <w:szCs w:val="18"/>
                <w:lang w:val="en-US"/>
              </w:rPr>
            </w:pPr>
          </w:p>
        </w:tc>
        <w:tc>
          <w:tcPr>
            <w:tcW w:w="1701" w:type="dxa"/>
            <w:tcBorders>
              <w:top w:val="single" w:sz="18" w:space="0" w:color="FFFFFF" w:themeColor="background1"/>
              <w:left w:val="single" w:sz="18" w:space="0" w:color="FFFFFF" w:themeColor="background1"/>
              <w:bottom w:val="single" w:sz="24" w:space="0" w:color="FFFFFF" w:themeColor="background1"/>
              <w:right w:val="single" w:sz="18" w:space="0" w:color="FFFFFF" w:themeColor="background1"/>
            </w:tcBorders>
            <w:vAlign w:val="center"/>
          </w:tcPr>
          <w:p w:rsidR="007D7A84" w:rsidRPr="00A32721" w:rsidRDefault="007D7A84" w:rsidP="00BB3BDB">
            <w:pPr>
              <w:pStyle w:val="BodyText"/>
              <w:spacing w:before="40" w:after="40"/>
              <w:jc w:val="both"/>
              <w:rPr>
                <w:sz w:val="18"/>
                <w:szCs w:val="18"/>
                <w:lang w:val="en-US"/>
              </w:rPr>
            </w:pPr>
          </w:p>
        </w:tc>
        <w:tc>
          <w:tcPr>
            <w:tcW w:w="2551" w:type="dxa"/>
            <w:tcBorders>
              <w:top w:val="single" w:sz="18" w:space="0" w:color="FFFFFF" w:themeColor="background1"/>
              <w:left w:val="single" w:sz="18" w:space="0" w:color="FFFFFF" w:themeColor="background1"/>
              <w:bottom w:val="single" w:sz="24" w:space="0" w:color="FFFFFF" w:themeColor="background1"/>
              <w:right w:val="single" w:sz="18" w:space="0" w:color="FFFFFF" w:themeColor="background1"/>
            </w:tcBorders>
            <w:shd w:val="clear" w:color="auto" w:fill="365F91" w:themeFill="accent1" w:themeFillShade="BF"/>
            <w:vAlign w:val="center"/>
          </w:tcPr>
          <w:p w:rsidR="007D7A84" w:rsidRPr="00A32721" w:rsidRDefault="007D7A84" w:rsidP="00BB3BDB">
            <w:pPr>
              <w:pStyle w:val="BodyText"/>
              <w:spacing w:before="40" w:after="40"/>
              <w:jc w:val="both"/>
              <w:rPr>
                <w:b/>
                <w:color w:val="FFFFFF" w:themeColor="background1"/>
                <w:sz w:val="18"/>
                <w:szCs w:val="18"/>
                <w:lang w:val="en-US"/>
              </w:rPr>
            </w:pPr>
            <w:r w:rsidRPr="00A32721">
              <w:rPr>
                <w:b/>
                <w:color w:val="FFFFFF" w:themeColor="background1"/>
                <w:sz w:val="18"/>
                <w:szCs w:val="18"/>
                <w:lang w:val="en-US"/>
              </w:rPr>
              <w:t>Current tariffs [LEK/y]</w:t>
            </w:r>
          </w:p>
        </w:tc>
        <w:tc>
          <w:tcPr>
            <w:tcW w:w="3402" w:type="dxa"/>
            <w:tcBorders>
              <w:top w:val="single" w:sz="18" w:space="0" w:color="FFFFFF" w:themeColor="background1"/>
              <w:left w:val="single" w:sz="18" w:space="0" w:color="FFFFFF" w:themeColor="background1"/>
              <w:bottom w:val="single" w:sz="24" w:space="0" w:color="FFFFFF" w:themeColor="background1"/>
              <w:right w:val="single" w:sz="18" w:space="0" w:color="FFFFFF" w:themeColor="background1"/>
            </w:tcBorders>
            <w:shd w:val="clear" w:color="auto" w:fill="365F91" w:themeFill="accent1" w:themeFillShade="BF"/>
            <w:vAlign w:val="center"/>
          </w:tcPr>
          <w:p w:rsidR="007D7A84" w:rsidRPr="00A32721" w:rsidRDefault="007D7A84" w:rsidP="00BB3BDB">
            <w:pPr>
              <w:pStyle w:val="BodyText"/>
              <w:spacing w:before="40" w:after="40"/>
              <w:jc w:val="both"/>
              <w:rPr>
                <w:b/>
                <w:color w:val="FFFFFF" w:themeColor="background1"/>
                <w:sz w:val="18"/>
                <w:szCs w:val="18"/>
                <w:lang w:val="en-US"/>
              </w:rPr>
            </w:pPr>
            <w:r w:rsidRPr="00A32721">
              <w:rPr>
                <w:b/>
                <w:color w:val="FFFFFF" w:themeColor="background1"/>
                <w:sz w:val="18"/>
                <w:szCs w:val="18"/>
                <w:lang w:val="en-US"/>
              </w:rPr>
              <w:t>Progressive model tariffs [LEK/y]</w:t>
            </w:r>
          </w:p>
        </w:tc>
      </w:tr>
      <w:tr w:rsidR="007D7A84" w:rsidRPr="00A32721" w:rsidTr="007D7A84">
        <w:trPr>
          <w:trHeight w:val="367"/>
          <w:jc w:val="center"/>
        </w:trPr>
        <w:tc>
          <w:tcPr>
            <w:tcW w:w="959" w:type="dxa"/>
            <w:vMerge w:val="restart"/>
            <w:tcBorders>
              <w:top w:val="single" w:sz="24" w:space="0" w:color="FFFFFF" w:themeColor="background1"/>
              <w:left w:val="single" w:sz="18" w:space="0" w:color="FFFFFF" w:themeColor="background1"/>
              <w:right w:val="single" w:sz="18" w:space="0" w:color="FFFFFF" w:themeColor="background1"/>
            </w:tcBorders>
            <w:shd w:val="clear" w:color="auto" w:fill="DBE5F1" w:themeFill="accent1" w:themeFillTint="33"/>
            <w:textDirection w:val="btLr"/>
            <w:vAlign w:val="center"/>
          </w:tcPr>
          <w:p w:rsidR="007D7A84" w:rsidRPr="00A32721" w:rsidRDefault="007D7A84" w:rsidP="00BB3BDB">
            <w:pPr>
              <w:pStyle w:val="BodyText"/>
              <w:spacing w:before="40" w:after="40"/>
              <w:ind w:left="113" w:right="113"/>
              <w:jc w:val="both"/>
              <w:rPr>
                <w:b/>
                <w:color w:val="365F91" w:themeColor="accent1" w:themeShade="BF"/>
                <w:sz w:val="18"/>
                <w:szCs w:val="18"/>
                <w:lang w:val="en-US"/>
              </w:rPr>
            </w:pPr>
            <w:proofErr w:type="spellStart"/>
            <w:r w:rsidRPr="00A32721">
              <w:rPr>
                <w:b/>
                <w:color w:val="365F91" w:themeColor="accent1" w:themeShade="BF"/>
                <w:sz w:val="18"/>
                <w:szCs w:val="18"/>
                <w:lang w:val="en-US"/>
              </w:rPr>
              <w:t>Shkodra</w:t>
            </w:r>
            <w:proofErr w:type="spellEnd"/>
          </w:p>
        </w:tc>
        <w:tc>
          <w:tcPr>
            <w:tcW w:w="1701" w:type="dxa"/>
            <w:tcBorders>
              <w:top w:val="single" w:sz="24"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vAlign w:val="center"/>
          </w:tcPr>
          <w:p w:rsidR="007D7A84" w:rsidRPr="00A32721" w:rsidRDefault="007D7A84" w:rsidP="00BB3BDB">
            <w:pPr>
              <w:pStyle w:val="BodyText"/>
              <w:spacing w:before="40" w:after="40"/>
              <w:jc w:val="both"/>
              <w:rPr>
                <w:sz w:val="18"/>
                <w:szCs w:val="18"/>
                <w:lang w:val="en-US"/>
              </w:rPr>
            </w:pPr>
            <w:r w:rsidRPr="00A32721">
              <w:rPr>
                <w:sz w:val="18"/>
                <w:szCs w:val="18"/>
                <w:lang w:val="en-US"/>
              </w:rPr>
              <w:t>Household</w:t>
            </w:r>
          </w:p>
        </w:tc>
        <w:tc>
          <w:tcPr>
            <w:tcW w:w="2551" w:type="dxa"/>
            <w:tcBorders>
              <w:top w:val="single" w:sz="24"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vAlign w:val="center"/>
          </w:tcPr>
          <w:p w:rsidR="007D7A84" w:rsidRPr="00FC11B8" w:rsidRDefault="00C77126" w:rsidP="00BB3BDB">
            <w:pPr>
              <w:pStyle w:val="BodyText"/>
              <w:spacing w:before="40" w:after="40"/>
              <w:jc w:val="both"/>
              <w:rPr>
                <w:color w:val="FF0000"/>
                <w:sz w:val="18"/>
                <w:szCs w:val="18"/>
                <w:lang w:val="en-US"/>
              </w:rPr>
            </w:pPr>
            <w:r w:rsidRPr="00C77126">
              <w:rPr>
                <w:color w:val="FF0000"/>
                <w:sz w:val="18"/>
                <w:szCs w:val="18"/>
                <w:lang w:val="en-US"/>
              </w:rPr>
              <w:t xml:space="preserve">4800 </w:t>
            </w:r>
            <w:proofErr w:type="spellStart"/>
            <w:r w:rsidRPr="00C77126">
              <w:rPr>
                <w:color w:val="FF0000"/>
                <w:sz w:val="18"/>
                <w:szCs w:val="18"/>
                <w:lang w:val="en-US"/>
              </w:rPr>
              <w:t>lek</w:t>
            </w:r>
            <w:proofErr w:type="spellEnd"/>
            <w:r w:rsidRPr="00C77126">
              <w:rPr>
                <w:color w:val="FF0000"/>
                <w:sz w:val="18"/>
                <w:szCs w:val="18"/>
                <w:lang w:val="en-US"/>
              </w:rPr>
              <w:t>/family/year</w:t>
            </w:r>
          </w:p>
        </w:tc>
        <w:tc>
          <w:tcPr>
            <w:tcW w:w="3402" w:type="dxa"/>
            <w:tcBorders>
              <w:top w:val="single" w:sz="24"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vAlign w:val="center"/>
          </w:tcPr>
          <w:p w:rsidR="007D7A84" w:rsidRPr="00A32721" w:rsidRDefault="007D7A84" w:rsidP="00BB3BDB">
            <w:pPr>
              <w:pStyle w:val="BodyText"/>
              <w:spacing w:before="40" w:after="40"/>
              <w:jc w:val="both"/>
              <w:rPr>
                <w:sz w:val="18"/>
                <w:szCs w:val="18"/>
                <w:lang w:val="en-US"/>
              </w:rPr>
            </w:pPr>
            <w:r w:rsidRPr="00A32721">
              <w:rPr>
                <w:sz w:val="18"/>
                <w:szCs w:val="18"/>
                <w:lang w:val="en-US"/>
              </w:rPr>
              <w:t>Average : 3’971</w:t>
            </w:r>
          </w:p>
        </w:tc>
      </w:tr>
      <w:tr w:rsidR="007D7A84" w:rsidRPr="00A32721" w:rsidTr="007D7A84">
        <w:trPr>
          <w:jc w:val="center"/>
        </w:trPr>
        <w:tc>
          <w:tcPr>
            <w:tcW w:w="959" w:type="dxa"/>
            <w:vMerge/>
            <w:tcBorders>
              <w:left w:val="single" w:sz="18" w:space="0" w:color="FFFFFF" w:themeColor="background1"/>
              <w:right w:val="single" w:sz="18" w:space="0" w:color="FFFFFF" w:themeColor="background1"/>
            </w:tcBorders>
            <w:shd w:val="clear" w:color="auto" w:fill="DBE5F1" w:themeFill="accent1" w:themeFillTint="33"/>
            <w:textDirection w:val="btLr"/>
            <w:vAlign w:val="center"/>
          </w:tcPr>
          <w:p w:rsidR="007D7A84" w:rsidRPr="00A32721" w:rsidRDefault="007D7A84" w:rsidP="00BB3BDB">
            <w:pPr>
              <w:pStyle w:val="BodyText"/>
              <w:spacing w:before="40" w:after="40"/>
              <w:ind w:left="113" w:right="113"/>
              <w:jc w:val="both"/>
              <w:rPr>
                <w:b/>
                <w:color w:val="365F91" w:themeColor="accent1" w:themeShade="BF"/>
                <w:sz w:val="18"/>
                <w:szCs w:val="18"/>
                <w:lang w:val="en-US"/>
              </w:rPr>
            </w:pP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vAlign w:val="center"/>
          </w:tcPr>
          <w:p w:rsidR="007D7A84" w:rsidRPr="00A32721" w:rsidRDefault="007D7A84" w:rsidP="00BB3BDB">
            <w:pPr>
              <w:pStyle w:val="BodyText"/>
              <w:spacing w:before="40" w:after="40"/>
              <w:jc w:val="both"/>
              <w:rPr>
                <w:sz w:val="18"/>
                <w:szCs w:val="18"/>
                <w:lang w:val="en-US"/>
              </w:rPr>
            </w:pPr>
            <w:r w:rsidRPr="00A32721">
              <w:rPr>
                <w:sz w:val="18"/>
                <w:szCs w:val="18"/>
                <w:lang w:val="en-US"/>
              </w:rPr>
              <w:t>Business</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vAlign w:val="center"/>
          </w:tcPr>
          <w:p w:rsidR="00C77126" w:rsidRPr="00C77126" w:rsidRDefault="00C77126" w:rsidP="00BB3BDB">
            <w:pPr>
              <w:pStyle w:val="BodyText"/>
              <w:spacing w:before="40" w:after="40"/>
              <w:jc w:val="both"/>
              <w:rPr>
                <w:color w:val="FF0000"/>
                <w:sz w:val="18"/>
                <w:szCs w:val="18"/>
                <w:lang w:val="en-US"/>
              </w:rPr>
            </w:pPr>
            <w:r w:rsidRPr="00C77126">
              <w:rPr>
                <w:color w:val="FF0000"/>
                <w:sz w:val="18"/>
                <w:szCs w:val="18"/>
                <w:lang w:val="en-US"/>
              </w:rPr>
              <w:t>Big  businesses</w:t>
            </w:r>
          </w:p>
          <w:p w:rsidR="00C77126" w:rsidRPr="00C77126" w:rsidRDefault="00C77126" w:rsidP="00BB3BDB">
            <w:pPr>
              <w:pStyle w:val="BodyText"/>
              <w:spacing w:before="40" w:after="40"/>
              <w:jc w:val="both"/>
              <w:rPr>
                <w:color w:val="FF0000"/>
                <w:sz w:val="18"/>
                <w:szCs w:val="18"/>
                <w:lang w:val="en-US"/>
              </w:rPr>
            </w:pPr>
            <w:r w:rsidRPr="00C77126">
              <w:rPr>
                <w:color w:val="FF0000"/>
                <w:sz w:val="18"/>
                <w:szCs w:val="18"/>
                <w:lang w:val="en-US"/>
              </w:rPr>
              <w:t>Min – max : 25’000 – 70’000</w:t>
            </w:r>
          </w:p>
          <w:p w:rsidR="00C77126" w:rsidRPr="00C77126" w:rsidRDefault="00C77126" w:rsidP="00BB3BDB">
            <w:pPr>
              <w:pStyle w:val="BodyText"/>
              <w:spacing w:before="40" w:after="40"/>
              <w:jc w:val="both"/>
              <w:rPr>
                <w:color w:val="FF0000"/>
                <w:sz w:val="18"/>
                <w:szCs w:val="18"/>
                <w:lang w:val="en-US"/>
              </w:rPr>
            </w:pPr>
            <w:r w:rsidRPr="00C77126">
              <w:rPr>
                <w:color w:val="FF0000"/>
                <w:sz w:val="18"/>
                <w:szCs w:val="18"/>
                <w:lang w:val="en-US"/>
              </w:rPr>
              <w:t>Small businesses</w:t>
            </w:r>
          </w:p>
          <w:p w:rsidR="007D7A84" w:rsidRPr="00FC11B8" w:rsidRDefault="00C77126" w:rsidP="00BB3BDB">
            <w:pPr>
              <w:pStyle w:val="BodyText"/>
              <w:spacing w:before="40" w:after="40"/>
              <w:jc w:val="both"/>
              <w:rPr>
                <w:color w:val="FF0000"/>
                <w:sz w:val="18"/>
                <w:szCs w:val="18"/>
                <w:lang w:val="en-US"/>
              </w:rPr>
            </w:pPr>
            <w:r w:rsidRPr="00C77126">
              <w:rPr>
                <w:color w:val="FF0000"/>
                <w:sz w:val="18"/>
                <w:szCs w:val="18"/>
                <w:lang w:val="en-US"/>
              </w:rPr>
              <w:t>Min – max : 5’000 – 20’000</w:t>
            </w:r>
          </w:p>
        </w:tc>
        <w:tc>
          <w:tcPr>
            <w:tcW w:w="34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vAlign w:val="center"/>
          </w:tcPr>
          <w:p w:rsidR="007D7A84" w:rsidRPr="00A32721" w:rsidRDefault="007D7A84" w:rsidP="00BB3BDB">
            <w:pPr>
              <w:pStyle w:val="BodyText"/>
              <w:spacing w:before="40" w:after="40"/>
              <w:jc w:val="both"/>
              <w:rPr>
                <w:sz w:val="18"/>
                <w:szCs w:val="18"/>
                <w:lang w:val="en-US"/>
              </w:rPr>
            </w:pPr>
            <w:r w:rsidRPr="00A32721">
              <w:rPr>
                <w:sz w:val="18"/>
                <w:szCs w:val="18"/>
                <w:lang w:val="en-US"/>
              </w:rPr>
              <w:t>Average : 5’907</w:t>
            </w:r>
          </w:p>
          <w:p w:rsidR="007D7A84" w:rsidRPr="00A32721" w:rsidRDefault="007D7A84" w:rsidP="00BB3BDB">
            <w:pPr>
              <w:pStyle w:val="BodyText"/>
              <w:spacing w:before="40" w:after="40"/>
              <w:jc w:val="both"/>
              <w:rPr>
                <w:sz w:val="18"/>
                <w:szCs w:val="18"/>
                <w:lang w:val="en-US"/>
              </w:rPr>
            </w:pPr>
            <w:r w:rsidRPr="00A32721">
              <w:rPr>
                <w:sz w:val="18"/>
                <w:szCs w:val="18"/>
                <w:lang w:val="en-US"/>
              </w:rPr>
              <w:t>Min – max : 5’106 – 30’069</w:t>
            </w:r>
          </w:p>
        </w:tc>
      </w:tr>
      <w:tr w:rsidR="007D7A84" w:rsidRPr="00A32721" w:rsidTr="007D7A84">
        <w:trPr>
          <w:jc w:val="center"/>
        </w:trPr>
        <w:tc>
          <w:tcPr>
            <w:tcW w:w="959" w:type="dxa"/>
            <w:vMerge/>
            <w:tcBorders>
              <w:left w:val="single" w:sz="18" w:space="0" w:color="FFFFFF" w:themeColor="background1"/>
              <w:bottom w:val="single" w:sz="24" w:space="0" w:color="FFFFFF" w:themeColor="background1"/>
              <w:right w:val="single" w:sz="18" w:space="0" w:color="FFFFFF" w:themeColor="background1"/>
            </w:tcBorders>
            <w:shd w:val="clear" w:color="auto" w:fill="DBE5F1" w:themeFill="accent1" w:themeFillTint="33"/>
            <w:textDirection w:val="btLr"/>
            <w:vAlign w:val="center"/>
          </w:tcPr>
          <w:p w:rsidR="007D7A84" w:rsidRPr="00A32721" w:rsidRDefault="007D7A84" w:rsidP="00BB3BDB">
            <w:pPr>
              <w:pStyle w:val="BodyText"/>
              <w:spacing w:before="40" w:after="40"/>
              <w:ind w:left="113" w:right="113"/>
              <w:jc w:val="both"/>
              <w:rPr>
                <w:b/>
                <w:color w:val="365F91" w:themeColor="accent1" w:themeShade="BF"/>
                <w:sz w:val="18"/>
                <w:szCs w:val="18"/>
                <w:lang w:val="en-US"/>
              </w:rPr>
            </w:pPr>
          </w:p>
        </w:tc>
        <w:tc>
          <w:tcPr>
            <w:tcW w:w="1701" w:type="dxa"/>
            <w:tcBorders>
              <w:top w:val="single" w:sz="18" w:space="0" w:color="FFFFFF" w:themeColor="background1"/>
              <w:left w:val="single" w:sz="18" w:space="0" w:color="FFFFFF" w:themeColor="background1"/>
              <w:bottom w:val="single" w:sz="24" w:space="0" w:color="FFFFFF" w:themeColor="background1"/>
              <w:right w:val="single" w:sz="18" w:space="0" w:color="FFFFFF" w:themeColor="background1"/>
            </w:tcBorders>
            <w:shd w:val="clear" w:color="auto" w:fill="DBE5F1" w:themeFill="accent1" w:themeFillTint="33"/>
            <w:vAlign w:val="center"/>
          </w:tcPr>
          <w:p w:rsidR="007D7A84" w:rsidRPr="00A32721" w:rsidRDefault="007D7A84" w:rsidP="00BB3BDB">
            <w:pPr>
              <w:pStyle w:val="BodyText"/>
              <w:spacing w:before="40" w:after="40"/>
              <w:jc w:val="both"/>
              <w:rPr>
                <w:sz w:val="18"/>
                <w:szCs w:val="18"/>
                <w:lang w:val="en-US"/>
              </w:rPr>
            </w:pPr>
            <w:r w:rsidRPr="00A32721">
              <w:rPr>
                <w:sz w:val="18"/>
                <w:szCs w:val="18"/>
                <w:lang w:val="en-US"/>
              </w:rPr>
              <w:t>Institution</w:t>
            </w:r>
          </w:p>
        </w:tc>
        <w:tc>
          <w:tcPr>
            <w:tcW w:w="2551" w:type="dxa"/>
            <w:tcBorders>
              <w:top w:val="single" w:sz="18" w:space="0" w:color="FFFFFF" w:themeColor="background1"/>
              <w:left w:val="single" w:sz="18" w:space="0" w:color="FFFFFF" w:themeColor="background1"/>
              <w:bottom w:val="single" w:sz="24" w:space="0" w:color="FFFFFF" w:themeColor="background1"/>
              <w:right w:val="single" w:sz="18" w:space="0" w:color="FFFFFF" w:themeColor="background1"/>
            </w:tcBorders>
            <w:shd w:val="clear" w:color="auto" w:fill="DBE5F1" w:themeFill="accent1" w:themeFillTint="33"/>
            <w:vAlign w:val="center"/>
          </w:tcPr>
          <w:p w:rsidR="007D7A84" w:rsidRDefault="00C77126" w:rsidP="00BB3BDB">
            <w:pPr>
              <w:pStyle w:val="BodyText"/>
              <w:spacing w:before="40" w:after="40"/>
              <w:jc w:val="both"/>
              <w:rPr>
                <w:color w:val="FF0000"/>
                <w:sz w:val="18"/>
                <w:szCs w:val="18"/>
                <w:lang w:val="en-US"/>
              </w:rPr>
            </w:pPr>
            <w:r w:rsidRPr="00C77126">
              <w:rPr>
                <w:color w:val="FF0000"/>
                <w:sz w:val="18"/>
                <w:szCs w:val="18"/>
                <w:lang w:val="en-US"/>
              </w:rPr>
              <w:t xml:space="preserve">33 </w:t>
            </w:r>
            <w:proofErr w:type="spellStart"/>
            <w:r w:rsidRPr="00C77126">
              <w:rPr>
                <w:color w:val="FF0000"/>
                <w:sz w:val="18"/>
                <w:szCs w:val="18"/>
                <w:lang w:val="en-US"/>
              </w:rPr>
              <w:t>lek</w:t>
            </w:r>
            <w:proofErr w:type="spellEnd"/>
            <w:r w:rsidRPr="00C77126">
              <w:rPr>
                <w:color w:val="FF0000"/>
                <w:sz w:val="18"/>
                <w:szCs w:val="18"/>
                <w:lang w:val="en-US"/>
              </w:rPr>
              <w:t xml:space="preserve">/m2 and NGOs 3000 </w:t>
            </w:r>
            <w:proofErr w:type="spellStart"/>
            <w:r w:rsidRPr="00C77126">
              <w:rPr>
                <w:color w:val="FF0000"/>
                <w:sz w:val="18"/>
                <w:szCs w:val="18"/>
                <w:lang w:val="en-US"/>
              </w:rPr>
              <w:t>lek</w:t>
            </w:r>
            <w:proofErr w:type="spellEnd"/>
            <w:r w:rsidRPr="00C77126">
              <w:rPr>
                <w:color w:val="FF0000"/>
                <w:sz w:val="18"/>
                <w:szCs w:val="18"/>
                <w:lang w:val="en-US"/>
              </w:rPr>
              <w:t>/year</w:t>
            </w:r>
          </w:p>
          <w:p w:rsidR="00C77126" w:rsidRPr="00FC11B8" w:rsidRDefault="00C77126" w:rsidP="00BB3BDB">
            <w:pPr>
              <w:pStyle w:val="BodyText"/>
              <w:spacing w:before="40" w:after="40"/>
              <w:jc w:val="both"/>
              <w:rPr>
                <w:color w:val="FF0000"/>
                <w:sz w:val="18"/>
                <w:szCs w:val="18"/>
                <w:lang w:val="en-US"/>
              </w:rPr>
            </w:pPr>
            <w:r>
              <w:rPr>
                <w:color w:val="FF0000"/>
                <w:sz w:val="18"/>
                <w:szCs w:val="18"/>
                <w:lang w:val="en-US"/>
              </w:rPr>
              <w:t xml:space="preserve">Average : 10 000 </w:t>
            </w:r>
            <w:proofErr w:type="spellStart"/>
            <w:r>
              <w:rPr>
                <w:color w:val="FF0000"/>
                <w:sz w:val="18"/>
                <w:szCs w:val="18"/>
                <w:lang w:val="en-US"/>
              </w:rPr>
              <w:t>lek</w:t>
            </w:r>
            <w:proofErr w:type="spellEnd"/>
            <w:r>
              <w:rPr>
                <w:color w:val="FF0000"/>
                <w:sz w:val="18"/>
                <w:szCs w:val="18"/>
                <w:lang w:val="en-US"/>
              </w:rPr>
              <w:t>/year</w:t>
            </w:r>
          </w:p>
        </w:tc>
        <w:tc>
          <w:tcPr>
            <w:tcW w:w="3402" w:type="dxa"/>
            <w:tcBorders>
              <w:top w:val="single" w:sz="18" w:space="0" w:color="FFFFFF" w:themeColor="background1"/>
              <w:left w:val="single" w:sz="18" w:space="0" w:color="FFFFFF" w:themeColor="background1"/>
              <w:bottom w:val="single" w:sz="24" w:space="0" w:color="FFFFFF" w:themeColor="background1"/>
              <w:right w:val="single" w:sz="18" w:space="0" w:color="FFFFFF" w:themeColor="background1"/>
            </w:tcBorders>
            <w:shd w:val="clear" w:color="auto" w:fill="DBE5F1" w:themeFill="accent1" w:themeFillTint="33"/>
            <w:vAlign w:val="center"/>
          </w:tcPr>
          <w:p w:rsidR="007D7A84" w:rsidRPr="00A32721" w:rsidRDefault="007D7A84" w:rsidP="00BB3BDB">
            <w:pPr>
              <w:pStyle w:val="BodyText"/>
              <w:spacing w:before="40" w:after="40"/>
              <w:jc w:val="both"/>
              <w:rPr>
                <w:sz w:val="18"/>
                <w:szCs w:val="18"/>
                <w:lang w:val="en-US"/>
              </w:rPr>
            </w:pPr>
            <w:r w:rsidRPr="00A32721">
              <w:rPr>
                <w:sz w:val="18"/>
                <w:szCs w:val="18"/>
                <w:lang w:val="en-US"/>
              </w:rPr>
              <w:t>Average : 14’862</w:t>
            </w:r>
          </w:p>
          <w:p w:rsidR="007D7A84" w:rsidRPr="00A32721" w:rsidRDefault="007D7A84" w:rsidP="00BB3BDB">
            <w:pPr>
              <w:pStyle w:val="BodyText"/>
              <w:spacing w:before="40" w:after="40"/>
              <w:jc w:val="both"/>
              <w:rPr>
                <w:sz w:val="18"/>
                <w:szCs w:val="18"/>
                <w:lang w:val="en-US"/>
              </w:rPr>
            </w:pPr>
            <w:r w:rsidRPr="00A32721">
              <w:rPr>
                <w:sz w:val="18"/>
                <w:szCs w:val="18"/>
                <w:lang w:val="en-US"/>
              </w:rPr>
              <w:t>Min – max : 5’106 – 30’069</w:t>
            </w:r>
          </w:p>
        </w:tc>
      </w:tr>
      <w:tr w:rsidR="007D7A84" w:rsidRPr="00A32721" w:rsidTr="007D7A84">
        <w:trPr>
          <w:jc w:val="center"/>
        </w:trPr>
        <w:tc>
          <w:tcPr>
            <w:tcW w:w="959" w:type="dxa"/>
            <w:vMerge w:val="restart"/>
            <w:tcBorders>
              <w:top w:val="single" w:sz="24" w:space="0" w:color="FFFFFF" w:themeColor="background1"/>
              <w:left w:val="single" w:sz="18" w:space="0" w:color="FFFFFF" w:themeColor="background1"/>
              <w:right w:val="single" w:sz="18" w:space="0" w:color="FFFFFF" w:themeColor="background1"/>
            </w:tcBorders>
            <w:shd w:val="clear" w:color="auto" w:fill="B8CCE4" w:themeFill="accent1" w:themeFillTint="66"/>
            <w:textDirection w:val="btLr"/>
            <w:vAlign w:val="center"/>
          </w:tcPr>
          <w:p w:rsidR="007D7A84" w:rsidRPr="00A32721" w:rsidRDefault="007D7A84" w:rsidP="00BB3BDB">
            <w:pPr>
              <w:pStyle w:val="BodyText"/>
              <w:spacing w:before="40" w:after="40"/>
              <w:ind w:left="113" w:right="113"/>
              <w:jc w:val="both"/>
              <w:rPr>
                <w:b/>
                <w:color w:val="365F91" w:themeColor="accent1" w:themeShade="BF"/>
                <w:sz w:val="18"/>
                <w:szCs w:val="18"/>
                <w:lang w:val="en-US"/>
              </w:rPr>
            </w:pPr>
            <w:proofErr w:type="spellStart"/>
            <w:r w:rsidRPr="00A32721">
              <w:rPr>
                <w:b/>
                <w:color w:val="365F91" w:themeColor="accent1" w:themeShade="BF"/>
                <w:sz w:val="18"/>
                <w:szCs w:val="18"/>
                <w:lang w:val="en-US"/>
              </w:rPr>
              <w:t>Dajç</w:t>
            </w:r>
            <w:proofErr w:type="spellEnd"/>
          </w:p>
        </w:tc>
        <w:tc>
          <w:tcPr>
            <w:tcW w:w="1701" w:type="dxa"/>
            <w:tcBorders>
              <w:top w:val="single" w:sz="24"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vAlign w:val="center"/>
          </w:tcPr>
          <w:p w:rsidR="007D7A84" w:rsidRPr="00A32721" w:rsidRDefault="007D7A84" w:rsidP="00BB3BDB">
            <w:pPr>
              <w:pStyle w:val="BodyText"/>
              <w:spacing w:before="40" w:after="40"/>
              <w:jc w:val="both"/>
              <w:rPr>
                <w:sz w:val="18"/>
                <w:szCs w:val="18"/>
                <w:lang w:val="en-US"/>
              </w:rPr>
            </w:pPr>
            <w:r w:rsidRPr="00A32721">
              <w:rPr>
                <w:sz w:val="18"/>
                <w:szCs w:val="18"/>
                <w:lang w:val="en-US"/>
              </w:rPr>
              <w:t>Household</w:t>
            </w:r>
          </w:p>
        </w:tc>
        <w:tc>
          <w:tcPr>
            <w:tcW w:w="2551" w:type="dxa"/>
            <w:tcBorders>
              <w:top w:val="single" w:sz="24"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vAlign w:val="center"/>
          </w:tcPr>
          <w:p w:rsidR="007D7A84" w:rsidRPr="00A32721" w:rsidRDefault="007D7A84" w:rsidP="00BB3BDB">
            <w:pPr>
              <w:pStyle w:val="BodyText"/>
              <w:spacing w:before="40" w:after="40"/>
              <w:jc w:val="both"/>
              <w:rPr>
                <w:sz w:val="18"/>
                <w:szCs w:val="18"/>
                <w:lang w:val="en-US"/>
              </w:rPr>
            </w:pPr>
            <w:r w:rsidRPr="00A32721">
              <w:rPr>
                <w:sz w:val="18"/>
                <w:szCs w:val="18"/>
                <w:lang w:val="en-US"/>
              </w:rPr>
              <w:t>500 – 1’600</w:t>
            </w:r>
          </w:p>
        </w:tc>
        <w:tc>
          <w:tcPr>
            <w:tcW w:w="3402" w:type="dxa"/>
            <w:tcBorders>
              <w:top w:val="single" w:sz="24"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vAlign w:val="center"/>
          </w:tcPr>
          <w:p w:rsidR="007D7A84" w:rsidRPr="00A32721" w:rsidRDefault="007D7A84" w:rsidP="00BB3BDB">
            <w:pPr>
              <w:pStyle w:val="BodyText"/>
              <w:spacing w:before="40" w:after="40"/>
              <w:jc w:val="both"/>
              <w:rPr>
                <w:sz w:val="18"/>
                <w:szCs w:val="18"/>
                <w:lang w:val="en-US"/>
              </w:rPr>
            </w:pPr>
            <w:r w:rsidRPr="00A32721">
              <w:rPr>
                <w:sz w:val="18"/>
                <w:szCs w:val="18"/>
                <w:lang w:val="en-US"/>
              </w:rPr>
              <w:t>Average : 2’622</w:t>
            </w:r>
          </w:p>
          <w:p w:rsidR="007D7A84" w:rsidRPr="00A32721" w:rsidRDefault="007D7A84" w:rsidP="00BB3BDB">
            <w:pPr>
              <w:pStyle w:val="BodyText"/>
              <w:spacing w:before="40" w:after="40"/>
              <w:jc w:val="both"/>
              <w:rPr>
                <w:sz w:val="18"/>
                <w:szCs w:val="18"/>
                <w:lang w:val="en-US"/>
              </w:rPr>
            </w:pPr>
            <w:r w:rsidRPr="00A32721">
              <w:rPr>
                <w:sz w:val="18"/>
                <w:szCs w:val="18"/>
                <w:lang w:val="en-US"/>
              </w:rPr>
              <w:t>Min – max : 1’935 – 3’871</w:t>
            </w:r>
          </w:p>
        </w:tc>
      </w:tr>
      <w:tr w:rsidR="007D7A84" w:rsidRPr="00A32721" w:rsidTr="007D7A84">
        <w:trPr>
          <w:jc w:val="center"/>
        </w:trPr>
        <w:tc>
          <w:tcPr>
            <w:tcW w:w="959" w:type="dxa"/>
            <w:vMerge/>
            <w:tcBorders>
              <w:left w:val="single" w:sz="18" w:space="0" w:color="FFFFFF" w:themeColor="background1"/>
              <w:right w:val="single" w:sz="18" w:space="0" w:color="FFFFFF" w:themeColor="background1"/>
            </w:tcBorders>
            <w:shd w:val="clear" w:color="auto" w:fill="B8CCE4" w:themeFill="accent1" w:themeFillTint="66"/>
          </w:tcPr>
          <w:p w:rsidR="007D7A84" w:rsidRPr="00A32721" w:rsidRDefault="007D7A84" w:rsidP="00BB3BDB">
            <w:pPr>
              <w:pStyle w:val="BodyText"/>
              <w:spacing w:before="40" w:after="40"/>
              <w:jc w:val="both"/>
              <w:rPr>
                <w:sz w:val="18"/>
                <w:szCs w:val="18"/>
                <w:lang w:val="en-US"/>
              </w:rPr>
            </w:pP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vAlign w:val="center"/>
          </w:tcPr>
          <w:p w:rsidR="007D7A84" w:rsidRPr="00A32721" w:rsidRDefault="007D7A84" w:rsidP="00BB3BDB">
            <w:pPr>
              <w:pStyle w:val="BodyText"/>
              <w:spacing w:before="40" w:after="40"/>
              <w:jc w:val="both"/>
              <w:rPr>
                <w:sz w:val="18"/>
                <w:szCs w:val="18"/>
                <w:lang w:val="en-US"/>
              </w:rPr>
            </w:pPr>
            <w:r w:rsidRPr="00A32721">
              <w:rPr>
                <w:sz w:val="18"/>
                <w:szCs w:val="18"/>
                <w:lang w:val="en-US"/>
              </w:rPr>
              <w:t>Business</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vAlign w:val="center"/>
          </w:tcPr>
          <w:p w:rsidR="007D7A84" w:rsidRPr="00A32721" w:rsidRDefault="007D7A84" w:rsidP="00BB3BDB">
            <w:pPr>
              <w:pStyle w:val="BodyText"/>
              <w:spacing w:before="40" w:after="40"/>
              <w:jc w:val="both"/>
              <w:rPr>
                <w:sz w:val="18"/>
                <w:szCs w:val="18"/>
                <w:lang w:val="en-US"/>
              </w:rPr>
            </w:pPr>
            <w:r w:rsidRPr="00A32721">
              <w:rPr>
                <w:sz w:val="18"/>
                <w:szCs w:val="18"/>
                <w:lang w:val="en-US"/>
              </w:rPr>
              <w:t>1’000 – 25’000</w:t>
            </w:r>
          </w:p>
        </w:tc>
        <w:tc>
          <w:tcPr>
            <w:tcW w:w="34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vAlign w:val="center"/>
          </w:tcPr>
          <w:p w:rsidR="007D7A84" w:rsidRPr="00A32721" w:rsidRDefault="007D7A84" w:rsidP="00BB3BDB">
            <w:pPr>
              <w:pStyle w:val="BodyText"/>
              <w:spacing w:before="40" w:after="40"/>
              <w:jc w:val="both"/>
              <w:rPr>
                <w:sz w:val="18"/>
                <w:szCs w:val="18"/>
                <w:lang w:val="en-US"/>
              </w:rPr>
            </w:pPr>
            <w:r w:rsidRPr="00A32721">
              <w:rPr>
                <w:sz w:val="18"/>
                <w:szCs w:val="18"/>
                <w:lang w:val="en-US"/>
              </w:rPr>
              <w:t>Average : 4’536</w:t>
            </w:r>
          </w:p>
          <w:p w:rsidR="007D7A84" w:rsidRPr="00A32721" w:rsidRDefault="007D7A84" w:rsidP="00BB3BDB">
            <w:pPr>
              <w:pStyle w:val="BodyText"/>
              <w:spacing w:before="40" w:after="40"/>
              <w:jc w:val="both"/>
              <w:rPr>
                <w:sz w:val="18"/>
                <w:szCs w:val="18"/>
                <w:lang w:val="en-US"/>
              </w:rPr>
            </w:pPr>
            <w:r w:rsidRPr="00A32721">
              <w:rPr>
                <w:sz w:val="18"/>
                <w:szCs w:val="18"/>
                <w:lang w:val="en-US"/>
              </w:rPr>
              <w:t>Min – max : 3’484 – 8’516</w:t>
            </w:r>
          </w:p>
        </w:tc>
      </w:tr>
      <w:tr w:rsidR="007D7A84" w:rsidRPr="00A32721" w:rsidTr="007D7A84">
        <w:trPr>
          <w:jc w:val="center"/>
        </w:trPr>
        <w:tc>
          <w:tcPr>
            <w:tcW w:w="959" w:type="dxa"/>
            <w:vMerge/>
            <w:tcBorders>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tcPr>
          <w:p w:rsidR="007D7A84" w:rsidRPr="00A32721" w:rsidRDefault="007D7A84" w:rsidP="00BB3BDB">
            <w:pPr>
              <w:pStyle w:val="BodyText"/>
              <w:spacing w:before="40" w:after="40"/>
              <w:jc w:val="both"/>
              <w:rPr>
                <w:sz w:val="18"/>
                <w:szCs w:val="18"/>
                <w:lang w:val="en-US"/>
              </w:rPr>
            </w:pP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vAlign w:val="center"/>
          </w:tcPr>
          <w:p w:rsidR="007D7A84" w:rsidRPr="00A32721" w:rsidRDefault="007D7A84" w:rsidP="00BB3BDB">
            <w:pPr>
              <w:pStyle w:val="BodyText"/>
              <w:spacing w:before="40" w:after="40"/>
              <w:jc w:val="both"/>
              <w:rPr>
                <w:sz w:val="18"/>
                <w:szCs w:val="18"/>
                <w:lang w:val="en-US"/>
              </w:rPr>
            </w:pPr>
            <w:r w:rsidRPr="00A32721">
              <w:rPr>
                <w:sz w:val="18"/>
                <w:szCs w:val="18"/>
                <w:lang w:val="en-US"/>
              </w:rPr>
              <w:t>Institution</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vAlign w:val="center"/>
          </w:tcPr>
          <w:p w:rsidR="007D7A84" w:rsidRPr="00A32721" w:rsidRDefault="007D7A84" w:rsidP="00BB3BDB">
            <w:pPr>
              <w:pStyle w:val="BodyText"/>
              <w:spacing w:before="40" w:after="40"/>
              <w:jc w:val="both"/>
              <w:rPr>
                <w:sz w:val="18"/>
                <w:szCs w:val="18"/>
                <w:lang w:val="en-US"/>
              </w:rPr>
            </w:pPr>
            <w:r w:rsidRPr="00A32721">
              <w:rPr>
                <w:sz w:val="18"/>
                <w:szCs w:val="18"/>
                <w:lang w:val="en-US"/>
              </w:rPr>
              <w:t>5’000</w:t>
            </w:r>
          </w:p>
        </w:tc>
        <w:tc>
          <w:tcPr>
            <w:tcW w:w="34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vAlign w:val="center"/>
          </w:tcPr>
          <w:p w:rsidR="007D7A84" w:rsidRPr="00A32721" w:rsidRDefault="007D7A84" w:rsidP="00BB3BDB">
            <w:pPr>
              <w:pStyle w:val="BodyText"/>
              <w:spacing w:before="40" w:after="40"/>
              <w:jc w:val="both"/>
              <w:rPr>
                <w:sz w:val="18"/>
                <w:szCs w:val="18"/>
                <w:lang w:val="en-US"/>
              </w:rPr>
            </w:pPr>
            <w:r w:rsidRPr="00A32721">
              <w:rPr>
                <w:sz w:val="18"/>
                <w:szCs w:val="18"/>
                <w:lang w:val="en-US"/>
              </w:rPr>
              <w:t>Average : 6’348</w:t>
            </w:r>
          </w:p>
          <w:p w:rsidR="007D7A84" w:rsidRPr="00A32721" w:rsidRDefault="007D7A84" w:rsidP="00BB3BDB">
            <w:pPr>
              <w:pStyle w:val="BodyText"/>
              <w:keepNext/>
              <w:spacing w:before="40" w:after="40"/>
              <w:jc w:val="both"/>
              <w:rPr>
                <w:sz w:val="18"/>
                <w:szCs w:val="18"/>
                <w:lang w:val="en-US"/>
              </w:rPr>
            </w:pPr>
            <w:r w:rsidRPr="00A32721">
              <w:rPr>
                <w:sz w:val="18"/>
                <w:szCs w:val="18"/>
                <w:lang w:val="en-US"/>
              </w:rPr>
              <w:t>Min – max : 3’484 – 14’322</w:t>
            </w:r>
          </w:p>
        </w:tc>
      </w:tr>
    </w:tbl>
    <w:p w:rsidR="007D7A84" w:rsidRPr="00D029C2" w:rsidRDefault="007D7A84" w:rsidP="00BB3BDB">
      <w:pPr>
        <w:pStyle w:val="Caption"/>
        <w:jc w:val="both"/>
      </w:pPr>
      <w:bookmarkStart w:id="19" w:name="_Ref376936903"/>
      <w:bookmarkStart w:id="20" w:name="_Toc379745633"/>
      <w:r w:rsidRPr="004D788B">
        <w:t xml:space="preserve">Figure </w:t>
      </w:r>
      <w:r w:rsidRPr="004D788B">
        <w:fldChar w:fldCharType="begin"/>
      </w:r>
      <w:r w:rsidRPr="004D788B">
        <w:instrText xml:space="preserve"> SEQ Figure \* ARABIC </w:instrText>
      </w:r>
      <w:r w:rsidRPr="004D788B">
        <w:fldChar w:fldCharType="separate"/>
      </w:r>
      <w:r w:rsidR="000844CD">
        <w:rPr>
          <w:noProof/>
        </w:rPr>
        <w:t>3</w:t>
      </w:r>
      <w:r w:rsidRPr="004D788B">
        <w:fldChar w:fldCharType="end"/>
      </w:r>
      <w:bookmarkEnd w:id="19"/>
      <w:r w:rsidRPr="004D788B">
        <w:t xml:space="preserve"> : Comparison of the current and proposed tariffs (based on the progressive model) for the regions of </w:t>
      </w:r>
      <w:proofErr w:type="spellStart"/>
      <w:r w:rsidRPr="004D788B">
        <w:t>Shkodra</w:t>
      </w:r>
      <w:proofErr w:type="spellEnd"/>
      <w:r w:rsidRPr="004D788B">
        <w:t xml:space="preserve"> and </w:t>
      </w:r>
      <w:proofErr w:type="spellStart"/>
      <w:r w:rsidRPr="004D788B">
        <w:t>Dajç</w:t>
      </w:r>
      <w:bookmarkEnd w:id="20"/>
      <w:proofErr w:type="spellEnd"/>
    </w:p>
    <w:p w:rsidR="007D7A84" w:rsidRPr="002D0417" w:rsidRDefault="007D7A84" w:rsidP="00BB3BDB">
      <w:pPr>
        <w:pStyle w:val="Heading2"/>
        <w:jc w:val="both"/>
        <w:rPr>
          <w:lang w:val="en-US"/>
        </w:rPr>
      </w:pPr>
      <w:bookmarkStart w:id="21" w:name="_Toc379745596"/>
      <w:r w:rsidRPr="002D0417">
        <w:rPr>
          <w:lang w:val="en-US"/>
        </w:rPr>
        <w:t>Recommendations on cost and tariff</w:t>
      </w:r>
      <w:bookmarkEnd w:id="21"/>
    </w:p>
    <w:p w:rsidR="007D7A84" w:rsidRDefault="007D7A84" w:rsidP="00BB3BDB">
      <w:pPr>
        <w:pStyle w:val="BodyText"/>
        <w:jc w:val="both"/>
        <w:rPr>
          <w:lang w:val="en-US"/>
        </w:rPr>
      </w:pPr>
      <w:r w:rsidRPr="00E55378">
        <w:rPr>
          <w:lang w:val="en-US"/>
        </w:rPr>
        <w:t>The recomm</w:t>
      </w:r>
      <w:r>
        <w:rPr>
          <w:lang w:val="en-US"/>
        </w:rPr>
        <w:t>e</w:t>
      </w:r>
      <w:r w:rsidRPr="00E55378">
        <w:rPr>
          <w:lang w:val="en-US"/>
        </w:rPr>
        <w:t>ndation</w:t>
      </w:r>
      <w:r>
        <w:rPr>
          <w:lang w:val="en-US"/>
        </w:rPr>
        <w:t>s formulated to policy makers on cost and tariff are the following ones:</w:t>
      </w:r>
    </w:p>
    <w:p w:rsidR="007D7A84" w:rsidRDefault="007D7A84" w:rsidP="00BB3BDB">
      <w:pPr>
        <w:pStyle w:val="ListNumber"/>
        <w:numPr>
          <w:ilvl w:val="0"/>
          <w:numId w:val="29"/>
        </w:numPr>
        <w:jc w:val="both"/>
        <w:rPr>
          <w:lang w:val="en-US"/>
        </w:rPr>
      </w:pPr>
      <w:r w:rsidRPr="00E55378">
        <w:rPr>
          <w:lang w:val="en-US"/>
        </w:rPr>
        <w:t xml:space="preserve">There is a need for a </w:t>
      </w:r>
      <w:r w:rsidRPr="00730C3A">
        <w:rPr>
          <w:b/>
          <w:lang w:val="en-US"/>
        </w:rPr>
        <w:t>national standard on cost and tariff calculation</w:t>
      </w:r>
      <w:r>
        <w:rPr>
          <w:lang w:val="en-US"/>
        </w:rPr>
        <w:t xml:space="preserve">. Methodologies proposed by </w:t>
      </w:r>
      <w:proofErr w:type="spellStart"/>
      <w:r>
        <w:rPr>
          <w:lang w:val="en-US"/>
        </w:rPr>
        <w:t>dldp</w:t>
      </w:r>
      <w:proofErr w:type="spellEnd"/>
      <w:r>
        <w:rPr>
          <w:lang w:val="en-US"/>
        </w:rPr>
        <w:t xml:space="preserve"> can serve as a basis to establish it. </w:t>
      </w:r>
      <w:r w:rsidR="00A63655">
        <w:rPr>
          <w:lang w:val="en-US"/>
        </w:rPr>
        <w:t>As a</w:t>
      </w:r>
      <w:r>
        <w:rPr>
          <w:lang w:val="en-US"/>
        </w:rPr>
        <w:t xml:space="preserve"> recommendation</w:t>
      </w:r>
      <w:r w:rsidR="00A63655">
        <w:rPr>
          <w:lang w:val="en-US"/>
        </w:rPr>
        <w:t>,</w:t>
      </w:r>
      <w:r>
        <w:rPr>
          <w:lang w:val="en-US"/>
        </w:rPr>
        <w:t xml:space="preserve"> </w:t>
      </w:r>
      <w:r w:rsidR="00A63655">
        <w:rPr>
          <w:lang w:val="en-US"/>
        </w:rPr>
        <w:t xml:space="preserve">a </w:t>
      </w:r>
      <w:r>
        <w:rPr>
          <w:lang w:val="en-US"/>
        </w:rPr>
        <w:t xml:space="preserve">regulatory entity </w:t>
      </w:r>
      <w:r w:rsidR="00A63655">
        <w:rPr>
          <w:lang w:val="en-US"/>
        </w:rPr>
        <w:t xml:space="preserve">should be named </w:t>
      </w:r>
      <w:r>
        <w:rPr>
          <w:lang w:val="en-US"/>
        </w:rPr>
        <w:t>as a leader, to revise and modify the proposed methodologies, and to adapt the legal framework, in order to enable the</w:t>
      </w:r>
      <w:r w:rsidR="0015778C">
        <w:rPr>
          <w:lang w:val="en-US"/>
        </w:rPr>
        <w:t>ir</w:t>
      </w:r>
      <w:r>
        <w:rPr>
          <w:lang w:val="en-US"/>
        </w:rPr>
        <w:t xml:space="preserve"> implementation</w:t>
      </w:r>
      <w:r w:rsidR="00A63655">
        <w:rPr>
          <w:lang w:val="en-US"/>
        </w:rPr>
        <w:t>, as a</w:t>
      </w:r>
      <w:r>
        <w:rPr>
          <w:lang w:val="en-US"/>
        </w:rPr>
        <w:t xml:space="preserve"> national standard. Policies will be needed to make the local governments set their budgets and tariffs based on a proper cost calculation, following the </w:t>
      </w:r>
      <w:r>
        <w:rPr>
          <w:lang w:val="en-US"/>
        </w:rPr>
        <w:lastRenderedPageBreak/>
        <w:t xml:space="preserve">methodologies. </w:t>
      </w:r>
      <w:proofErr w:type="spellStart"/>
      <w:r>
        <w:rPr>
          <w:lang w:val="en-US"/>
        </w:rPr>
        <w:t>Dldp</w:t>
      </w:r>
      <w:proofErr w:type="spellEnd"/>
      <w:r>
        <w:rPr>
          <w:lang w:val="en-US"/>
        </w:rPr>
        <w:t xml:space="preserve"> could support by following up the process and supporting the setting of the methodology. </w:t>
      </w:r>
    </w:p>
    <w:p w:rsidR="007D7A84" w:rsidRPr="00D029C2" w:rsidRDefault="007D7A84" w:rsidP="00BB3BDB">
      <w:pPr>
        <w:pStyle w:val="ListNumber"/>
        <w:numPr>
          <w:ilvl w:val="0"/>
          <w:numId w:val="29"/>
        </w:numPr>
        <w:jc w:val="both"/>
        <w:rPr>
          <w:lang w:val="en-US"/>
        </w:rPr>
      </w:pPr>
      <w:r w:rsidRPr="00D029C2">
        <w:rPr>
          <w:lang w:val="en-US"/>
        </w:rPr>
        <w:t xml:space="preserve">The cost and tariff methodology will allow for some comparisons </w:t>
      </w:r>
      <w:r w:rsidR="0015778C">
        <w:rPr>
          <w:lang w:val="en-US"/>
        </w:rPr>
        <w:t>between</w:t>
      </w:r>
      <w:r w:rsidRPr="00D029C2">
        <w:rPr>
          <w:lang w:val="en-US"/>
        </w:rPr>
        <w:t xml:space="preserve"> the different systems implemented in the LGUs and will enable a monitoring at a national level, which</w:t>
      </w:r>
      <w:r>
        <w:rPr>
          <w:lang w:val="en-US"/>
        </w:rPr>
        <w:t xml:space="preserve"> can help </w:t>
      </w:r>
      <w:r w:rsidR="00F32AAE">
        <w:rPr>
          <w:lang w:val="en-US"/>
        </w:rPr>
        <w:t>to prevent</w:t>
      </w:r>
      <w:r w:rsidRPr="00D029C2">
        <w:rPr>
          <w:lang w:val="en-US"/>
        </w:rPr>
        <w:t xml:space="preserve"> the risks of corruption </w:t>
      </w:r>
      <w:r>
        <w:rPr>
          <w:lang w:val="en-US"/>
        </w:rPr>
        <w:t>in this sector</w:t>
      </w:r>
      <w:r w:rsidRPr="00D029C2">
        <w:rPr>
          <w:lang w:val="en-US"/>
        </w:rPr>
        <w:t xml:space="preserve">. </w:t>
      </w:r>
      <w:r>
        <w:rPr>
          <w:lang w:val="en-US"/>
        </w:rPr>
        <w:t xml:space="preserve">To </w:t>
      </w:r>
      <w:r w:rsidRPr="00D029C2">
        <w:rPr>
          <w:lang w:val="en-US"/>
        </w:rPr>
        <w:t xml:space="preserve">correctly use this methodology, a broad </w:t>
      </w:r>
      <w:r w:rsidRPr="000D5424">
        <w:rPr>
          <w:b/>
          <w:lang w:val="en-US"/>
        </w:rPr>
        <w:t>training</w:t>
      </w:r>
      <w:r w:rsidRPr="00D029C2">
        <w:rPr>
          <w:lang w:val="en-US"/>
        </w:rPr>
        <w:t xml:space="preserve"> of the municipalities’ staff should be undertaken. </w:t>
      </w:r>
      <w:proofErr w:type="spellStart"/>
      <w:r w:rsidRPr="00D029C2">
        <w:rPr>
          <w:lang w:val="en-US"/>
        </w:rPr>
        <w:t>Dldp</w:t>
      </w:r>
      <w:proofErr w:type="spellEnd"/>
      <w:r w:rsidRPr="00D029C2">
        <w:rPr>
          <w:lang w:val="en-US"/>
        </w:rPr>
        <w:t xml:space="preserve"> could provide a support and train a governmental unit which w</w:t>
      </w:r>
      <w:r>
        <w:rPr>
          <w:lang w:val="en-US"/>
        </w:rPr>
        <w:t>ould</w:t>
      </w:r>
      <w:r w:rsidRPr="00D029C2">
        <w:rPr>
          <w:lang w:val="en-US"/>
        </w:rPr>
        <w:t xml:space="preserve"> then be in charge of training the staffs at the LGU level. </w:t>
      </w:r>
    </w:p>
    <w:p w:rsidR="007D7A84" w:rsidRDefault="007D7A84" w:rsidP="00BB3BDB">
      <w:pPr>
        <w:pStyle w:val="ListNumber"/>
        <w:numPr>
          <w:ilvl w:val="0"/>
          <w:numId w:val="29"/>
        </w:numPr>
        <w:jc w:val="both"/>
        <w:rPr>
          <w:lang w:val="en-US"/>
        </w:rPr>
      </w:pPr>
      <w:r>
        <w:rPr>
          <w:lang w:val="en-US"/>
        </w:rPr>
        <w:t xml:space="preserve">Planning and implementing a waste management plan is the first step to manage the cleaning service. </w:t>
      </w:r>
      <w:r w:rsidR="00F32AAE">
        <w:rPr>
          <w:lang w:val="en-US"/>
        </w:rPr>
        <w:t>The s</w:t>
      </w:r>
      <w:r>
        <w:rPr>
          <w:lang w:val="en-US"/>
        </w:rPr>
        <w:t xml:space="preserve">econd step is the </w:t>
      </w:r>
      <w:r w:rsidRPr="0079084A">
        <w:rPr>
          <w:b/>
          <w:lang w:val="en-US"/>
        </w:rPr>
        <w:t>monitoring</w:t>
      </w:r>
      <w:r>
        <w:rPr>
          <w:lang w:val="en-US"/>
        </w:rPr>
        <w:t xml:space="preserve"> of the system, which is still very weak. Locally, monitoring is essential to pilot the service and to reflect the improvements in the cost analysis and in the tariffs. </w:t>
      </w:r>
      <w:r w:rsidRPr="001A4746">
        <w:rPr>
          <w:b/>
          <w:lang w:val="en-US"/>
        </w:rPr>
        <w:t xml:space="preserve">Monitoring and reporting </w:t>
      </w:r>
      <w:r w:rsidR="00F32AAE">
        <w:rPr>
          <w:b/>
          <w:lang w:val="en-US"/>
        </w:rPr>
        <w:t>at</w:t>
      </w:r>
      <w:r w:rsidRPr="001A4746">
        <w:rPr>
          <w:b/>
          <w:lang w:val="en-US"/>
        </w:rPr>
        <w:t xml:space="preserve"> national level</w:t>
      </w:r>
      <w:r>
        <w:rPr>
          <w:lang w:val="en-US"/>
        </w:rPr>
        <w:t xml:space="preserve"> is required for planning purposes (evaluation of the needs and location of infrastructures, for example). The national government should also implement mechanisms to force</w:t>
      </w:r>
      <w:r w:rsidR="00E27268">
        <w:rPr>
          <w:lang w:val="en-US"/>
        </w:rPr>
        <w:t xml:space="preserve"> </w:t>
      </w:r>
      <w:r>
        <w:rPr>
          <w:lang w:val="en-US"/>
        </w:rPr>
        <w:t>LGUs to monitor their waste production (e.g. by weighting the trucks at the entrance of the landfill) and costs and to relay this essential information to the regional/national government. Policies should be introduced to oblige a follow up from the LGU, to measure, to register and to report, at least the quantities of waste collected and disposed. A</w:t>
      </w:r>
      <w:r w:rsidR="00D752DE">
        <w:rPr>
          <w:lang w:val="en-US"/>
        </w:rPr>
        <w:t>n</w:t>
      </w:r>
      <w:r>
        <w:rPr>
          <w:lang w:val="en-US"/>
        </w:rPr>
        <w:t xml:space="preserve"> important and necessary effort should be made to implement a working culture based on the use of real data.</w:t>
      </w:r>
    </w:p>
    <w:p w:rsidR="007D7A84" w:rsidRPr="002D0417" w:rsidRDefault="007D7A84" w:rsidP="00BB3BDB">
      <w:pPr>
        <w:pStyle w:val="ListNumber"/>
        <w:numPr>
          <w:ilvl w:val="0"/>
          <w:numId w:val="29"/>
        </w:numPr>
        <w:jc w:val="both"/>
        <w:rPr>
          <w:lang w:val="en-US"/>
        </w:rPr>
      </w:pPr>
      <w:r w:rsidRPr="002D0417">
        <w:rPr>
          <w:b/>
          <w:lang w:val="en-US"/>
        </w:rPr>
        <w:t>Population</w:t>
      </w:r>
      <w:r>
        <w:rPr>
          <w:lang w:val="en-US"/>
        </w:rPr>
        <w:t xml:space="preserve"> is</w:t>
      </w:r>
      <w:r w:rsidRPr="002D0417">
        <w:rPr>
          <w:lang w:val="en-US"/>
        </w:rPr>
        <w:t xml:space="preserve"> a basic and essential </w:t>
      </w:r>
      <w:r>
        <w:rPr>
          <w:lang w:val="en-US"/>
        </w:rPr>
        <w:t xml:space="preserve">data for any planning, budgeting and fiscal purposes. Local and national governments need accurate data on population. Efforts must be </w:t>
      </w:r>
      <w:r w:rsidR="00F32AAE">
        <w:rPr>
          <w:lang w:val="en-US"/>
        </w:rPr>
        <w:t>realized</w:t>
      </w:r>
      <w:r>
        <w:rPr>
          <w:lang w:val="en-US"/>
        </w:rPr>
        <w:t xml:space="preserve"> </w:t>
      </w:r>
      <w:r w:rsidR="00A63655">
        <w:rPr>
          <w:lang w:val="en-US"/>
        </w:rPr>
        <w:t xml:space="preserve">in collaboration </w:t>
      </w:r>
      <w:r>
        <w:rPr>
          <w:lang w:val="en-US"/>
        </w:rPr>
        <w:t xml:space="preserve">with the register offices to set accurate data on population. National government should </w:t>
      </w:r>
      <w:r w:rsidR="00D752DE">
        <w:rPr>
          <w:lang w:val="en-US"/>
        </w:rPr>
        <w:t xml:space="preserve">issue instructions about handling the differences between CENSUS and data’s reported from LGU_s. </w:t>
      </w:r>
      <w:r>
        <w:rPr>
          <w:lang w:val="en-US"/>
        </w:rPr>
        <w:t xml:space="preserve">People </w:t>
      </w:r>
      <w:r w:rsidR="00A63655">
        <w:rPr>
          <w:lang w:val="en-US"/>
        </w:rPr>
        <w:t>should</w:t>
      </w:r>
      <w:r>
        <w:rPr>
          <w:lang w:val="en-US"/>
        </w:rPr>
        <w:t xml:space="preserve"> pay</w:t>
      </w:r>
      <w:r w:rsidR="00D752DE">
        <w:rPr>
          <w:lang w:val="en-US"/>
        </w:rPr>
        <w:t>,</w:t>
      </w:r>
      <w:r>
        <w:rPr>
          <w:lang w:val="en-US"/>
        </w:rPr>
        <w:t xml:space="preserve"> where they are registered.</w:t>
      </w:r>
      <w:r w:rsidR="00D752DE">
        <w:rPr>
          <w:lang w:val="en-US"/>
        </w:rPr>
        <w:t xml:space="preserve"> The access of LGU-s in the data’s of </w:t>
      </w:r>
      <w:r w:rsidR="00E32B8E">
        <w:rPr>
          <w:lang w:val="en-US"/>
        </w:rPr>
        <w:t>civil register</w:t>
      </w:r>
      <w:r w:rsidR="00D752DE">
        <w:rPr>
          <w:lang w:val="en-US"/>
        </w:rPr>
        <w:t xml:space="preserve"> (nr of persons/family) must be assured.</w:t>
      </w:r>
    </w:p>
    <w:p w:rsidR="007D7A84" w:rsidRDefault="007D7A84" w:rsidP="00BB3BDB">
      <w:pPr>
        <w:pStyle w:val="ListNumber"/>
        <w:numPr>
          <w:ilvl w:val="0"/>
          <w:numId w:val="29"/>
        </w:numPr>
        <w:jc w:val="both"/>
        <w:rPr>
          <w:lang w:val="en-US"/>
        </w:rPr>
      </w:pPr>
      <w:r>
        <w:rPr>
          <w:lang w:val="en-US"/>
        </w:rPr>
        <w:t xml:space="preserve">The </w:t>
      </w:r>
      <w:r w:rsidR="00D752DE">
        <w:rPr>
          <w:lang w:val="en-US"/>
        </w:rPr>
        <w:t xml:space="preserve">changed </w:t>
      </w:r>
      <w:r w:rsidRPr="00090AB8">
        <w:rPr>
          <w:b/>
          <w:lang w:val="en-US"/>
        </w:rPr>
        <w:t>law on small business</w:t>
      </w:r>
      <w:r>
        <w:rPr>
          <w:lang w:val="en-US"/>
        </w:rPr>
        <w:t xml:space="preserve">, which </w:t>
      </w:r>
      <w:r w:rsidR="00D752DE">
        <w:rPr>
          <w:lang w:val="en-US"/>
        </w:rPr>
        <w:t xml:space="preserve">limited in the </w:t>
      </w:r>
      <w:proofErr w:type="gramStart"/>
      <w:r w:rsidR="00D752DE">
        <w:rPr>
          <w:lang w:val="en-US"/>
        </w:rPr>
        <w:t xml:space="preserve">past </w:t>
      </w:r>
      <w:r>
        <w:rPr>
          <w:lang w:val="en-US"/>
        </w:rPr>
        <w:t xml:space="preserve"> the</w:t>
      </w:r>
      <w:proofErr w:type="gramEnd"/>
      <w:r>
        <w:rPr>
          <w:lang w:val="en-US"/>
        </w:rPr>
        <w:t xml:space="preserve"> amount of fee paid by the small businesses, </w:t>
      </w:r>
      <w:r w:rsidR="00D752DE">
        <w:rPr>
          <w:lang w:val="en-US"/>
        </w:rPr>
        <w:t>is a good step ahead toward the implementation of the principal “polluters pays”</w:t>
      </w:r>
      <w:r>
        <w:rPr>
          <w:lang w:val="en-US"/>
        </w:rPr>
        <w:t>.</w:t>
      </w:r>
      <w:r w:rsidR="00C37489">
        <w:rPr>
          <w:lang w:val="en-US"/>
        </w:rPr>
        <w:t xml:space="preserve"> Even the existing structures like Prefecture and State Controlling could better paly they role in monitoring the calculation of cost service through </w:t>
      </w:r>
      <w:r w:rsidR="0022414D">
        <w:rPr>
          <w:lang w:val="en-US"/>
        </w:rPr>
        <w:t xml:space="preserve">budgeting </w:t>
      </w:r>
      <w:proofErr w:type="spellStart"/>
      <w:r w:rsidR="0022414D">
        <w:rPr>
          <w:lang w:val="en-US"/>
        </w:rPr>
        <w:t>proceeses</w:t>
      </w:r>
      <w:proofErr w:type="spellEnd"/>
      <w:r w:rsidR="0022414D">
        <w:rPr>
          <w:lang w:val="en-US"/>
        </w:rPr>
        <w:t xml:space="preserve"> where they have a “say”.</w:t>
      </w:r>
    </w:p>
    <w:p w:rsidR="007D7A84" w:rsidRPr="00E55378" w:rsidRDefault="007D7A84" w:rsidP="00BB3BDB">
      <w:pPr>
        <w:pStyle w:val="ListNumber"/>
        <w:numPr>
          <w:ilvl w:val="0"/>
          <w:numId w:val="29"/>
        </w:numPr>
        <w:jc w:val="both"/>
        <w:rPr>
          <w:lang w:val="en-US"/>
        </w:rPr>
      </w:pPr>
      <w:r>
        <w:rPr>
          <w:lang w:val="en-US"/>
        </w:rPr>
        <w:t xml:space="preserve">Efforts must be focused </w:t>
      </w:r>
      <w:r w:rsidR="002412E2">
        <w:rPr>
          <w:lang w:val="en-US"/>
        </w:rPr>
        <w:t>on</w:t>
      </w:r>
      <w:r>
        <w:rPr>
          <w:lang w:val="en-US"/>
        </w:rPr>
        <w:t xml:space="preserve"> </w:t>
      </w:r>
      <w:r w:rsidRPr="006835CB">
        <w:rPr>
          <w:b/>
          <w:lang w:val="en-US"/>
        </w:rPr>
        <w:t>increas</w:t>
      </w:r>
      <w:r w:rsidR="002412E2">
        <w:rPr>
          <w:b/>
          <w:lang w:val="en-US"/>
        </w:rPr>
        <w:t>ing</w:t>
      </w:r>
      <w:r w:rsidRPr="006835CB">
        <w:rPr>
          <w:b/>
          <w:lang w:val="en-US"/>
        </w:rPr>
        <w:t xml:space="preserve"> the recovery rate</w:t>
      </w:r>
      <w:r>
        <w:rPr>
          <w:lang w:val="en-US"/>
        </w:rPr>
        <w:t xml:space="preserve"> of tariffs (proactive collection of fees, sanctions, incentives, awareness campaigns</w:t>
      </w:r>
      <w:proofErr w:type="gramStart"/>
      <w:r>
        <w:rPr>
          <w:lang w:val="en-US"/>
        </w:rPr>
        <w:t>,…</w:t>
      </w:r>
      <w:proofErr w:type="gramEnd"/>
      <w:r>
        <w:rPr>
          <w:lang w:val="en-US"/>
        </w:rPr>
        <w:t>).</w:t>
      </w:r>
    </w:p>
    <w:p w:rsidR="007D7A84" w:rsidRDefault="007D7A84" w:rsidP="00BB3BDB">
      <w:pPr>
        <w:pStyle w:val="BodyText"/>
        <w:jc w:val="both"/>
        <w:rPr>
          <w:lang w:val="en-US"/>
        </w:rPr>
      </w:pPr>
    </w:p>
    <w:p w:rsidR="007D7A84" w:rsidRDefault="007D7A84" w:rsidP="00BB3BDB">
      <w:pPr>
        <w:pStyle w:val="BodyText"/>
        <w:jc w:val="both"/>
        <w:rPr>
          <w:lang w:val="en-US"/>
        </w:rPr>
      </w:pPr>
      <w:r>
        <w:rPr>
          <w:lang w:val="en-US"/>
        </w:rPr>
        <w:t xml:space="preserve">Finally, the objective on cost and tariff can be </w:t>
      </w:r>
      <w:r w:rsidR="00A63655">
        <w:rPr>
          <w:lang w:val="en-US"/>
        </w:rPr>
        <w:t>summed up</w:t>
      </w:r>
      <w:r>
        <w:rPr>
          <w:lang w:val="en-US"/>
        </w:rPr>
        <w:t xml:space="preserve"> in the following illustration: </w:t>
      </w:r>
    </w:p>
    <w:p w:rsidR="007D7A84" w:rsidRDefault="007D7A84" w:rsidP="00BB3BDB">
      <w:pPr>
        <w:pStyle w:val="BodyText"/>
        <w:keepNext/>
        <w:jc w:val="both"/>
      </w:pPr>
      <w:r>
        <w:rPr>
          <w:noProof/>
          <w:lang w:val="en-US" w:eastAsia="en-US"/>
        </w:rPr>
        <w:lastRenderedPageBreak/>
        <w:drawing>
          <wp:inline distT="0" distB="0" distL="0" distR="0" wp14:anchorId="639B681B" wp14:editId="5BF5B25E">
            <wp:extent cx="4495800" cy="261232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495800" cy="2612327"/>
                    </a:xfrm>
                    <a:prstGeom prst="rect">
                      <a:avLst/>
                    </a:prstGeom>
                    <a:noFill/>
                    <a:ln>
                      <a:noFill/>
                    </a:ln>
                  </pic:spPr>
                </pic:pic>
              </a:graphicData>
            </a:graphic>
          </wp:inline>
        </w:drawing>
      </w:r>
    </w:p>
    <w:p w:rsidR="007D7A84" w:rsidRPr="000E4CB5" w:rsidRDefault="007D7A84" w:rsidP="00BB3BDB">
      <w:pPr>
        <w:pStyle w:val="Caption"/>
        <w:jc w:val="both"/>
        <w:rPr>
          <w:lang w:val="en-US"/>
        </w:rPr>
      </w:pPr>
      <w:bookmarkStart w:id="22" w:name="_Toc379745634"/>
      <w:r>
        <w:t xml:space="preserve">Figure </w:t>
      </w:r>
      <w:r>
        <w:fldChar w:fldCharType="begin"/>
      </w:r>
      <w:r>
        <w:instrText xml:space="preserve"> SEQ Figure \* ARABIC </w:instrText>
      </w:r>
      <w:r>
        <w:fldChar w:fldCharType="separate"/>
      </w:r>
      <w:r w:rsidR="000844CD">
        <w:rPr>
          <w:noProof/>
        </w:rPr>
        <w:t>4</w:t>
      </w:r>
      <w:r>
        <w:fldChar w:fldCharType="end"/>
      </w:r>
      <w:r>
        <w:t xml:space="preserve"> : General scheme on cost / tariff calculation, optimization and monitoring</w:t>
      </w:r>
      <w:bookmarkEnd w:id="22"/>
    </w:p>
    <w:p w:rsidR="00C41E66" w:rsidRDefault="00C41E66" w:rsidP="00BB3BDB">
      <w:pPr>
        <w:pStyle w:val="Heading2"/>
        <w:jc w:val="both"/>
        <w:rPr>
          <w:lang w:val="en-US"/>
        </w:rPr>
      </w:pPr>
      <w:bookmarkStart w:id="23" w:name="_Toc379745597"/>
      <w:r>
        <w:rPr>
          <w:lang w:val="en-US"/>
        </w:rPr>
        <w:t>Considerations regarding planning and cost calculation</w:t>
      </w:r>
      <w:bookmarkEnd w:id="23"/>
    </w:p>
    <w:p w:rsidR="005723AE" w:rsidRDefault="00BF65C1" w:rsidP="00BB3BDB">
      <w:pPr>
        <w:pStyle w:val="BodyText"/>
        <w:jc w:val="both"/>
        <w:rPr>
          <w:lang w:val="en-US"/>
        </w:rPr>
      </w:pPr>
      <w:r>
        <w:rPr>
          <w:lang w:val="en-US"/>
        </w:rPr>
        <w:t xml:space="preserve">As mentioned before, </w:t>
      </w:r>
      <w:proofErr w:type="spellStart"/>
      <w:r>
        <w:rPr>
          <w:lang w:val="en-US"/>
        </w:rPr>
        <w:t>dldp</w:t>
      </w:r>
      <w:proofErr w:type="spellEnd"/>
      <w:r>
        <w:rPr>
          <w:lang w:val="en-US"/>
        </w:rPr>
        <w:t xml:space="preserve"> support on waste started with the elaboration of local waste management plans. At the time of implementing these plans, it appeared necessary to calculate the cost of this new service, in order to assess different operational scenarios, orientate the best choice and calculate the impact on the local budget.</w:t>
      </w:r>
    </w:p>
    <w:p w:rsidR="006A0150" w:rsidRPr="000844CD" w:rsidRDefault="006A0150" w:rsidP="00BB3BDB">
      <w:pPr>
        <w:pStyle w:val="BodyText"/>
        <w:jc w:val="both"/>
        <w:rPr>
          <w:b/>
          <w:lang w:val="en-US"/>
        </w:rPr>
      </w:pPr>
      <w:r w:rsidRPr="000844CD">
        <w:rPr>
          <w:b/>
          <w:lang w:val="en-US"/>
        </w:rPr>
        <w:t>The cost model was used as a planning tool at local scale.</w:t>
      </w:r>
    </w:p>
    <w:p w:rsidR="00BF65C1" w:rsidRDefault="00BF65C1" w:rsidP="00BB3BDB">
      <w:pPr>
        <w:pStyle w:val="BodyText"/>
        <w:jc w:val="both"/>
        <w:rPr>
          <w:lang w:val="en-US"/>
        </w:rPr>
      </w:pPr>
      <w:r>
        <w:rPr>
          <w:lang w:val="en-US"/>
        </w:rPr>
        <w:t xml:space="preserve">Based on this, the model on cost calculation has been elaborated and used to calculate the cost of waste management at the municipal level. It was as well used for regional consideration on waste optimization, such as evaluating the cost in different </w:t>
      </w:r>
      <w:proofErr w:type="spellStart"/>
      <w:r>
        <w:rPr>
          <w:lang w:val="en-US"/>
        </w:rPr>
        <w:t>interLGU</w:t>
      </w:r>
      <w:proofErr w:type="spellEnd"/>
      <w:r>
        <w:rPr>
          <w:lang w:val="en-US"/>
        </w:rPr>
        <w:t xml:space="preserve"> schemes or evaluat</w:t>
      </w:r>
      <w:r w:rsidR="00EA6B17">
        <w:rPr>
          <w:lang w:val="en-US"/>
        </w:rPr>
        <w:t>ing</w:t>
      </w:r>
      <w:r>
        <w:rPr>
          <w:lang w:val="en-US"/>
        </w:rPr>
        <w:t xml:space="preserve"> the impact of a transfer station on transport costs. </w:t>
      </w:r>
    </w:p>
    <w:p w:rsidR="00BF65C1" w:rsidRDefault="00BF65C1" w:rsidP="00BB3BDB">
      <w:pPr>
        <w:pStyle w:val="BodyText"/>
        <w:jc w:val="both"/>
        <w:rPr>
          <w:lang w:val="en-US"/>
        </w:rPr>
      </w:pPr>
      <w:r>
        <w:rPr>
          <w:lang w:val="en-US"/>
        </w:rPr>
        <w:t>This experience capitalized at the local scale contributed to feed the regional waste management plan</w:t>
      </w:r>
      <w:r w:rsidR="001F56DA">
        <w:rPr>
          <w:lang w:val="en-US"/>
        </w:rPr>
        <w:t xml:space="preserve"> for </w:t>
      </w:r>
      <w:proofErr w:type="spellStart"/>
      <w:r w:rsidR="001F56DA">
        <w:rPr>
          <w:lang w:val="en-US"/>
        </w:rPr>
        <w:t>Shkodra</w:t>
      </w:r>
      <w:proofErr w:type="spellEnd"/>
      <w:r w:rsidR="001F56DA">
        <w:rPr>
          <w:lang w:val="en-US"/>
        </w:rPr>
        <w:t xml:space="preserve"> and </w:t>
      </w:r>
      <w:proofErr w:type="spellStart"/>
      <w:r w:rsidR="001F56DA">
        <w:rPr>
          <w:lang w:val="en-US"/>
        </w:rPr>
        <w:t>Lezha</w:t>
      </w:r>
      <w:proofErr w:type="spellEnd"/>
      <w:r w:rsidR="001F56DA">
        <w:rPr>
          <w:lang w:val="en-US"/>
        </w:rPr>
        <w:t xml:space="preserve"> region</w:t>
      </w:r>
      <w:r>
        <w:rPr>
          <w:lang w:val="en-US"/>
        </w:rPr>
        <w:t xml:space="preserve">, developed by </w:t>
      </w:r>
      <w:proofErr w:type="spellStart"/>
      <w:r>
        <w:rPr>
          <w:lang w:val="en-US"/>
        </w:rPr>
        <w:t>Selea</w:t>
      </w:r>
      <w:proofErr w:type="spellEnd"/>
      <w:r>
        <w:rPr>
          <w:lang w:val="en-US"/>
        </w:rPr>
        <w:t>.</w:t>
      </w:r>
    </w:p>
    <w:p w:rsidR="006A0150" w:rsidRDefault="000844CD" w:rsidP="00BB3BDB">
      <w:pPr>
        <w:pStyle w:val="BodyText"/>
        <w:jc w:val="both"/>
        <w:rPr>
          <w:lang w:val="en-US"/>
        </w:rPr>
      </w:pPr>
      <w:r>
        <w:rPr>
          <w:lang w:val="en-US"/>
        </w:rPr>
        <w:t>Today, one limitation to calculate a regional cost, and moreover a national cost, is the coexistence of different basis for the calculation</w:t>
      </w:r>
      <w:r w:rsidR="007B0808">
        <w:rPr>
          <w:lang w:val="en-US"/>
        </w:rPr>
        <w:t>. The following graph</w:t>
      </w:r>
      <w:r>
        <w:rPr>
          <w:lang w:val="en-US"/>
        </w:rPr>
        <w:t xml:space="preserve"> </w:t>
      </w:r>
      <w:r w:rsidR="007B0808">
        <w:rPr>
          <w:lang w:val="en-US"/>
        </w:rPr>
        <w:t xml:space="preserve">compares the cost of the waste management at municipal scale, according </w:t>
      </w:r>
      <w:r w:rsidR="00EA6B17">
        <w:rPr>
          <w:lang w:val="en-US"/>
        </w:rPr>
        <w:t xml:space="preserve">to three different sources: the </w:t>
      </w:r>
      <w:r w:rsidR="007B0808">
        <w:rPr>
          <w:lang w:val="en-US"/>
        </w:rPr>
        <w:t>local plan</w:t>
      </w:r>
      <w:r w:rsidR="00EA6B17">
        <w:rPr>
          <w:lang w:val="en-US"/>
        </w:rPr>
        <w:t>s</w:t>
      </w:r>
      <w:r w:rsidR="007B0808">
        <w:rPr>
          <w:lang w:val="en-US"/>
        </w:rPr>
        <w:t xml:space="preserve">, the calculation of the cost model elaborated by </w:t>
      </w:r>
      <w:proofErr w:type="spellStart"/>
      <w:r w:rsidR="007B0808">
        <w:rPr>
          <w:lang w:val="en-US"/>
        </w:rPr>
        <w:t>dldp</w:t>
      </w:r>
      <w:proofErr w:type="spellEnd"/>
      <w:r w:rsidR="007B0808">
        <w:rPr>
          <w:lang w:val="en-US"/>
        </w:rPr>
        <w:t xml:space="preserve"> and the average national cost that comes out from the national plan</w:t>
      </w:r>
      <w:r>
        <w:rPr>
          <w:lang w:val="en-US"/>
        </w:rPr>
        <w:t>.</w:t>
      </w:r>
      <w:r w:rsidR="007723D9">
        <w:rPr>
          <w:lang w:val="en-US"/>
        </w:rPr>
        <w:t xml:space="preserve"> It shows big discrepancies. </w:t>
      </w:r>
    </w:p>
    <w:p w:rsidR="006A0150" w:rsidRDefault="006A0150" w:rsidP="00BB3BDB">
      <w:pPr>
        <w:pStyle w:val="BodyText"/>
        <w:jc w:val="both"/>
        <w:rPr>
          <w:lang w:val="en-US"/>
        </w:rPr>
      </w:pPr>
    </w:p>
    <w:p w:rsidR="000844CD" w:rsidRDefault="000844CD" w:rsidP="00BB3BDB">
      <w:pPr>
        <w:pStyle w:val="BodyText"/>
        <w:keepNext/>
        <w:jc w:val="both"/>
      </w:pPr>
      <w:r w:rsidRPr="000844CD">
        <w:rPr>
          <w:noProof/>
          <w:lang w:val="en-US" w:eastAsia="en-US"/>
        </w:rPr>
        <w:lastRenderedPageBreak/>
        <w:drawing>
          <wp:inline distT="0" distB="0" distL="0" distR="0" wp14:anchorId="7BC8A2D3" wp14:editId="5B1B8152">
            <wp:extent cx="4808637" cy="3063506"/>
            <wp:effectExtent l="0" t="0" r="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08637" cy="3063506"/>
                    </a:xfrm>
                    <a:prstGeom prst="rect">
                      <a:avLst/>
                    </a:prstGeom>
                  </pic:spPr>
                </pic:pic>
              </a:graphicData>
            </a:graphic>
          </wp:inline>
        </w:drawing>
      </w:r>
    </w:p>
    <w:p w:rsidR="005723AE" w:rsidRDefault="000844CD" w:rsidP="00BB3BDB">
      <w:pPr>
        <w:pStyle w:val="Caption"/>
        <w:jc w:val="both"/>
        <w:rPr>
          <w:lang w:val="en-US"/>
        </w:rPr>
      </w:pPr>
      <w:bookmarkStart w:id="24" w:name="_Toc379745635"/>
      <w:r>
        <w:t xml:space="preserve">Figure </w:t>
      </w:r>
      <w:r>
        <w:fldChar w:fldCharType="begin"/>
      </w:r>
      <w:r>
        <w:instrText xml:space="preserve"> SEQ Figure \* ARABIC </w:instrText>
      </w:r>
      <w:r>
        <w:fldChar w:fldCharType="separate"/>
      </w:r>
      <w:r>
        <w:rPr>
          <w:noProof/>
        </w:rPr>
        <w:t>5</w:t>
      </w:r>
      <w:r>
        <w:fldChar w:fldCharType="end"/>
      </w:r>
      <w:r>
        <w:t>: comparison of cost calculated according to different sources</w:t>
      </w:r>
      <w:bookmarkEnd w:id="24"/>
    </w:p>
    <w:p w:rsidR="001D5FB8" w:rsidRDefault="007723D9" w:rsidP="00BB3BDB">
      <w:pPr>
        <w:pStyle w:val="BodyText"/>
        <w:jc w:val="both"/>
        <w:rPr>
          <w:lang w:val="en-US"/>
        </w:rPr>
      </w:pPr>
      <w:r>
        <w:rPr>
          <w:lang w:val="en-US"/>
        </w:rPr>
        <w:t>The</w:t>
      </w:r>
      <w:r w:rsidR="001D5FB8">
        <w:rPr>
          <w:lang w:val="en-US"/>
        </w:rPr>
        <w:t xml:space="preserve"> cost model generally shows </w:t>
      </w:r>
      <w:r w:rsidR="00EA6B17">
        <w:rPr>
          <w:lang w:val="en-US"/>
        </w:rPr>
        <w:t xml:space="preserve">higher </w:t>
      </w:r>
      <w:r w:rsidR="001D5FB8">
        <w:rPr>
          <w:lang w:val="en-US"/>
        </w:rPr>
        <w:t>figures than the local plans</w:t>
      </w:r>
      <w:r w:rsidR="00CA3621">
        <w:rPr>
          <w:lang w:val="en-US"/>
        </w:rPr>
        <w:t xml:space="preserve">. Indeed, </w:t>
      </w:r>
      <w:r w:rsidR="001D5FB8">
        <w:rPr>
          <w:lang w:val="en-US"/>
        </w:rPr>
        <w:t xml:space="preserve">these latters consider dumping the waste, when the cost model considers a legal disposal at </w:t>
      </w:r>
      <w:proofErr w:type="spellStart"/>
      <w:r w:rsidR="001D5FB8">
        <w:rPr>
          <w:lang w:val="en-US"/>
        </w:rPr>
        <w:t>Bushat</w:t>
      </w:r>
      <w:proofErr w:type="spellEnd"/>
      <w:r w:rsidR="001D5FB8">
        <w:rPr>
          <w:lang w:val="en-US"/>
        </w:rPr>
        <w:t xml:space="preserve"> landfill, which generates higher transport costs, especially for LGUs located far from the landfill (</w:t>
      </w:r>
      <w:proofErr w:type="spellStart"/>
      <w:r w:rsidR="00CA3621">
        <w:rPr>
          <w:lang w:val="en-US"/>
        </w:rPr>
        <w:t>Puka</w:t>
      </w:r>
      <w:proofErr w:type="spellEnd"/>
      <w:r w:rsidR="00CA3621">
        <w:rPr>
          <w:lang w:val="en-US"/>
        </w:rPr>
        <w:t xml:space="preserve">: </w:t>
      </w:r>
      <w:r w:rsidR="001D5FB8">
        <w:rPr>
          <w:lang w:val="en-US"/>
        </w:rPr>
        <w:t>65 km</w:t>
      </w:r>
      <w:r w:rsidR="00CA3621">
        <w:rPr>
          <w:lang w:val="en-US"/>
        </w:rPr>
        <w:t>,</w:t>
      </w:r>
      <w:r w:rsidR="001D5FB8">
        <w:rPr>
          <w:lang w:val="en-US"/>
        </w:rPr>
        <w:t xml:space="preserve"> </w:t>
      </w:r>
      <w:proofErr w:type="spellStart"/>
      <w:r w:rsidR="00CA3621">
        <w:rPr>
          <w:lang w:val="en-US"/>
        </w:rPr>
        <w:t>Fushe</w:t>
      </w:r>
      <w:proofErr w:type="spellEnd"/>
      <w:r w:rsidR="00CA3621">
        <w:rPr>
          <w:lang w:val="en-US"/>
        </w:rPr>
        <w:t xml:space="preserve"> </w:t>
      </w:r>
      <w:proofErr w:type="spellStart"/>
      <w:r w:rsidR="00CA3621">
        <w:rPr>
          <w:lang w:val="en-US"/>
        </w:rPr>
        <w:t>Arrez</w:t>
      </w:r>
      <w:proofErr w:type="spellEnd"/>
      <w:r w:rsidR="00CA3621">
        <w:rPr>
          <w:lang w:val="en-US"/>
        </w:rPr>
        <w:t xml:space="preserve">: </w:t>
      </w:r>
      <w:r w:rsidR="001D5FB8">
        <w:rPr>
          <w:lang w:val="en-US"/>
        </w:rPr>
        <w:t xml:space="preserve">90 km). In the case of </w:t>
      </w:r>
      <w:proofErr w:type="spellStart"/>
      <w:r w:rsidR="001D5FB8">
        <w:rPr>
          <w:lang w:val="en-US"/>
        </w:rPr>
        <w:t>Velipoje</w:t>
      </w:r>
      <w:proofErr w:type="spellEnd"/>
      <w:r w:rsidR="001D5FB8">
        <w:rPr>
          <w:lang w:val="en-US"/>
        </w:rPr>
        <w:t>, the local plan considers a higher production of waste in the summer season, when the cost model doesn’t consider this parameter.</w:t>
      </w:r>
    </w:p>
    <w:p w:rsidR="001D5FB8" w:rsidRPr="000844CD" w:rsidRDefault="001D5FB8" w:rsidP="00BB3BDB">
      <w:pPr>
        <w:pStyle w:val="BodyText"/>
        <w:jc w:val="both"/>
        <w:rPr>
          <w:lang w:val="en-US"/>
        </w:rPr>
      </w:pPr>
      <w:r>
        <w:rPr>
          <w:lang w:val="en-US"/>
        </w:rPr>
        <w:t xml:space="preserve">The cost calculated based on the national plan is from two until eight times </w:t>
      </w:r>
      <w:r w:rsidR="007723D9">
        <w:rPr>
          <w:lang w:val="en-US"/>
        </w:rPr>
        <w:t>higher</w:t>
      </w:r>
      <w:r>
        <w:rPr>
          <w:lang w:val="en-US"/>
        </w:rPr>
        <w:t xml:space="preserve"> than the local plans. Two main reasons explain this difference. The national plan considers recycling and composting, which count for 65% of the cost and are not considered in the local plan, </w:t>
      </w:r>
      <w:proofErr w:type="gramStart"/>
      <w:r>
        <w:rPr>
          <w:lang w:val="en-US"/>
        </w:rPr>
        <w:t>nor</w:t>
      </w:r>
      <w:proofErr w:type="gramEnd"/>
      <w:r>
        <w:rPr>
          <w:lang w:val="en-US"/>
        </w:rPr>
        <w:t xml:space="preserve"> in the</w:t>
      </w:r>
      <w:r w:rsidR="00CA3621">
        <w:rPr>
          <w:lang w:val="en-US"/>
        </w:rPr>
        <w:t xml:space="preserve"> </w:t>
      </w:r>
      <w:proofErr w:type="spellStart"/>
      <w:r w:rsidR="00CA3621">
        <w:rPr>
          <w:lang w:val="en-US"/>
        </w:rPr>
        <w:t>dldp</w:t>
      </w:r>
      <w:proofErr w:type="spellEnd"/>
      <w:r>
        <w:rPr>
          <w:lang w:val="en-US"/>
        </w:rPr>
        <w:t xml:space="preserve"> cost model. Moreover, the waste production considered in the national plan is generally higher than the reality (see chap. </w:t>
      </w:r>
      <w:r>
        <w:rPr>
          <w:lang w:val="en-US"/>
        </w:rPr>
        <w:fldChar w:fldCharType="begin"/>
      </w:r>
      <w:r>
        <w:rPr>
          <w:lang w:val="en-US"/>
        </w:rPr>
        <w:instrText xml:space="preserve"> REF _Ref379744611 \r \h </w:instrText>
      </w:r>
      <w:r w:rsidR="00BB3BDB">
        <w:rPr>
          <w:lang w:val="en-US"/>
        </w:rPr>
        <w:instrText xml:space="preserve"> \* MERGEFORMAT </w:instrText>
      </w:r>
      <w:r>
        <w:rPr>
          <w:lang w:val="en-US"/>
        </w:rPr>
      </w:r>
      <w:r>
        <w:rPr>
          <w:lang w:val="en-US"/>
        </w:rPr>
        <w:fldChar w:fldCharType="separate"/>
      </w:r>
      <w:r>
        <w:rPr>
          <w:lang w:val="en-US"/>
        </w:rPr>
        <w:t>5.2</w:t>
      </w:r>
      <w:r>
        <w:rPr>
          <w:lang w:val="en-US"/>
        </w:rPr>
        <w:fldChar w:fldCharType="end"/>
      </w:r>
      <w:r w:rsidR="00EA6B17">
        <w:rPr>
          <w:lang w:val="en-US"/>
        </w:rPr>
        <w:t xml:space="preserve"> p.</w:t>
      </w:r>
      <w:r>
        <w:rPr>
          <w:lang w:val="en-US"/>
        </w:rPr>
        <w:fldChar w:fldCharType="begin"/>
      </w:r>
      <w:r>
        <w:rPr>
          <w:lang w:val="en-US"/>
        </w:rPr>
        <w:instrText xml:space="preserve"> PAGEREF _Ref379744616 \h </w:instrText>
      </w:r>
      <w:r>
        <w:rPr>
          <w:lang w:val="en-US"/>
        </w:rPr>
      </w:r>
      <w:r>
        <w:rPr>
          <w:lang w:val="en-US"/>
        </w:rPr>
        <w:fldChar w:fldCharType="separate"/>
      </w:r>
      <w:r>
        <w:rPr>
          <w:noProof/>
          <w:lang w:val="en-US"/>
        </w:rPr>
        <w:t>27</w:t>
      </w:r>
      <w:r>
        <w:rPr>
          <w:lang w:val="en-US"/>
        </w:rPr>
        <w:fldChar w:fldCharType="end"/>
      </w:r>
      <w:r w:rsidR="00EA6B17">
        <w:rPr>
          <w:lang w:val="en-US"/>
        </w:rPr>
        <w:t>).</w:t>
      </w:r>
    </w:p>
    <w:p w:rsidR="000844CD" w:rsidRPr="00EA6B17" w:rsidRDefault="00EA6B17" w:rsidP="00BB3BDB">
      <w:pPr>
        <w:pStyle w:val="BodyText"/>
        <w:jc w:val="both"/>
        <w:rPr>
          <w:lang w:val="en-US"/>
        </w:rPr>
      </w:pPr>
      <w:r>
        <w:rPr>
          <w:lang w:val="en-US"/>
        </w:rPr>
        <w:t>These large differences show the need for</w:t>
      </w:r>
      <w:r w:rsidR="00CA3621">
        <w:rPr>
          <w:lang w:val="en-US"/>
        </w:rPr>
        <w:t xml:space="preserve"> a monitoring on waste production and</w:t>
      </w:r>
      <w:r>
        <w:rPr>
          <w:lang w:val="en-US"/>
        </w:rPr>
        <w:t xml:space="preserve"> a common basis on cost calculation, set as a standard, flexible enough to allow the consideration of local conditions (technical, economical, topology, etc.). Once this standard established, planning projects at regional scale could be compared and evaluated from the economical point of view. Such a tool could help assessing territorial options such as the best position to implement regional facilities (landfills and transfer stations, for example). </w:t>
      </w:r>
    </w:p>
    <w:p w:rsidR="005723AE" w:rsidRPr="00EA6B17" w:rsidRDefault="000844CD" w:rsidP="00BB3BDB">
      <w:pPr>
        <w:pStyle w:val="BodyText"/>
        <w:jc w:val="both"/>
        <w:rPr>
          <w:b/>
          <w:lang w:val="en-US"/>
        </w:rPr>
      </w:pPr>
      <w:r w:rsidRPr="000844CD">
        <w:rPr>
          <w:b/>
          <w:lang w:val="en-US"/>
        </w:rPr>
        <w:t xml:space="preserve">An upgraded version of the </w:t>
      </w:r>
      <w:proofErr w:type="spellStart"/>
      <w:r w:rsidR="007723D9">
        <w:rPr>
          <w:b/>
          <w:lang w:val="en-US"/>
        </w:rPr>
        <w:t>dldp</w:t>
      </w:r>
      <w:proofErr w:type="spellEnd"/>
      <w:r w:rsidR="007723D9">
        <w:rPr>
          <w:b/>
          <w:lang w:val="en-US"/>
        </w:rPr>
        <w:t xml:space="preserve"> </w:t>
      </w:r>
      <w:r w:rsidRPr="000844CD">
        <w:rPr>
          <w:b/>
          <w:lang w:val="en-US"/>
        </w:rPr>
        <w:t xml:space="preserve">cost model could be used as a planning tool at regional </w:t>
      </w:r>
      <w:r w:rsidR="007723D9">
        <w:rPr>
          <w:b/>
          <w:lang w:val="en-US"/>
        </w:rPr>
        <w:t xml:space="preserve">and even national </w:t>
      </w:r>
      <w:r w:rsidRPr="000844CD">
        <w:rPr>
          <w:b/>
          <w:lang w:val="en-US"/>
        </w:rPr>
        <w:t>scale.</w:t>
      </w:r>
    </w:p>
    <w:p w:rsidR="007D7A84" w:rsidRDefault="007D7A84" w:rsidP="00BB3BDB">
      <w:pPr>
        <w:pStyle w:val="Heading1"/>
        <w:jc w:val="both"/>
        <w:rPr>
          <w:lang w:val="en-US"/>
        </w:rPr>
      </w:pPr>
      <w:bookmarkStart w:id="25" w:name="_Toc379745598"/>
      <w:r>
        <w:rPr>
          <w:lang w:val="en-US"/>
        </w:rPr>
        <w:t>Recycling implementation</w:t>
      </w:r>
      <w:bookmarkEnd w:id="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570"/>
      </w:tblGrid>
      <w:tr w:rsidR="007D7A84" w:rsidRPr="00DE2AF7" w:rsidTr="007D7A84">
        <w:tc>
          <w:tcPr>
            <w:tcW w:w="9570" w:type="dxa"/>
            <w:shd w:val="clear" w:color="auto" w:fill="DBE5F1" w:themeFill="accent1" w:themeFillTint="33"/>
          </w:tcPr>
          <w:p w:rsidR="007D7A84" w:rsidRPr="00DE2AF7" w:rsidRDefault="007D7A84" w:rsidP="00BB3BDB">
            <w:pPr>
              <w:pStyle w:val="BodyText"/>
              <w:spacing w:before="120"/>
              <w:jc w:val="both"/>
              <w:rPr>
                <w:b/>
                <w:i/>
                <w:color w:val="244061" w:themeColor="accent1" w:themeShade="80"/>
                <w:lang w:val="en-US"/>
              </w:rPr>
            </w:pPr>
            <w:r w:rsidRPr="00DE2AF7">
              <w:rPr>
                <w:b/>
                <w:i/>
                <w:color w:val="244061" w:themeColor="accent1" w:themeShade="80"/>
                <w:lang w:val="en-US"/>
              </w:rPr>
              <w:t xml:space="preserve">Objective: </w:t>
            </w:r>
            <w:r w:rsidR="002412E2">
              <w:rPr>
                <w:b/>
                <w:i/>
                <w:color w:val="244061" w:themeColor="accent1" w:themeShade="80"/>
                <w:lang w:val="en-US"/>
              </w:rPr>
              <w:t>evaluate</w:t>
            </w:r>
            <w:r>
              <w:rPr>
                <w:b/>
                <w:i/>
                <w:color w:val="244061" w:themeColor="accent1" w:themeShade="80"/>
                <w:lang w:val="en-US"/>
              </w:rPr>
              <w:t xml:space="preserve"> the national objective toward the local situations on recycling</w:t>
            </w:r>
          </w:p>
        </w:tc>
      </w:tr>
    </w:tbl>
    <w:p w:rsidR="007D7A84" w:rsidRPr="00D824BC" w:rsidRDefault="007D7A84" w:rsidP="00BB3BDB">
      <w:pPr>
        <w:pStyle w:val="Heading2"/>
        <w:jc w:val="both"/>
        <w:rPr>
          <w:lang w:val="en-US"/>
        </w:rPr>
      </w:pPr>
      <w:bookmarkStart w:id="26" w:name="_Toc379745599"/>
      <w:r>
        <w:rPr>
          <w:lang w:val="en-US"/>
        </w:rPr>
        <w:lastRenderedPageBreak/>
        <w:t xml:space="preserve">Situation on recycling and </w:t>
      </w:r>
      <w:proofErr w:type="spellStart"/>
      <w:r>
        <w:rPr>
          <w:lang w:val="en-US"/>
        </w:rPr>
        <w:t>dldp</w:t>
      </w:r>
      <w:proofErr w:type="spellEnd"/>
      <w:r>
        <w:rPr>
          <w:lang w:val="en-US"/>
        </w:rPr>
        <w:t xml:space="preserve"> support in 2013</w:t>
      </w:r>
      <w:bookmarkEnd w:id="26"/>
    </w:p>
    <w:p w:rsidR="007D7A84" w:rsidRDefault="007D7A84" w:rsidP="00BB3BDB">
      <w:pPr>
        <w:pStyle w:val="Heading3"/>
        <w:jc w:val="both"/>
        <w:rPr>
          <w:lang w:val="en-US"/>
        </w:rPr>
      </w:pPr>
      <w:bookmarkStart w:id="27" w:name="_Toc379745600"/>
      <w:r>
        <w:rPr>
          <w:lang w:val="en-US"/>
        </w:rPr>
        <w:t>Situation on recycling</w:t>
      </w:r>
      <w:bookmarkEnd w:id="27"/>
    </w:p>
    <w:p w:rsidR="007D7A84" w:rsidRDefault="007D7A84" w:rsidP="00BB3BDB">
      <w:pPr>
        <w:pStyle w:val="BodyText"/>
        <w:jc w:val="both"/>
        <w:rPr>
          <w:lang w:val="en-US"/>
        </w:rPr>
      </w:pPr>
      <w:r>
        <w:rPr>
          <w:lang w:val="en-US"/>
        </w:rPr>
        <w:t xml:space="preserve">The National Strategy on waste fixes ambitious objectives regarding </w:t>
      </w:r>
      <w:proofErr w:type="gramStart"/>
      <w:r>
        <w:rPr>
          <w:lang w:val="en-US"/>
        </w:rPr>
        <w:t>recycling :</w:t>
      </w:r>
      <w:proofErr w:type="gramEnd"/>
      <w:r>
        <w:rPr>
          <w:lang w:val="en-US"/>
        </w:rPr>
        <w:t xml:space="preserve"> by 2015 a 3 streams waste collection should be implemented nationwide and a sorting rate of 25% should be reached.</w:t>
      </w:r>
    </w:p>
    <w:p w:rsidR="007D7A84" w:rsidRDefault="007D7A84" w:rsidP="00BB3BDB">
      <w:pPr>
        <w:pStyle w:val="BodyText"/>
        <w:jc w:val="both"/>
        <w:rPr>
          <w:lang w:val="en-US"/>
        </w:rPr>
      </w:pPr>
      <w:r>
        <w:rPr>
          <w:lang w:val="en-US"/>
        </w:rPr>
        <w:t>The current situation in the LGUs is far from this objective. Indeed, nearly all LGUs do not have any sorting facility, neither a budget to implement and operate sorting facilities. The sorting activities are presently conducted under difficult working conditions by the informal sector, out</w:t>
      </w:r>
      <w:r w:rsidR="002F41A8">
        <w:rPr>
          <w:lang w:val="en-US"/>
        </w:rPr>
        <w:t>side</w:t>
      </w:r>
      <w:r>
        <w:rPr>
          <w:lang w:val="en-US"/>
        </w:rPr>
        <w:t xml:space="preserve"> of any institutional or legal framework.</w:t>
      </w:r>
    </w:p>
    <w:p w:rsidR="007D7A84" w:rsidRDefault="007D7A84" w:rsidP="00BB3BDB">
      <w:pPr>
        <w:pStyle w:val="Heading3"/>
        <w:jc w:val="both"/>
        <w:rPr>
          <w:lang w:val="en-US"/>
        </w:rPr>
      </w:pPr>
      <w:bookmarkStart w:id="28" w:name="_Toc379745601"/>
      <w:r>
        <w:rPr>
          <w:lang w:val="en-US"/>
        </w:rPr>
        <w:t xml:space="preserve">Support provided by </w:t>
      </w:r>
      <w:proofErr w:type="spellStart"/>
      <w:r>
        <w:rPr>
          <w:lang w:val="en-US"/>
        </w:rPr>
        <w:t>dldp</w:t>
      </w:r>
      <w:proofErr w:type="spellEnd"/>
      <w:r>
        <w:rPr>
          <w:lang w:val="en-US"/>
        </w:rPr>
        <w:t xml:space="preserve"> in 2013</w:t>
      </w:r>
      <w:bookmarkEnd w:id="28"/>
    </w:p>
    <w:p w:rsidR="002F41A8" w:rsidRPr="003E1AC0" w:rsidRDefault="002F41A8" w:rsidP="00BB3BDB">
      <w:pPr>
        <w:pStyle w:val="BodyText"/>
        <w:jc w:val="both"/>
        <w:rPr>
          <w:lang w:val="en-US"/>
        </w:rPr>
      </w:pPr>
      <w:r>
        <w:rPr>
          <w:lang w:val="en-US"/>
        </w:rPr>
        <w:t xml:space="preserve">In </w:t>
      </w:r>
      <w:r w:rsidR="00E27268">
        <w:rPr>
          <w:lang w:val="en-US"/>
        </w:rPr>
        <w:t>Lezha</w:t>
      </w:r>
      <w:r>
        <w:rPr>
          <w:lang w:val="en-US"/>
        </w:rPr>
        <w:t xml:space="preserve">, a two streams collection system and a sorting center have been implemented in the city center in 2012, thanks to different donors and support, including </w:t>
      </w:r>
      <w:proofErr w:type="spellStart"/>
      <w:r>
        <w:rPr>
          <w:lang w:val="en-US"/>
        </w:rPr>
        <w:t>dldp</w:t>
      </w:r>
      <w:proofErr w:type="spellEnd"/>
      <w:r>
        <w:rPr>
          <w:lang w:val="en-US"/>
        </w:rPr>
        <w:t xml:space="preserve">. A survey on waste production and composition has been conducted in 2013. </w:t>
      </w:r>
      <w:r w:rsidR="009209C9">
        <w:rPr>
          <w:lang w:val="en-US"/>
        </w:rPr>
        <w:t xml:space="preserve">A new tender document is elaborated to expand differentiated collection through combining door to door with curbside collection, therefore increase rate of recyclables </w:t>
      </w:r>
      <w:r w:rsidR="00E27268">
        <w:rPr>
          <w:lang w:val="en-US"/>
        </w:rPr>
        <w:t>recovery</w:t>
      </w:r>
      <w:r w:rsidR="009209C9">
        <w:rPr>
          <w:lang w:val="en-US"/>
        </w:rPr>
        <w:t xml:space="preserve">. </w:t>
      </w:r>
      <w:proofErr w:type="spellStart"/>
      <w:r>
        <w:rPr>
          <w:lang w:val="en-US"/>
        </w:rPr>
        <w:t>Dldp</w:t>
      </w:r>
      <w:proofErr w:type="spellEnd"/>
      <w:r>
        <w:rPr>
          <w:lang w:val="en-US"/>
        </w:rPr>
        <w:t xml:space="preserve"> is s</w:t>
      </w:r>
      <w:r w:rsidR="00AB3154">
        <w:rPr>
          <w:lang w:val="en-US"/>
        </w:rPr>
        <w:t xml:space="preserve">tudying </w:t>
      </w:r>
      <w:r>
        <w:rPr>
          <w:lang w:val="en-US"/>
        </w:rPr>
        <w:t xml:space="preserve">the extension of the recycling service to the whole territory of </w:t>
      </w:r>
      <w:r w:rsidR="00E27268">
        <w:rPr>
          <w:lang w:val="en-US"/>
        </w:rPr>
        <w:t>Lezha</w:t>
      </w:r>
      <w:r>
        <w:rPr>
          <w:lang w:val="en-US"/>
        </w:rPr>
        <w:t xml:space="preserve"> and to its neighbor </w:t>
      </w:r>
      <w:proofErr w:type="spellStart"/>
      <w:r>
        <w:rPr>
          <w:lang w:val="en-US"/>
        </w:rPr>
        <w:t>Shengjin</w:t>
      </w:r>
      <w:proofErr w:type="spellEnd"/>
      <w:r>
        <w:rPr>
          <w:lang w:val="en-US"/>
        </w:rPr>
        <w:t>.</w:t>
      </w:r>
    </w:p>
    <w:p w:rsidR="007D7A84" w:rsidRPr="003E1AC0" w:rsidRDefault="007D7A84" w:rsidP="00BB3BDB">
      <w:pPr>
        <w:pStyle w:val="BodyText"/>
        <w:jc w:val="both"/>
        <w:rPr>
          <w:lang w:val="en-US"/>
        </w:rPr>
      </w:pPr>
    </w:p>
    <w:p w:rsidR="007D7A84" w:rsidRDefault="007D7A84" w:rsidP="00BB3BDB">
      <w:pPr>
        <w:pStyle w:val="BodyText"/>
        <w:jc w:val="both"/>
        <w:rPr>
          <w:lang w:val="en-US"/>
        </w:rPr>
      </w:pPr>
      <w:r>
        <w:rPr>
          <w:lang w:val="en-US"/>
        </w:rPr>
        <w:t xml:space="preserve">In </w:t>
      </w:r>
      <w:proofErr w:type="spellStart"/>
      <w:r>
        <w:rPr>
          <w:lang w:val="en-US"/>
        </w:rPr>
        <w:t>Shkodra</w:t>
      </w:r>
      <w:proofErr w:type="spellEnd"/>
      <w:r>
        <w:rPr>
          <w:lang w:val="en-US"/>
        </w:rPr>
        <w:t xml:space="preserve">, </w:t>
      </w:r>
      <w:proofErr w:type="spellStart"/>
      <w:r>
        <w:rPr>
          <w:lang w:val="en-US"/>
        </w:rPr>
        <w:t>dldp</w:t>
      </w:r>
      <w:proofErr w:type="spellEnd"/>
      <w:r>
        <w:rPr>
          <w:lang w:val="en-US"/>
        </w:rPr>
        <w:t xml:space="preserve"> supported the integration of recycling activities in the contract of the service provider, and elaborated new tenders including this new task.  Several recycling scenarios were examined in details and compared. </w:t>
      </w:r>
      <w:proofErr w:type="spellStart"/>
      <w:r>
        <w:rPr>
          <w:lang w:val="en-US"/>
        </w:rPr>
        <w:t>Dldp</w:t>
      </w:r>
      <w:proofErr w:type="spellEnd"/>
      <w:r>
        <w:rPr>
          <w:lang w:val="en-US"/>
        </w:rPr>
        <w:t xml:space="preserve"> also provided support for the implementation of the recycling activity (infrastructures, institutional and contractual framework, </w:t>
      </w:r>
      <w:proofErr w:type="gramStart"/>
      <w:r>
        <w:rPr>
          <w:lang w:val="en-US"/>
        </w:rPr>
        <w:t>awareness</w:t>
      </w:r>
      <w:proofErr w:type="gramEnd"/>
      <w:r>
        <w:rPr>
          <w:lang w:val="en-US"/>
        </w:rPr>
        <w:t xml:space="preserve"> campaign). </w:t>
      </w:r>
    </w:p>
    <w:p w:rsidR="007D7A84" w:rsidRDefault="007D7A84" w:rsidP="00BB3BDB">
      <w:pPr>
        <w:pStyle w:val="Heading2"/>
        <w:jc w:val="both"/>
        <w:rPr>
          <w:lang w:val="en-US"/>
        </w:rPr>
      </w:pPr>
      <w:bookmarkStart w:id="29" w:name="_Toc379745602"/>
      <w:r>
        <w:rPr>
          <w:lang w:val="en-US"/>
        </w:rPr>
        <w:t>Lez</w:t>
      </w:r>
      <w:r w:rsidR="00FE5186">
        <w:rPr>
          <w:lang w:val="en-US"/>
        </w:rPr>
        <w:t>h</w:t>
      </w:r>
      <w:r>
        <w:rPr>
          <w:lang w:val="en-US"/>
        </w:rPr>
        <w:t>a situation</w:t>
      </w:r>
      <w:bookmarkEnd w:id="29"/>
    </w:p>
    <w:p w:rsidR="007D7A84" w:rsidRDefault="007D7A84" w:rsidP="00BB3BDB">
      <w:pPr>
        <w:pStyle w:val="Heading3"/>
        <w:jc w:val="both"/>
        <w:rPr>
          <w:lang w:val="en-US"/>
        </w:rPr>
      </w:pPr>
      <w:bookmarkStart w:id="30" w:name="_Toc379745603"/>
      <w:r>
        <w:rPr>
          <w:lang w:val="en-US"/>
        </w:rPr>
        <w:t>Presentation of the situation</w:t>
      </w:r>
      <w:bookmarkEnd w:id="30"/>
    </w:p>
    <w:p w:rsidR="007D7A84" w:rsidRDefault="007D7A84" w:rsidP="00BB3BDB">
      <w:pPr>
        <w:pStyle w:val="BodyText"/>
        <w:jc w:val="both"/>
        <w:rPr>
          <w:lang w:val="en-US"/>
        </w:rPr>
      </w:pPr>
      <w:r>
        <w:rPr>
          <w:lang w:val="en-US"/>
        </w:rPr>
        <w:t xml:space="preserve">The </w:t>
      </w:r>
      <w:r w:rsidR="009209C9">
        <w:rPr>
          <w:lang w:val="en-US"/>
        </w:rPr>
        <w:t xml:space="preserve">annual weighted average of </w:t>
      </w:r>
      <w:r>
        <w:rPr>
          <w:lang w:val="en-US"/>
        </w:rPr>
        <w:t xml:space="preserve">waste production in </w:t>
      </w:r>
      <w:r w:rsidR="00E27268">
        <w:rPr>
          <w:lang w:val="en-US"/>
        </w:rPr>
        <w:t>Lezha</w:t>
      </w:r>
      <w:r>
        <w:rPr>
          <w:lang w:val="en-US"/>
        </w:rPr>
        <w:t xml:space="preserve"> reaches </w:t>
      </w:r>
      <w:proofErr w:type="gramStart"/>
      <w:r w:rsidR="009918B1">
        <w:rPr>
          <w:lang w:val="en-US"/>
        </w:rPr>
        <w:t>14</w:t>
      </w:r>
      <w:r w:rsidR="009209C9">
        <w:rPr>
          <w:rStyle w:val="FootnoteReference"/>
          <w:lang w:val="en-US"/>
        </w:rPr>
        <w:footnoteReference w:id="3"/>
      </w:r>
      <w:r w:rsidR="009209C9">
        <w:rPr>
          <w:lang w:val="en-US"/>
        </w:rPr>
        <w:t xml:space="preserve"> </w:t>
      </w:r>
      <w:r>
        <w:rPr>
          <w:lang w:val="en-US"/>
        </w:rPr>
        <w:t xml:space="preserve">t/d which is equivalent to </w:t>
      </w:r>
      <w:r w:rsidR="001C04BE">
        <w:rPr>
          <w:lang w:val="en-US"/>
        </w:rPr>
        <w:t>5</w:t>
      </w:r>
      <w:r w:rsidR="00E27268">
        <w:rPr>
          <w:lang w:val="en-US"/>
        </w:rPr>
        <w:t>'</w:t>
      </w:r>
      <w:r w:rsidR="009918B1">
        <w:rPr>
          <w:lang w:val="en-US"/>
        </w:rPr>
        <w:t>120</w:t>
      </w:r>
      <w:r>
        <w:rPr>
          <w:lang w:val="en-US"/>
        </w:rPr>
        <w:t xml:space="preserve"> t/y</w:t>
      </w:r>
      <w:proofErr w:type="gramEnd"/>
      <w:r>
        <w:rPr>
          <w:lang w:val="en-US"/>
        </w:rPr>
        <w:t xml:space="preserve">. A 2 streams collection with specific bins is already implemented </w:t>
      </w:r>
      <w:r w:rsidR="009918B1">
        <w:rPr>
          <w:lang w:val="en-US"/>
        </w:rPr>
        <w:t xml:space="preserve">and </w:t>
      </w:r>
      <w:r w:rsidR="001C04BE">
        <w:rPr>
          <w:lang w:val="en-US"/>
        </w:rPr>
        <w:t xml:space="preserve">serving 90% of </w:t>
      </w:r>
      <w:r>
        <w:rPr>
          <w:lang w:val="en-US"/>
        </w:rPr>
        <w:t>the city center</w:t>
      </w:r>
      <w:r w:rsidR="009918B1">
        <w:rPr>
          <w:lang w:val="en-US"/>
        </w:rPr>
        <w:t xml:space="preserve"> (Zone A)</w:t>
      </w:r>
      <w:r w:rsidR="001C04BE">
        <w:rPr>
          <w:lang w:val="en-US"/>
        </w:rPr>
        <w:t>, therefore covering almost 40 % of the registered population in Lezha.</w:t>
      </w:r>
      <w:r>
        <w:rPr>
          <w:lang w:val="en-US"/>
        </w:rPr>
        <w:t xml:space="preserve"> Paper, plastics and metals are collected separately and transported to a sorting center, where they are manually sorted, pressed and packaged to be sold, as shown in the illustration below.</w:t>
      </w:r>
    </w:p>
    <w:p w:rsidR="007D7A84" w:rsidRDefault="007D7A84" w:rsidP="00BB3BDB">
      <w:pPr>
        <w:pStyle w:val="BodyText"/>
        <w:jc w:val="both"/>
        <w:rPr>
          <w:lang w:val="en-US"/>
        </w:rPr>
      </w:pPr>
      <w:r>
        <w:rPr>
          <w:noProof/>
          <w:lang w:val="en-US" w:eastAsia="en-US"/>
        </w:rPr>
        <mc:AlternateContent>
          <mc:Choice Requires="wps">
            <w:drawing>
              <wp:anchor distT="0" distB="0" distL="114300" distR="114300" simplePos="0" relativeHeight="251662336" behindDoc="0" locked="0" layoutInCell="1" allowOverlap="1" wp14:anchorId="493D0C9E" wp14:editId="4619DD78">
                <wp:simplePos x="0" y="0"/>
                <wp:positionH relativeFrom="column">
                  <wp:posOffset>-127635</wp:posOffset>
                </wp:positionH>
                <wp:positionV relativeFrom="paragraph">
                  <wp:posOffset>1567815</wp:posOffset>
                </wp:positionV>
                <wp:extent cx="5753100" cy="635"/>
                <wp:effectExtent l="0" t="0" r="0" b="6350"/>
                <wp:wrapNone/>
                <wp:docPr id="11" name="Zone de texte 11"/>
                <wp:cNvGraphicFramePr/>
                <a:graphic xmlns:a="http://schemas.openxmlformats.org/drawingml/2006/main">
                  <a:graphicData uri="http://schemas.microsoft.com/office/word/2010/wordprocessingShape">
                    <wps:wsp>
                      <wps:cNvSpPr txBox="1"/>
                      <wps:spPr>
                        <a:xfrm>
                          <a:off x="0" y="0"/>
                          <a:ext cx="5753100" cy="635"/>
                        </a:xfrm>
                        <a:prstGeom prst="rect">
                          <a:avLst/>
                        </a:prstGeom>
                        <a:solidFill>
                          <a:prstClr val="white"/>
                        </a:solidFill>
                        <a:ln>
                          <a:noFill/>
                        </a:ln>
                        <a:effectLst/>
                      </wps:spPr>
                      <wps:txbx>
                        <w:txbxContent>
                          <w:p w:rsidR="00B72E95" w:rsidRPr="00B3139D" w:rsidRDefault="00B72E95" w:rsidP="0098015D">
                            <w:pPr>
                              <w:pStyle w:val="Caption"/>
                              <w:jc w:val="center"/>
                              <w:rPr>
                                <w:noProof/>
                                <w:sz w:val="20"/>
                                <w:szCs w:val="24"/>
                              </w:rPr>
                            </w:pPr>
                            <w:bookmarkStart w:id="31" w:name="_Toc379745636"/>
                            <w:r>
                              <w:t xml:space="preserve">Figure </w:t>
                            </w:r>
                            <w:r>
                              <w:fldChar w:fldCharType="begin"/>
                            </w:r>
                            <w:r>
                              <w:instrText xml:space="preserve"> SEQ Figure \* ARABIC </w:instrText>
                            </w:r>
                            <w:r>
                              <w:fldChar w:fldCharType="separate"/>
                            </w:r>
                            <w:r>
                              <w:rPr>
                                <w:noProof/>
                              </w:rPr>
                              <w:t>6</w:t>
                            </w:r>
                            <w:r>
                              <w:fldChar w:fldCharType="end"/>
                            </w:r>
                            <w:r>
                              <w:t xml:space="preserve"> : waste recovery in Lezha</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Zone de texte 11" o:spid="_x0000_s1026" type="#_x0000_t202" style="position:absolute;left:0;text-align:left;margin-left:-10.05pt;margin-top:123.45pt;width:453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" stroked="f">
                <v:textbox style="mso-fit-shape-to-text:t" inset="0,0,0,0">
                  <w:txbxContent>
                    <w:p w:rsidR="00B72E95" w:rsidRPr="00B3139D" w:rsidRDefault="00B72E95" w:rsidP="0098015D">
                      <w:pPr>
                        <w:pStyle w:val="Caption"/>
                        <w:jc w:val="center"/>
                        <w:rPr>
                          <w:noProof/>
                          <w:sz w:val="20"/>
                          <w:szCs w:val="24"/>
                        </w:rPr>
                      </w:pPr>
                      <w:bookmarkStart w:id="33" w:name="_Toc379745636"/>
                      <w:r>
                        <w:t xml:space="preserve">Figure </w:t>
                      </w:r>
                      <w:r>
                        <w:fldChar w:fldCharType="begin"/>
                      </w:r>
                      <w:r>
                        <w:instrText xml:space="preserve"> SEQ Figure \* ARABIC </w:instrText>
                      </w:r>
                      <w:r>
                        <w:fldChar w:fldCharType="separate"/>
                      </w:r>
                      <w:r>
                        <w:rPr>
                          <w:noProof/>
                        </w:rPr>
                        <w:t>6</w:t>
                      </w:r>
                      <w:r>
                        <w:fldChar w:fldCharType="end"/>
                      </w:r>
                      <w:r>
                        <w:t xml:space="preserve"> : waste recovery in Lezha</w:t>
                      </w:r>
                      <w:bookmarkEnd w:id="33"/>
                    </w:p>
                  </w:txbxContent>
                </v:textbox>
              </v:shape>
            </w:pict>
          </mc:Fallback>
        </mc:AlternateContent>
      </w:r>
      <w:r>
        <w:rPr>
          <w:noProof/>
          <w:lang w:val="en-US" w:eastAsia="en-US"/>
        </w:rPr>
        <mc:AlternateContent>
          <mc:Choice Requires="wpg">
            <w:drawing>
              <wp:anchor distT="0" distB="0" distL="114300" distR="114300" simplePos="0" relativeHeight="251661312" behindDoc="0" locked="0" layoutInCell="1" allowOverlap="1" wp14:anchorId="695216CA" wp14:editId="0D412731">
                <wp:simplePos x="0" y="0"/>
                <wp:positionH relativeFrom="column">
                  <wp:posOffset>-51435</wp:posOffset>
                </wp:positionH>
                <wp:positionV relativeFrom="paragraph">
                  <wp:posOffset>193675</wp:posOffset>
                </wp:positionV>
                <wp:extent cx="5753100" cy="1381125"/>
                <wp:effectExtent l="0" t="0" r="0" b="9525"/>
                <wp:wrapTopAndBottom/>
                <wp:docPr id="9" name="Groupe 9"/>
                <wp:cNvGraphicFramePr/>
                <a:graphic xmlns:a="http://schemas.openxmlformats.org/drawingml/2006/main">
                  <a:graphicData uri="http://schemas.microsoft.com/office/word/2010/wordprocessingGroup">
                    <wpg:wgp>
                      <wpg:cNvGrpSpPr/>
                      <wpg:grpSpPr>
                        <a:xfrm>
                          <a:off x="0" y="0"/>
                          <a:ext cx="5753100" cy="1381125"/>
                          <a:chOff x="0" y="0"/>
                          <a:chExt cx="5753100" cy="1381125"/>
                        </a:xfrm>
                      </wpg:grpSpPr>
                      <pic:pic xmlns:pic="http://schemas.openxmlformats.org/drawingml/2006/picture">
                        <pic:nvPicPr>
                          <pic:cNvPr id="1026" name="Picture 2" descr="W:\Mandats autres succursales\Export\Projects\EX00014 Shkodra waste\2013 suite\Mission 02 mars 2013\Photos centre Lehza\photo.JPG"/>
                          <pic:cNvPicPr>
                            <a:picLocks noChangeAspect="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1962150" y="0"/>
                            <a:ext cx="1847850" cy="1381125"/>
                          </a:xfrm>
                          <a:prstGeom prst="rect">
                            <a:avLst/>
                          </a:prstGeom>
                          <a:noFill/>
                          <a:extLst/>
                        </pic:spPr>
                      </pic:pic>
                      <pic:pic xmlns:pic="http://schemas.openxmlformats.org/drawingml/2006/picture">
                        <pic:nvPicPr>
                          <pic:cNvPr id="1027" name="Picture 3" descr="W:\Mandats autres succursales\Export\Projects\EX00014 Shkodra waste\2013 suite\Mission 02 mars 2013\Photos centre Lehza\photo (3).JPG"/>
                          <pic:cNvPicPr>
                            <a:picLocks noChangeAspect="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3924300" y="0"/>
                            <a:ext cx="1828800" cy="1371600"/>
                          </a:xfrm>
                          <a:prstGeom prst="rect">
                            <a:avLst/>
                          </a:prstGeom>
                          <a:noFill/>
                          <a:extLst/>
                        </pic:spPr>
                      </pic:pic>
                      <pic:pic xmlns:pic="http://schemas.openxmlformats.org/drawingml/2006/picture">
                        <pic:nvPicPr>
                          <pic:cNvPr id="1028" name="Picture 4" descr="W:\Mandats autres succursales\Export\Projects\EX00014 Shkodra waste\2013 suite\Mission 02 mars 2013\Photos centre Lehza\photo (2).JPG"/>
                          <pic:cNvPicPr>
                            <a:picLocks noChangeAspect="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847850" cy="1381125"/>
                          </a:xfrm>
                          <a:prstGeom prst="rect">
                            <a:avLst/>
                          </a:prstGeom>
                          <a:noFill/>
                          <a:extLst/>
                        </pic:spPr>
                      </pic:pic>
                    </wpg:wgp>
                  </a:graphicData>
                </a:graphic>
              </wp:anchor>
            </w:drawing>
          </mc:Choice>
          <mc:Fallback>
            <w:pict>
              <v:group id="Groupe 9" o:spid="_x0000_s1026" style="position:absolute;margin-left:-4.05pt;margin-top:15.25pt;width:453pt;height:108.75pt;z-index:251661312" coordsize="57531,13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9621;width:18479;height:1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FrIbDAAAA3QAAAA8AAABkcnMvZG93bnJldi54bWxET01rwkAQvQv9D8sUetONOUhJXUWFiMea&#10;CrlOs9Nka3Y2za5J6q/vFgq9zeN9zno72VYM1HvjWMFykYAgrpw2XCu4vOXzZxA+IGtsHZOCb/Kw&#10;3TzM1phpN/KZhiLUIoawz1BBE0KXSemrhiz6heuII/fheoshwr6WuscxhttWpkmykhYNx4YGOzo0&#10;VF2Lm1XAefH6xaa87j9Ptanul2P5fjsq9fQ47V5ABJrCv/jPfdJxfpKu4PebeIL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WshsMAAADdAAAADwAAAAAAAAAAAAAAAACf&#10;AgAAZHJzL2Rvd25yZXYueG1sUEsFBgAAAAAEAAQA9wAAAI8DAAAAAA==&#10;">
                  <v:imagedata r:id="rId31" o:title="photo"/>
                  <v:path arrowok="t"/>
                </v:shape>
                <v:shape id="Picture 3" o:spid="_x0000_s1028" type="#_x0000_t75" style="position:absolute;left:39243;width:18288;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HCFHDAAAA3QAAAA8AAABkcnMvZG93bnJldi54bWxET9uKwjAQfRf8hzDCvixrqohKNYoIrsqC&#10;oC6Kb0MzvWAzKU3U+vcbYcG3OZzrTOeNKcWdaldYVtDrRiCIE6sLzhT8HldfYxDOI2ssLZOCJzmY&#10;z9qtKcbaPnhP94PPRAhhF6OC3PsqltIlORl0XVsRBy61tUEfYJ1JXeMjhJtS9qNoKA0WHBpyrGiZ&#10;U3I93IwCty5O48HPcXtOe5/yG9OdvTSk1EenWUxAeGr8W/zv3ugwP+qP4PVNOEHO/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cIUcMAAADdAAAADwAAAAAAAAAAAAAAAACf&#10;AgAAZHJzL2Rvd25yZXYueG1sUEsFBgAAAAAEAAQA9wAAAI8DAAAAAA==&#10;">
                  <v:imagedata r:id="rId32" o:title="photo (3)"/>
                  <v:path arrowok="t"/>
                </v:shape>
                <v:shape id="Picture 4" o:spid="_x0000_s1029" type="#_x0000_t75" style="position:absolute;width:18478;height:1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Vbh7FAAAA3QAAAA8AAABkcnMvZG93bnJldi54bWxEj81Ow0AMhO9IvMPKSNzohkpFKHRbtfwJ&#10;caKFS25W1iRRs950123C2+MDEjdbM575vFxPoTdnSrmL7OB2VoAhrqPvuHHw9flycw8mC7LHPjI5&#10;+KEM69XlxRJLH0fe0XkvjdEQziU6aEWG0tpctxQwz+JArNp3TAFF19RYn3DU8NDbeVHc2YAda0OL&#10;Az22VB/2p+Cgktck1XHE54Pdvj+dPhbHqVo4d301bR7ACE3yb/67fvOKX8wVV7/REez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VW4exQAAAN0AAAAPAAAAAAAAAAAAAAAA&#10;AJ8CAABkcnMvZG93bnJldi54bWxQSwUGAAAAAAQABAD3AAAAkQMAAAAA&#10;">
                  <v:imagedata r:id="rId33" o:title="photo (2)"/>
                  <v:path arrowok="t"/>
                </v:shape>
                <w10:wrap type="topAndBottom"/>
              </v:group>
            </w:pict>
          </mc:Fallback>
        </mc:AlternateContent>
      </w:r>
    </w:p>
    <w:p w:rsidR="0098015D" w:rsidRDefault="0098015D" w:rsidP="00BB3BDB">
      <w:pPr>
        <w:spacing w:line="240" w:lineRule="auto"/>
        <w:jc w:val="both"/>
        <w:rPr>
          <w:lang w:val="en-US"/>
        </w:rPr>
      </w:pPr>
    </w:p>
    <w:p w:rsidR="009918B1" w:rsidRDefault="009918B1" w:rsidP="00BB3BDB">
      <w:pPr>
        <w:pStyle w:val="BodyText"/>
        <w:jc w:val="both"/>
        <w:rPr>
          <w:lang w:val="en-US"/>
        </w:rPr>
      </w:pPr>
      <w:r w:rsidRPr="009918B1">
        <w:rPr>
          <w:lang w:val="en-US"/>
        </w:rPr>
        <w:lastRenderedPageBreak/>
        <w:t>Data reported indicate that at present</w:t>
      </w:r>
      <w:r w:rsidR="000315C3">
        <w:rPr>
          <w:lang w:val="en-US"/>
        </w:rPr>
        <w:t xml:space="preserve"> (2013)</w:t>
      </w:r>
      <w:r w:rsidRPr="009918B1">
        <w:rPr>
          <w:lang w:val="en-US"/>
        </w:rPr>
        <w:t xml:space="preserve">, the Sorting Center processes </w:t>
      </w:r>
      <w:r w:rsidRPr="00CA3621">
        <w:rPr>
          <w:lang w:val="en-US"/>
        </w:rPr>
        <w:t xml:space="preserve">around </w:t>
      </w:r>
      <w:r w:rsidRPr="007B3036">
        <w:rPr>
          <w:lang w:val="en-US"/>
        </w:rPr>
        <w:t>20 ton/month</w:t>
      </w:r>
      <w:r w:rsidRPr="00CA3621">
        <w:rPr>
          <w:lang w:val="en-US"/>
        </w:rPr>
        <w:t>,</w:t>
      </w:r>
      <w:r w:rsidRPr="006F38F1">
        <w:rPr>
          <w:lang w:val="en-US"/>
        </w:rPr>
        <w:t xml:space="preserve"> at a daily average of about </w:t>
      </w:r>
      <w:r w:rsidRPr="007B3036">
        <w:rPr>
          <w:lang w:val="en-US"/>
        </w:rPr>
        <w:t>674 kg/day</w:t>
      </w:r>
      <w:r w:rsidRPr="00CA3621">
        <w:rPr>
          <w:lang w:val="en-US"/>
        </w:rPr>
        <w:t>. Th</w:t>
      </w:r>
      <w:r>
        <w:rPr>
          <w:lang w:val="en-US"/>
        </w:rPr>
        <w:t>is represents</w:t>
      </w:r>
      <w:r w:rsidRPr="009918B1">
        <w:rPr>
          <w:lang w:val="en-US"/>
        </w:rPr>
        <w:t xml:space="preserve"> 26 % of the total recyclable waste of 2</w:t>
      </w:r>
      <w:r>
        <w:rPr>
          <w:lang w:val="en-US"/>
        </w:rPr>
        <w:t>’</w:t>
      </w:r>
      <w:r w:rsidRPr="009918B1">
        <w:rPr>
          <w:lang w:val="en-US"/>
        </w:rPr>
        <w:t>600 kg/day generated in the Zone A</w:t>
      </w:r>
      <w:r w:rsidRPr="009918B1">
        <w:rPr>
          <w:lang w:val="en-US"/>
        </w:rPr>
        <w:footnoteReference w:id="4"/>
      </w:r>
      <w:r>
        <w:rPr>
          <w:lang w:val="en-US"/>
        </w:rPr>
        <w:t>,</w:t>
      </w:r>
      <w:r w:rsidRPr="009918B1">
        <w:rPr>
          <w:lang w:val="en-US"/>
        </w:rPr>
        <w:t xml:space="preserve"> or about 5% of the total of waste amount </w:t>
      </w:r>
      <w:proofErr w:type="gramStart"/>
      <w:r w:rsidRPr="009918B1">
        <w:rPr>
          <w:lang w:val="en-US"/>
        </w:rPr>
        <w:t>of about 14</w:t>
      </w:r>
      <w:r w:rsidR="00225464">
        <w:rPr>
          <w:lang w:val="en-US"/>
        </w:rPr>
        <w:t xml:space="preserve"> t</w:t>
      </w:r>
      <w:r w:rsidRPr="009918B1">
        <w:rPr>
          <w:lang w:val="en-US"/>
        </w:rPr>
        <w:t>/day</w:t>
      </w:r>
      <w:proofErr w:type="gramEnd"/>
      <w:r w:rsidRPr="009918B1">
        <w:rPr>
          <w:lang w:val="en-US"/>
        </w:rPr>
        <w:t xml:space="preserve"> generated in the city of Lezha</w:t>
      </w:r>
      <w:r w:rsidR="007B3036">
        <w:rPr>
          <w:lang w:val="en-US"/>
        </w:rPr>
        <w:t>, when i</w:t>
      </w:r>
      <w:r w:rsidR="00845495">
        <w:rPr>
          <w:lang w:val="en-US"/>
        </w:rPr>
        <w:t>n 2012, 123 kg/d have been sorted in average.</w:t>
      </w:r>
      <w:r w:rsidR="007B3036">
        <w:rPr>
          <w:lang w:val="en-US"/>
        </w:rPr>
        <w:t xml:space="preserve"> Collaboration with big producers, such as businesses, contributed increasing this amount.</w:t>
      </w:r>
    </w:p>
    <w:p w:rsidR="007D7A84" w:rsidRDefault="007D7A84" w:rsidP="00BB3BDB">
      <w:pPr>
        <w:pStyle w:val="BodyText"/>
        <w:jc w:val="both"/>
        <w:rPr>
          <w:lang w:val="en-US"/>
        </w:rPr>
      </w:pPr>
      <w:r>
        <w:rPr>
          <w:lang w:val="en-US"/>
        </w:rPr>
        <w:t xml:space="preserve">The next table shows the cost and revenue of recycling in </w:t>
      </w:r>
      <w:proofErr w:type="spellStart"/>
      <w:r w:rsidR="00E27268">
        <w:rPr>
          <w:lang w:val="en-US"/>
        </w:rPr>
        <w:t>Lezha</w:t>
      </w:r>
      <w:proofErr w:type="spellEnd"/>
      <w:r w:rsidR="007B3036">
        <w:rPr>
          <w:lang w:val="en-US"/>
        </w:rPr>
        <w:t xml:space="preserve">, in </w:t>
      </w:r>
      <w:proofErr w:type="spellStart"/>
      <w:proofErr w:type="gramStart"/>
      <w:r w:rsidR="007B3036">
        <w:rPr>
          <w:lang w:val="en-US"/>
        </w:rPr>
        <w:t>todays</w:t>
      </w:r>
      <w:proofErr w:type="spellEnd"/>
      <w:proofErr w:type="gramEnd"/>
      <w:r w:rsidR="007B3036">
        <w:rPr>
          <w:lang w:val="en-US"/>
        </w:rPr>
        <w:t xml:space="preserve"> situation</w:t>
      </w:r>
      <w:r w:rsidR="00225464">
        <w:rPr>
          <w:lang w:val="en-US"/>
        </w:rPr>
        <w:t>:</w:t>
      </w:r>
    </w:p>
    <w:tbl>
      <w:tblPr>
        <w:tblStyle w:val="TableGrid"/>
        <w:tblW w:w="0" w:type="auto"/>
        <w:jc w:val="center"/>
        <w:tblInd w:w="-1135" w:type="dxa"/>
        <w:tblLook w:val="04A0" w:firstRow="1" w:lastRow="0" w:firstColumn="1" w:lastColumn="0" w:noHBand="0" w:noVBand="1"/>
      </w:tblPr>
      <w:tblGrid>
        <w:gridCol w:w="4489"/>
        <w:gridCol w:w="1331"/>
        <w:gridCol w:w="602"/>
      </w:tblGrid>
      <w:tr w:rsidR="007D7A84" w:rsidTr="007D7A84">
        <w:trPr>
          <w:trHeight w:val="391"/>
          <w:jc w:val="center"/>
        </w:trPr>
        <w:tc>
          <w:tcPr>
            <w:tcW w:w="44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DBDB" w:themeFill="accent2" w:themeFillTint="33"/>
            <w:vAlign w:val="center"/>
          </w:tcPr>
          <w:p w:rsidR="007D7A84" w:rsidRPr="003E1AC0" w:rsidRDefault="007D7A84" w:rsidP="00BB3BDB">
            <w:pPr>
              <w:pStyle w:val="BodyText"/>
              <w:spacing w:before="40" w:after="40"/>
              <w:jc w:val="both"/>
              <w:rPr>
                <w:color w:val="C0504D" w:themeColor="accent2"/>
                <w:sz w:val="18"/>
                <w:szCs w:val="18"/>
                <w:lang w:val="en-US"/>
              </w:rPr>
            </w:pPr>
            <w:r w:rsidRPr="003E1AC0">
              <w:rPr>
                <w:color w:val="C0504D" w:themeColor="accent2"/>
                <w:sz w:val="18"/>
                <w:szCs w:val="18"/>
                <w:lang w:val="en-US"/>
              </w:rPr>
              <w:t>Operation and maintenance</w:t>
            </w:r>
            <w:r w:rsidR="001C04BE">
              <w:rPr>
                <w:color w:val="C0504D" w:themeColor="accent2"/>
                <w:sz w:val="18"/>
                <w:szCs w:val="18"/>
                <w:lang w:val="en-US"/>
              </w:rPr>
              <w:t xml:space="preserve"> </w:t>
            </w:r>
            <w:r w:rsidR="001C04BE">
              <w:rPr>
                <w:color w:val="C0504D"/>
                <w:sz w:val="18"/>
                <w:szCs w:val="18"/>
                <w:lang w:val="en-US"/>
              </w:rPr>
              <w:t>of sorting facility</w:t>
            </w:r>
          </w:p>
        </w:tc>
        <w:tc>
          <w:tcPr>
            <w:tcW w:w="13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DBDB" w:themeFill="accent2" w:themeFillTint="33"/>
            <w:vAlign w:val="center"/>
          </w:tcPr>
          <w:p w:rsidR="007D7A84" w:rsidRPr="003E1AC0" w:rsidRDefault="007D7A84" w:rsidP="00BB3BDB">
            <w:pPr>
              <w:pStyle w:val="BodyText"/>
              <w:spacing w:before="40" w:after="40"/>
              <w:jc w:val="both"/>
              <w:rPr>
                <w:color w:val="C0504D" w:themeColor="accent2"/>
                <w:sz w:val="18"/>
                <w:szCs w:val="18"/>
                <w:lang w:val="en-US"/>
              </w:rPr>
            </w:pPr>
            <w:r w:rsidRPr="003E1AC0">
              <w:rPr>
                <w:color w:val="C0504D" w:themeColor="accent2"/>
                <w:sz w:val="18"/>
                <w:szCs w:val="18"/>
                <w:lang w:val="en-US"/>
              </w:rPr>
              <w:t>12’958 €/y</w:t>
            </w:r>
          </w:p>
        </w:tc>
        <w:tc>
          <w:tcPr>
            <w:tcW w:w="602" w:type="dxa"/>
            <w:vMerge w:val="restart"/>
            <w:tcBorders>
              <w:top w:val="single" w:sz="12" w:space="0" w:color="FFFFFF" w:themeColor="background1"/>
              <w:left w:val="single" w:sz="12" w:space="0" w:color="FFFFFF" w:themeColor="background1"/>
              <w:right w:val="single" w:sz="12" w:space="0" w:color="FFFFFF" w:themeColor="background1"/>
            </w:tcBorders>
            <w:textDirection w:val="btLr"/>
            <w:vAlign w:val="center"/>
          </w:tcPr>
          <w:p w:rsidR="007D7A84" w:rsidRPr="003E1AC0" w:rsidRDefault="007D7A84" w:rsidP="00BB3BDB">
            <w:pPr>
              <w:pStyle w:val="BodyText"/>
              <w:spacing w:before="40" w:after="40"/>
              <w:ind w:left="113" w:right="113"/>
              <w:jc w:val="both"/>
              <w:rPr>
                <w:b/>
                <w:sz w:val="18"/>
                <w:szCs w:val="18"/>
                <w:lang w:val="en-US"/>
              </w:rPr>
            </w:pPr>
            <w:r w:rsidRPr="003E1AC0">
              <w:rPr>
                <w:b/>
                <w:color w:val="C0504D" w:themeColor="accent2"/>
                <w:sz w:val="18"/>
                <w:szCs w:val="18"/>
                <w:lang w:val="en-US"/>
              </w:rPr>
              <w:t xml:space="preserve">Cost : </w:t>
            </w:r>
            <w:r w:rsidR="001C04BE">
              <w:rPr>
                <w:b/>
                <w:color w:val="C0504D"/>
                <w:sz w:val="18"/>
                <w:szCs w:val="18"/>
                <w:lang w:val="en-US"/>
              </w:rPr>
              <w:t>3</w:t>
            </w:r>
            <w:r w:rsidR="001C04BE" w:rsidRPr="000A1959">
              <w:rPr>
                <w:b/>
                <w:color w:val="C0504D"/>
                <w:sz w:val="18"/>
                <w:szCs w:val="18"/>
                <w:lang w:val="en-US"/>
              </w:rPr>
              <w:t>’534</w:t>
            </w:r>
            <w:r w:rsidRPr="003E1AC0">
              <w:rPr>
                <w:b/>
                <w:color w:val="C0504D" w:themeColor="accent2"/>
                <w:sz w:val="18"/>
                <w:szCs w:val="18"/>
                <w:lang w:val="en-US"/>
              </w:rPr>
              <w:t xml:space="preserve"> €/y</w:t>
            </w:r>
          </w:p>
          <w:p w:rsidR="007D7A84" w:rsidRPr="003E1AC0" w:rsidRDefault="007D7A84" w:rsidP="00BB3BDB">
            <w:pPr>
              <w:pStyle w:val="BodyText"/>
              <w:spacing w:before="40" w:after="40"/>
              <w:ind w:left="113" w:right="113"/>
              <w:jc w:val="both"/>
              <w:rPr>
                <w:b/>
                <w:sz w:val="18"/>
                <w:szCs w:val="18"/>
                <w:lang w:val="en-US"/>
              </w:rPr>
            </w:pPr>
          </w:p>
        </w:tc>
      </w:tr>
      <w:tr w:rsidR="007D7A84" w:rsidTr="007D7A84">
        <w:trPr>
          <w:trHeight w:val="245"/>
          <w:jc w:val="center"/>
        </w:trPr>
        <w:tc>
          <w:tcPr>
            <w:tcW w:w="44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DBDB" w:themeFill="accent2" w:themeFillTint="33"/>
            <w:vAlign w:val="center"/>
          </w:tcPr>
          <w:p w:rsidR="007D7A84" w:rsidRPr="003E1AC0" w:rsidRDefault="007D7A84" w:rsidP="00BB3BDB">
            <w:pPr>
              <w:pStyle w:val="BodyText"/>
              <w:spacing w:before="40" w:after="40"/>
              <w:jc w:val="both"/>
              <w:rPr>
                <w:color w:val="C0504D" w:themeColor="accent2"/>
                <w:sz w:val="18"/>
                <w:szCs w:val="18"/>
                <w:lang w:val="en-US"/>
              </w:rPr>
            </w:pPr>
            <w:r w:rsidRPr="003E1AC0">
              <w:rPr>
                <w:color w:val="C0504D" w:themeColor="accent2"/>
                <w:sz w:val="18"/>
                <w:szCs w:val="18"/>
                <w:lang w:val="en-US"/>
              </w:rPr>
              <w:t>Amortization (15 years, no interest considered)</w:t>
            </w:r>
          </w:p>
          <w:p w:rsidR="007D7A84" w:rsidRPr="003E1AC0" w:rsidRDefault="007D7A84" w:rsidP="00BB3BDB">
            <w:pPr>
              <w:pStyle w:val="BodyText"/>
              <w:spacing w:before="40" w:after="40"/>
              <w:jc w:val="both"/>
              <w:rPr>
                <w:color w:val="C0504D" w:themeColor="accent2"/>
                <w:sz w:val="18"/>
                <w:szCs w:val="18"/>
                <w:lang w:val="en-US"/>
              </w:rPr>
            </w:pPr>
            <w:r w:rsidRPr="003E1AC0">
              <w:rPr>
                <w:i/>
                <w:color w:val="C0504D" w:themeColor="accent2"/>
                <w:sz w:val="18"/>
                <w:szCs w:val="18"/>
                <w:lang w:val="en-US"/>
              </w:rPr>
              <w:t xml:space="preserve">Investment (bins + sorting facility) : </w:t>
            </w:r>
            <w:r w:rsidR="001C04BE">
              <w:rPr>
                <w:i/>
                <w:color w:val="C0504D"/>
                <w:sz w:val="18"/>
                <w:szCs w:val="18"/>
                <w:lang w:val="en-US"/>
              </w:rPr>
              <w:t>99</w:t>
            </w:r>
            <w:r w:rsidR="001C04BE" w:rsidRPr="000A1959">
              <w:rPr>
                <w:i/>
                <w:color w:val="C0504D"/>
                <w:sz w:val="18"/>
                <w:szCs w:val="18"/>
                <w:lang w:val="en-US"/>
              </w:rPr>
              <w:t>’910</w:t>
            </w:r>
            <w:r w:rsidRPr="003E1AC0">
              <w:rPr>
                <w:i/>
                <w:color w:val="C0504D" w:themeColor="accent2"/>
                <w:sz w:val="18"/>
                <w:szCs w:val="18"/>
                <w:lang w:val="en-US"/>
              </w:rPr>
              <w:t xml:space="preserve"> €</w:t>
            </w:r>
          </w:p>
        </w:tc>
        <w:tc>
          <w:tcPr>
            <w:tcW w:w="13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DBDB" w:themeFill="accent2" w:themeFillTint="33"/>
            <w:vAlign w:val="center"/>
          </w:tcPr>
          <w:p w:rsidR="007D7A84" w:rsidRPr="003E1AC0" w:rsidRDefault="001C04BE" w:rsidP="00BB3BDB">
            <w:pPr>
              <w:pStyle w:val="BodyText"/>
              <w:spacing w:before="40" w:after="40"/>
              <w:jc w:val="both"/>
              <w:rPr>
                <w:color w:val="C0504D" w:themeColor="accent2"/>
                <w:sz w:val="18"/>
                <w:szCs w:val="18"/>
                <w:lang w:val="en-US"/>
              </w:rPr>
            </w:pPr>
            <w:r>
              <w:rPr>
                <w:color w:val="C0504D"/>
                <w:sz w:val="18"/>
                <w:szCs w:val="18"/>
                <w:lang w:val="en-US"/>
              </w:rPr>
              <w:t>6</w:t>
            </w:r>
            <w:r w:rsidRPr="000A1959">
              <w:rPr>
                <w:color w:val="C0504D"/>
                <w:sz w:val="18"/>
                <w:szCs w:val="18"/>
                <w:lang w:val="en-US"/>
              </w:rPr>
              <w:t>’660</w:t>
            </w:r>
            <w:r w:rsidR="007D7A84" w:rsidRPr="003E1AC0">
              <w:rPr>
                <w:color w:val="C0504D" w:themeColor="accent2"/>
                <w:sz w:val="18"/>
                <w:szCs w:val="18"/>
                <w:lang w:val="en-US"/>
              </w:rPr>
              <w:t xml:space="preserve"> €/y</w:t>
            </w:r>
          </w:p>
        </w:tc>
        <w:tc>
          <w:tcPr>
            <w:tcW w:w="602" w:type="dxa"/>
            <w:vMerge/>
            <w:tcBorders>
              <w:left w:val="single" w:sz="12" w:space="0" w:color="FFFFFF" w:themeColor="background1"/>
              <w:right w:val="single" w:sz="12" w:space="0" w:color="FFFFFF" w:themeColor="background1"/>
            </w:tcBorders>
            <w:shd w:val="clear" w:color="auto" w:fill="E5B8B7" w:themeFill="accent2" w:themeFillTint="66"/>
            <w:textDirection w:val="btLr"/>
            <w:vAlign w:val="center"/>
          </w:tcPr>
          <w:p w:rsidR="007D7A84" w:rsidRPr="003E1AC0" w:rsidRDefault="007D7A84" w:rsidP="00BB3BDB">
            <w:pPr>
              <w:pStyle w:val="BodyText"/>
              <w:spacing w:before="40" w:after="40"/>
              <w:ind w:left="113" w:right="113"/>
              <w:jc w:val="both"/>
              <w:rPr>
                <w:b/>
                <w:sz w:val="18"/>
                <w:szCs w:val="18"/>
                <w:lang w:val="en-US"/>
              </w:rPr>
            </w:pPr>
          </w:p>
        </w:tc>
      </w:tr>
      <w:tr w:rsidR="007D7A84" w:rsidTr="007D7A84">
        <w:trPr>
          <w:trHeight w:val="65"/>
          <w:jc w:val="center"/>
        </w:trPr>
        <w:tc>
          <w:tcPr>
            <w:tcW w:w="44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vAlign w:val="center"/>
          </w:tcPr>
          <w:p w:rsidR="007D7A84" w:rsidRPr="003E1AC0" w:rsidRDefault="007D7A84" w:rsidP="00BB3BDB">
            <w:pPr>
              <w:pStyle w:val="BodyText"/>
              <w:spacing w:before="40" w:after="40"/>
              <w:jc w:val="both"/>
              <w:rPr>
                <w:i/>
                <w:color w:val="C0504D" w:themeColor="accent2"/>
                <w:sz w:val="18"/>
                <w:szCs w:val="18"/>
                <w:lang w:val="en-US"/>
              </w:rPr>
            </w:pPr>
            <w:r w:rsidRPr="003E1AC0">
              <w:rPr>
                <w:color w:val="4F6228" w:themeColor="accent3" w:themeShade="80"/>
                <w:sz w:val="18"/>
                <w:szCs w:val="18"/>
                <w:lang w:val="en-US"/>
              </w:rPr>
              <w:t>Revenue (sale of</w:t>
            </w:r>
            <w:r>
              <w:rPr>
                <w:color w:val="4F6228" w:themeColor="accent3" w:themeShade="80"/>
                <w:sz w:val="18"/>
                <w:szCs w:val="18"/>
                <w:lang w:val="en-US"/>
              </w:rPr>
              <w:t xml:space="preserve"> sorted material</w:t>
            </w:r>
            <w:r w:rsidRPr="003E1AC0">
              <w:rPr>
                <w:color w:val="4F6228" w:themeColor="accent3" w:themeShade="80"/>
                <w:sz w:val="18"/>
                <w:szCs w:val="18"/>
                <w:lang w:val="en-US"/>
              </w:rPr>
              <w:t>)</w:t>
            </w:r>
          </w:p>
        </w:tc>
        <w:tc>
          <w:tcPr>
            <w:tcW w:w="13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vAlign w:val="center"/>
          </w:tcPr>
          <w:p w:rsidR="007D7A84" w:rsidRPr="003E1AC0" w:rsidRDefault="007D7A84" w:rsidP="00BB3BDB">
            <w:pPr>
              <w:pStyle w:val="BodyText"/>
              <w:spacing w:before="40" w:after="40"/>
              <w:jc w:val="both"/>
              <w:rPr>
                <w:color w:val="C0504D" w:themeColor="accent2"/>
                <w:sz w:val="18"/>
                <w:szCs w:val="18"/>
                <w:lang w:val="en-US"/>
              </w:rPr>
            </w:pPr>
            <w:r w:rsidRPr="003E1AC0">
              <w:rPr>
                <w:color w:val="4F6228" w:themeColor="accent3" w:themeShade="80"/>
                <w:sz w:val="18"/>
                <w:szCs w:val="18"/>
                <w:lang w:val="en-US"/>
              </w:rPr>
              <w:t>11’174 €/y</w:t>
            </w:r>
          </w:p>
        </w:tc>
        <w:tc>
          <w:tcPr>
            <w:tcW w:w="602" w:type="dxa"/>
            <w:vMerge/>
            <w:tcBorders>
              <w:left w:val="single" w:sz="12" w:space="0" w:color="FFFFFF" w:themeColor="background1"/>
              <w:right w:val="single" w:sz="12" w:space="0" w:color="FFFFFF" w:themeColor="background1"/>
            </w:tcBorders>
            <w:shd w:val="clear" w:color="auto" w:fill="E5B8B7" w:themeFill="accent2" w:themeFillTint="66"/>
            <w:vAlign w:val="center"/>
          </w:tcPr>
          <w:p w:rsidR="007D7A84" w:rsidRPr="003E1AC0" w:rsidRDefault="007D7A84" w:rsidP="00BB3BDB">
            <w:pPr>
              <w:pStyle w:val="BodyText"/>
              <w:spacing w:before="40" w:after="40"/>
              <w:jc w:val="both"/>
              <w:rPr>
                <w:sz w:val="18"/>
                <w:szCs w:val="18"/>
                <w:lang w:val="en-US"/>
              </w:rPr>
            </w:pPr>
          </w:p>
        </w:tc>
      </w:tr>
      <w:tr w:rsidR="007D7A84" w:rsidTr="007D7A84">
        <w:trPr>
          <w:trHeight w:val="127"/>
          <w:jc w:val="center"/>
        </w:trPr>
        <w:tc>
          <w:tcPr>
            <w:tcW w:w="44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vAlign w:val="center"/>
          </w:tcPr>
          <w:p w:rsidR="007D7A84" w:rsidRPr="003E1AC0" w:rsidRDefault="007D7A84" w:rsidP="00BB3BDB">
            <w:pPr>
              <w:pStyle w:val="BodyText"/>
              <w:spacing w:before="40" w:after="40"/>
              <w:jc w:val="both"/>
              <w:rPr>
                <w:color w:val="4F6228" w:themeColor="accent3" w:themeShade="80"/>
                <w:sz w:val="18"/>
                <w:szCs w:val="18"/>
                <w:lang w:val="en-US"/>
              </w:rPr>
            </w:pPr>
            <w:r w:rsidRPr="003E1AC0">
              <w:rPr>
                <w:color w:val="4F6228" w:themeColor="accent3" w:themeShade="80"/>
                <w:sz w:val="18"/>
                <w:szCs w:val="18"/>
                <w:lang w:val="en-US"/>
              </w:rPr>
              <w:t>Savings (</w:t>
            </w:r>
            <w:r>
              <w:rPr>
                <w:color w:val="4F6228" w:themeColor="accent3" w:themeShade="80"/>
                <w:sz w:val="18"/>
                <w:szCs w:val="18"/>
                <w:lang w:val="en-US"/>
              </w:rPr>
              <w:t>reduction of the quantity of waste to be transported and disposed in landfill)</w:t>
            </w:r>
          </w:p>
        </w:tc>
        <w:tc>
          <w:tcPr>
            <w:tcW w:w="13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vAlign w:val="center"/>
          </w:tcPr>
          <w:p w:rsidR="007D7A84" w:rsidRPr="003E1AC0" w:rsidRDefault="007D7A84" w:rsidP="00BB3BDB">
            <w:pPr>
              <w:pStyle w:val="BodyText"/>
              <w:spacing w:before="40" w:after="40"/>
              <w:jc w:val="both"/>
              <w:rPr>
                <w:color w:val="4F6228" w:themeColor="accent3" w:themeShade="80"/>
                <w:sz w:val="18"/>
                <w:szCs w:val="18"/>
                <w:lang w:val="en-US"/>
              </w:rPr>
            </w:pPr>
            <w:r w:rsidRPr="003E1AC0">
              <w:rPr>
                <w:color w:val="4F6228" w:themeColor="accent3" w:themeShade="80"/>
                <w:sz w:val="18"/>
                <w:szCs w:val="18"/>
                <w:lang w:val="en-US"/>
              </w:rPr>
              <w:t>4’910 €/y</w:t>
            </w:r>
          </w:p>
        </w:tc>
        <w:tc>
          <w:tcPr>
            <w:tcW w:w="602" w:type="dxa"/>
            <w:vMerge/>
            <w:tcBorders>
              <w:left w:val="single" w:sz="12" w:space="0" w:color="FFFFFF" w:themeColor="background1"/>
              <w:bottom w:val="single" w:sz="12" w:space="0" w:color="FFFFFF" w:themeColor="background1"/>
              <w:right w:val="single" w:sz="12" w:space="0" w:color="FFFFFF" w:themeColor="background1"/>
            </w:tcBorders>
            <w:shd w:val="clear" w:color="auto" w:fill="E5B8B7" w:themeFill="accent2" w:themeFillTint="66"/>
            <w:vAlign w:val="center"/>
          </w:tcPr>
          <w:p w:rsidR="007D7A84" w:rsidRPr="003E1AC0" w:rsidRDefault="007D7A84" w:rsidP="00BB3BDB">
            <w:pPr>
              <w:pStyle w:val="BodyText"/>
              <w:spacing w:before="40" w:after="40"/>
              <w:jc w:val="both"/>
              <w:rPr>
                <w:sz w:val="18"/>
                <w:szCs w:val="18"/>
                <w:lang w:val="en-US"/>
              </w:rPr>
            </w:pPr>
          </w:p>
        </w:tc>
      </w:tr>
    </w:tbl>
    <w:p w:rsidR="007D7A84" w:rsidRDefault="007D7A84" w:rsidP="00BB3BDB">
      <w:pPr>
        <w:pStyle w:val="Caption"/>
        <w:jc w:val="both"/>
        <w:rPr>
          <w:lang w:val="en-US"/>
        </w:rPr>
      </w:pPr>
      <w:bookmarkStart w:id="32" w:name="_Ref376937375"/>
      <w:bookmarkStart w:id="33" w:name="_Toc379745637"/>
      <w:r>
        <w:t xml:space="preserve">Figure </w:t>
      </w:r>
      <w:r>
        <w:fldChar w:fldCharType="begin"/>
      </w:r>
      <w:r>
        <w:instrText xml:space="preserve"> SEQ Figure \* ARABIC </w:instrText>
      </w:r>
      <w:r>
        <w:fldChar w:fldCharType="separate"/>
      </w:r>
      <w:r w:rsidR="000844CD">
        <w:rPr>
          <w:noProof/>
        </w:rPr>
        <w:t>7</w:t>
      </w:r>
      <w:r>
        <w:fldChar w:fldCharType="end"/>
      </w:r>
      <w:bookmarkEnd w:id="32"/>
      <w:r>
        <w:t xml:space="preserve"> : Financial statement of the waste management system in </w:t>
      </w:r>
      <w:r w:rsidR="00E27268">
        <w:t>Lezha</w:t>
      </w:r>
      <w:r w:rsidR="00845495">
        <w:t xml:space="preserve"> (2012/2013)</w:t>
      </w:r>
      <w:bookmarkEnd w:id="33"/>
    </w:p>
    <w:p w:rsidR="0098015D" w:rsidRDefault="0098015D" w:rsidP="00BB3BDB">
      <w:pPr>
        <w:pStyle w:val="BodyText"/>
        <w:jc w:val="both"/>
        <w:rPr>
          <w:lang w:val="en-US"/>
        </w:rPr>
      </w:pPr>
    </w:p>
    <w:p w:rsidR="001C04BE" w:rsidRDefault="007D7A84" w:rsidP="00BB3BDB">
      <w:pPr>
        <w:pStyle w:val="BodyText"/>
        <w:jc w:val="both"/>
        <w:rPr>
          <w:lang w:val="en-US"/>
        </w:rPr>
      </w:pPr>
      <w:r>
        <w:rPr>
          <w:lang w:val="en-US"/>
        </w:rPr>
        <w:t>These figures show that</w:t>
      </w:r>
      <w:r w:rsidR="00845495">
        <w:rPr>
          <w:lang w:val="en-US"/>
        </w:rPr>
        <w:t>, in the current situation,</w:t>
      </w:r>
      <w:r>
        <w:rPr>
          <w:lang w:val="en-US"/>
        </w:rPr>
        <w:t xml:space="preserve"> the costs of the system are not covered by the savings and the revenue. </w:t>
      </w:r>
      <w:r w:rsidR="00845495">
        <w:rPr>
          <w:lang w:val="en-US"/>
        </w:rPr>
        <w:t>The project of this sorting center has been implemented assuming the hypothesis of processing 4’200 kg/</w:t>
      </w:r>
      <w:proofErr w:type="gramStart"/>
      <w:r w:rsidR="00845495">
        <w:rPr>
          <w:lang w:val="en-US"/>
        </w:rPr>
        <w:t xml:space="preserve">d </w:t>
      </w:r>
      <w:r w:rsidR="007476D3">
        <w:rPr>
          <w:lang w:val="en-US"/>
        </w:rPr>
        <w:t xml:space="preserve"> of</w:t>
      </w:r>
      <w:proofErr w:type="gramEnd"/>
      <w:r w:rsidR="007476D3">
        <w:rPr>
          <w:lang w:val="en-US"/>
        </w:rPr>
        <w:t xml:space="preserve"> sorted </w:t>
      </w:r>
      <w:r w:rsidR="009B7458">
        <w:rPr>
          <w:lang w:val="en-US"/>
        </w:rPr>
        <w:t xml:space="preserve">and recyclable </w:t>
      </w:r>
      <w:r w:rsidR="007476D3">
        <w:rPr>
          <w:lang w:val="en-US"/>
        </w:rPr>
        <w:t xml:space="preserve">waste </w:t>
      </w:r>
      <w:r w:rsidR="00845495">
        <w:rPr>
          <w:lang w:val="en-US"/>
        </w:rPr>
        <w:t>in average.</w:t>
      </w:r>
      <w:r w:rsidR="007476D3">
        <w:rPr>
          <w:lang w:val="en-US"/>
        </w:rPr>
        <w:t xml:space="preserve"> The experience showed that the population was not informed and educated enough to the topic to </w:t>
      </w:r>
      <w:r w:rsidR="000315C3">
        <w:rPr>
          <w:lang w:val="en-US"/>
        </w:rPr>
        <w:t>efficiently</w:t>
      </w:r>
      <w:r w:rsidR="007476D3">
        <w:rPr>
          <w:lang w:val="en-US"/>
        </w:rPr>
        <w:t xml:space="preserve"> use the two bins collection system, which dramatically reduced the amount of material to process. </w:t>
      </w:r>
      <w:r w:rsidR="009B7458">
        <w:rPr>
          <w:lang w:val="en-US"/>
        </w:rPr>
        <w:t xml:space="preserve">In the current situation, recycling the waste is more expensive than collecting and disposing </w:t>
      </w:r>
      <w:r w:rsidR="000315C3">
        <w:rPr>
          <w:lang w:val="en-US"/>
        </w:rPr>
        <w:t>them at</w:t>
      </w:r>
      <w:r w:rsidR="009B7458">
        <w:rPr>
          <w:lang w:val="en-US"/>
        </w:rPr>
        <w:t xml:space="preserve"> the landfill. The recycling activity could get to an economic balance by increasing the amount of waste process</w:t>
      </w:r>
      <w:r w:rsidR="007B3036">
        <w:rPr>
          <w:lang w:val="en-US"/>
        </w:rPr>
        <w:t>es</w:t>
      </w:r>
      <w:r w:rsidR="009B7458">
        <w:rPr>
          <w:lang w:val="en-US"/>
        </w:rPr>
        <w:t>, without increasing the operation costs of the sorting center, nor of the collection.</w:t>
      </w:r>
    </w:p>
    <w:p w:rsidR="007D7A84" w:rsidRDefault="009B7458" w:rsidP="00BB3BDB">
      <w:pPr>
        <w:pStyle w:val="BodyText"/>
        <w:jc w:val="both"/>
        <w:rPr>
          <w:lang w:val="en-US"/>
        </w:rPr>
      </w:pPr>
      <w:r>
        <w:rPr>
          <w:lang w:val="en-US"/>
        </w:rPr>
        <w:t>It comes out from the table that t</w:t>
      </w:r>
      <w:r w:rsidR="002F41A8">
        <w:rPr>
          <w:lang w:val="en-US"/>
        </w:rPr>
        <w:t>he amortization of the infrastructure represents an important proportion of the cost. Thus, the LGU can</w:t>
      </w:r>
      <w:r>
        <w:rPr>
          <w:lang w:val="en-US"/>
        </w:rPr>
        <w:t xml:space="preserve"> more easily</w:t>
      </w:r>
      <w:r w:rsidR="002F41A8">
        <w:rPr>
          <w:lang w:val="en-US"/>
        </w:rPr>
        <w:t xml:space="preserve"> benefit from recycling if the costs related to the infrastructure are supported by an external financing</w:t>
      </w:r>
      <w:r w:rsidR="007D7A84">
        <w:rPr>
          <w:lang w:val="en-US"/>
        </w:rPr>
        <w:t xml:space="preserve">. </w:t>
      </w:r>
    </w:p>
    <w:p w:rsidR="007D7A84" w:rsidRDefault="007D7A84" w:rsidP="00BB3BDB">
      <w:pPr>
        <w:pStyle w:val="Heading3"/>
        <w:jc w:val="both"/>
        <w:rPr>
          <w:lang w:val="en-US"/>
        </w:rPr>
      </w:pPr>
      <w:bookmarkStart w:id="34" w:name="_Toc379745604"/>
      <w:r>
        <w:rPr>
          <w:lang w:val="en-US"/>
        </w:rPr>
        <w:t>Learnings in 2013</w:t>
      </w:r>
      <w:bookmarkEnd w:id="34"/>
    </w:p>
    <w:p w:rsidR="007D7A84" w:rsidRDefault="007D7A84" w:rsidP="00BB3BDB">
      <w:pPr>
        <w:pStyle w:val="BodyText"/>
        <w:jc w:val="both"/>
        <w:rPr>
          <w:lang w:val="en-US"/>
        </w:rPr>
      </w:pPr>
      <w:r>
        <w:rPr>
          <w:lang w:val="en-US"/>
        </w:rPr>
        <w:t xml:space="preserve">Several important learnings have emanated from the actions and analyses realized in </w:t>
      </w:r>
      <w:r w:rsidR="00E27268">
        <w:rPr>
          <w:lang w:val="en-US"/>
        </w:rPr>
        <w:t>Lezha</w:t>
      </w:r>
      <w:r>
        <w:rPr>
          <w:lang w:val="en-US"/>
        </w:rPr>
        <w:t xml:space="preserve"> during 2013. </w:t>
      </w:r>
    </w:p>
    <w:p w:rsidR="007D7A84" w:rsidRDefault="007D7A84" w:rsidP="00BB3BDB">
      <w:pPr>
        <w:pStyle w:val="BodyText"/>
        <w:jc w:val="both"/>
        <w:rPr>
          <w:lang w:val="en-US"/>
        </w:rPr>
      </w:pPr>
      <w:r>
        <w:rPr>
          <w:lang w:val="en-US"/>
        </w:rPr>
        <w:t xml:space="preserve">Firstly, it has been observed that in general the population do not use </w:t>
      </w:r>
      <w:proofErr w:type="gramStart"/>
      <w:r>
        <w:rPr>
          <w:lang w:val="en-US"/>
        </w:rPr>
        <w:t>the  bins</w:t>
      </w:r>
      <w:proofErr w:type="gramEnd"/>
      <w:r>
        <w:rPr>
          <w:lang w:val="en-US"/>
        </w:rPr>
        <w:t xml:space="preserve"> properly. Indeed, mixed waste was found in </w:t>
      </w:r>
      <w:r w:rsidR="00E27268">
        <w:rPr>
          <w:lang w:val="en-US"/>
        </w:rPr>
        <w:t>Lezha</w:t>
      </w:r>
      <w:r>
        <w:rPr>
          <w:lang w:val="en-US"/>
        </w:rPr>
        <w:t xml:space="preserve">’s two types of bins. This emphasizes the fact that it is too early to implement a 3 streams collection system as promoted by the national strategy. </w:t>
      </w:r>
    </w:p>
    <w:p w:rsidR="009B7458" w:rsidRDefault="007D7A84" w:rsidP="00BB3BDB">
      <w:pPr>
        <w:pStyle w:val="BodyText"/>
        <w:jc w:val="both"/>
        <w:rPr>
          <w:lang w:val="en-US"/>
        </w:rPr>
      </w:pPr>
      <w:r>
        <w:rPr>
          <w:lang w:val="en-US"/>
        </w:rPr>
        <w:t xml:space="preserve">The second learning concerns the 5% waste recovery rate obtained in </w:t>
      </w:r>
      <w:r w:rsidR="00E27268">
        <w:rPr>
          <w:lang w:val="en-US"/>
        </w:rPr>
        <w:t>Lezha</w:t>
      </w:r>
      <w:r>
        <w:rPr>
          <w:lang w:val="en-US"/>
        </w:rPr>
        <w:t>, a commune benefiting from the support of the Mayor and of several donors. Even with a strong support, the recovery rate is relatively low and far from the government’s objectives for 2015.</w:t>
      </w:r>
    </w:p>
    <w:p w:rsidR="007D7A84" w:rsidRDefault="009B7458" w:rsidP="00BB3BDB">
      <w:pPr>
        <w:pStyle w:val="BodyText"/>
        <w:jc w:val="both"/>
        <w:rPr>
          <w:lang w:val="en-US"/>
        </w:rPr>
      </w:pPr>
      <w:r>
        <w:rPr>
          <w:lang w:val="en-US"/>
        </w:rPr>
        <w:t xml:space="preserve">The situation of Lezha shows that </w:t>
      </w:r>
      <w:r w:rsidR="000315C3">
        <w:rPr>
          <w:lang w:val="en-US"/>
        </w:rPr>
        <w:t>plans</w:t>
      </w:r>
      <w:r>
        <w:rPr>
          <w:lang w:val="en-US"/>
        </w:rPr>
        <w:t xml:space="preserve"> and business plans should </w:t>
      </w:r>
      <w:r w:rsidR="000315C3">
        <w:rPr>
          <w:lang w:val="en-US"/>
        </w:rPr>
        <w:t>consider</w:t>
      </w:r>
      <w:r>
        <w:rPr>
          <w:lang w:val="en-US"/>
        </w:rPr>
        <w:t xml:space="preserve"> very </w:t>
      </w:r>
      <w:r w:rsidR="000315C3">
        <w:rPr>
          <w:lang w:val="en-US"/>
        </w:rPr>
        <w:t xml:space="preserve">careful </w:t>
      </w:r>
      <w:r>
        <w:rPr>
          <w:lang w:val="en-US"/>
        </w:rPr>
        <w:t>the quantities of recyclable waste that can be</w:t>
      </w:r>
      <w:r w:rsidR="00A70092">
        <w:rPr>
          <w:lang w:val="en-US"/>
        </w:rPr>
        <w:t xml:space="preserve"> taken out from the bins and</w:t>
      </w:r>
      <w:r>
        <w:rPr>
          <w:lang w:val="en-US"/>
        </w:rPr>
        <w:t xml:space="preserve"> processed. It is first</w:t>
      </w:r>
      <w:r w:rsidR="002B60FE">
        <w:rPr>
          <w:lang w:val="en-US"/>
        </w:rPr>
        <w:t>ly</w:t>
      </w:r>
      <w:r>
        <w:rPr>
          <w:lang w:val="en-US"/>
        </w:rPr>
        <w:t xml:space="preserve"> important to quantify the </w:t>
      </w:r>
      <w:r w:rsidR="000315C3">
        <w:rPr>
          <w:lang w:val="en-US"/>
        </w:rPr>
        <w:t xml:space="preserve">volume </w:t>
      </w:r>
      <w:r w:rsidR="00A70092">
        <w:rPr>
          <w:lang w:val="en-US"/>
        </w:rPr>
        <w:t xml:space="preserve">of recyclable material and then, to estimate which part of it can realistically be </w:t>
      </w:r>
      <w:r w:rsidR="002B60FE">
        <w:rPr>
          <w:lang w:val="en-US"/>
        </w:rPr>
        <w:t xml:space="preserve">taken out and </w:t>
      </w:r>
      <w:r w:rsidR="00A70092">
        <w:rPr>
          <w:lang w:val="en-US"/>
        </w:rPr>
        <w:t>recycled. It takes many years to build a system where 90% of paper, plastic and glass are recycled. Education and incentives are necessary.</w:t>
      </w:r>
    </w:p>
    <w:p w:rsidR="007D7A84" w:rsidRDefault="007D7A84" w:rsidP="00BB3BDB">
      <w:pPr>
        <w:pStyle w:val="BodyText"/>
        <w:jc w:val="both"/>
        <w:rPr>
          <w:lang w:val="en-US"/>
        </w:rPr>
      </w:pPr>
      <w:r>
        <w:rPr>
          <w:lang w:val="en-US"/>
        </w:rPr>
        <w:t xml:space="preserve">Finally, important investments are necessary to implement such a waste management system. The amortization of the installations must be taken into account in the cost of the recycling activities. Moreover, </w:t>
      </w:r>
      <w:r>
        <w:rPr>
          <w:lang w:val="en-US"/>
        </w:rPr>
        <w:lastRenderedPageBreak/>
        <w:t>revenues and savings should cover the cost of the system. If not, an external support is necessary, but the system will remain not economically sustainable.</w:t>
      </w:r>
    </w:p>
    <w:p w:rsidR="007D7A84" w:rsidRDefault="007D7A84" w:rsidP="00BB3BDB">
      <w:pPr>
        <w:pStyle w:val="BodyText"/>
        <w:jc w:val="both"/>
        <w:rPr>
          <w:lang w:val="en-US"/>
        </w:rPr>
      </w:pPr>
      <w:r>
        <w:rPr>
          <w:lang w:val="en-US"/>
        </w:rPr>
        <w:t xml:space="preserve">The major learning of 2013 stresses out the fact that the national objective appears as very ambitious and hardly achievable in the time granted, especially for communes with less or no support to implement the required infrastructures. </w:t>
      </w:r>
    </w:p>
    <w:p w:rsidR="007D7A84" w:rsidRDefault="007D7A84" w:rsidP="00BB3BDB">
      <w:pPr>
        <w:pStyle w:val="Heading2"/>
        <w:jc w:val="both"/>
        <w:rPr>
          <w:lang w:val="en-US"/>
        </w:rPr>
      </w:pPr>
      <w:bookmarkStart w:id="35" w:name="_Toc379745605"/>
      <w:proofErr w:type="spellStart"/>
      <w:r>
        <w:rPr>
          <w:lang w:val="en-US"/>
        </w:rPr>
        <w:t>Shkodra</w:t>
      </w:r>
      <w:proofErr w:type="spellEnd"/>
      <w:r>
        <w:rPr>
          <w:lang w:val="en-US"/>
        </w:rPr>
        <w:t xml:space="preserve"> situation</w:t>
      </w:r>
      <w:bookmarkEnd w:id="35"/>
    </w:p>
    <w:p w:rsidR="007D7A84" w:rsidRDefault="007D7A84" w:rsidP="00BB3BDB">
      <w:pPr>
        <w:pStyle w:val="Heading3"/>
        <w:jc w:val="both"/>
        <w:rPr>
          <w:lang w:val="en-US"/>
        </w:rPr>
      </w:pPr>
      <w:bookmarkStart w:id="36" w:name="_Toc379745606"/>
      <w:r>
        <w:rPr>
          <w:lang w:val="en-US"/>
        </w:rPr>
        <w:t>Presentation of the situation</w:t>
      </w:r>
      <w:bookmarkEnd w:id="36"/>
    </w:p>
    <w:p w:rsidR="007D7A84" w:rsidRDefault="007D7A84" w:rsidP="00BB3BDB">
      <w:pPr>
        <w:pStyle w:val="BodyText"/>
        <w:jc w:val="both"/>
        <w:rPr>
          <w:lang w:val="en-US"/>
        </w:rPr>
      </w:pPr>
      <w:r>
        <w:rPr>
          <w:lang w:val="en-US"/>
        </w:rPr>
        <w:t xml:space="preserve">The </w:t>
      </w:r>
      <w:r w:rsidR="009209C9">
        <w:rPr>
          <w:lang w:val="en-US"/>
        </w:rPr>
        <w:t xml:space="preserve">municipality </w:t>
      </w:r>
      <w:r>
        <w:rPr>
          <w:lang w:val="en-US"/>
        </w:rPr>
        <w:t xml:space="preserve">of </w:t>
      </w:r>
      <w:proofErr w:type="spellStart"/>
      <w:r>
        <w:rPr>
          <w:lang w:val="en-US"/>
        </w:rPr>
        <w:t>Shkodra</w:t>
      </w:r>
      <w:proofErr w:type="spellEnd"/>
      <w:r>
        <w:rPr>
          <w:lang w:val="en-US"/>
        </w:rPr>
        <w:t xml:space="preserve"> produces about 77 tons of waste per day (20’100 t/y). The Mayor showed </w:t>
      </w:r>
      <w:r w:rsidR="002F41A8">
        <w:rPr>
          <w:lang w:val="en-US"/>
        </w:rPr>
        <w:t>a strong</w:t>
      </w:r>
      <w:r>
        <w:rPr>
          <w:lang w:val="en-US"/>
        </w:rPr>
        <w:t xml:space="preserve"> interest in implementing and formalizing recycling activities in the city. Two scenarios were therefore analyzed during 2013 in order to choose the most efficient one, from the operational and financial points of view. As the result of these assessments could be useful for other LGUs, they are presented </w:t>
      </w:r>
      <w:r w:rsidR="002F41A8">
        <w:rPr>
          <w:lang w:val="en-US"/>
        </w:rPr>
        <w:t>below</w:t>
      </w:r>
      <w:r>
        <w:rPr>
          <w:lang w:val="en-US"/>
        </w:rPr>
        <w:t>.</w:t>
      </w:r>
    </w:p>
    <w:p w:rsidR="007D7A84" w:rsidRPr="00ED63FD" w:rsidRDefault="007D7A84" w:rsidP="00BB3BDB">
      <w:pPr>
        <w:pStyle w:val="Heading4"/>
        <w:jc w:val="both"/>
        <w:rPr>
          <w:lang w:val="en-US"/>
        </w:rPr>
      </w:pPr>
      <w:r w:rsidRPr="00ED63FD">
        <w:rPr>
          <w:lang w:val="en-US"/>
        </w:rPr>
        <w:t>First scenario</w:t>
      </w:r>
      <w:r>
        <w:rPr>
          <w:lang w:val="en-US"/>
        </w:rPr>
        <w:t xml:space="preserve"> – sorting plant without at source sorting</w:t>
      </w:r>
    </w:p>
    <w:p w:rsidR="007D7A84" w:rsidRDefault="007D7A84" w:rsidP="00BB3BDB">
      <w:pPr>
        <w:pStyle w:val="BodyText"/>
        <w:jc w:val="both"/>
        <w:rPr>
          <w:lang w:val="en-US"/>
        </w:rPr>
      </w:pPr>
      <w:r>
        <w:rPr>
          <w:lang w:val="en-US"/>
        </w:rPr>
        <w:t>The first scenario is based on the model implemented in Montenegro (</w:t>
      </w:r>
      <w:proofErr w:type="spellStart"/>
      <w:r>
        <w:rPr>
          <w:lang w:val="en-US"/>
        </w:rPr>
        <w:t>Herceg</w:t>
      </w:r>
      <w:proofErr w:type="spellEnd"/>
      <w:r>
        <w:rPr>
          <w:lang w:val="en-US"/>
        </w:rPr>
        <w:t xml:space="preserve"> Novi) and consists in constructing a sorting plant where the mixed waste </w:t>
      </w:r>
      <w:r w:rsidR="002F41A8">
        <w:rPr>
          <w:lang w:val="en-US"/>
        </w:rPr>
        <w:t>is</w:t>
      </w:r>
      <w:r>
        <w:rPr>
          <w:lang w:val="en-US"/>
        </w:rPr>
        <w:t xml:space="preserve"> mechanically and manually sorted in order to extract valuable materials, without any at source presorting:</w:t>
      </w:r>
    </w:p>
    <w:p w:rsidR="007D7A84" w:rsidRDefault="007D7A84" w:rsidP="00BB3BDB">
      <w:pPr>
        <w:pStyle w:val="BodyText"/>
        <w:keepNext/>
        <w:jc w:val="both"/>
      </w:pPr>
      <w:r>
        <w:rPr>
          <w:noProof/>
          <w:lang w:val="en-US" w:eastAsia="en-US"/>
        </w:rPr>
        <w:drawing>
          <wp:inline distT="0" distB="0" distL="0" distR="0" wp14:anchorId="1789342E" wp14:editId="05A39717">
            <wp:extent cx="3992880" cy="980051"/>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4001456" cy="982156"/>
                    </a:xfrm>
                    <a:prstGeom prst="rect">
                      <a:avLst/>
                    </a:prstGeom>
                    <a:noFill/>
                  </pic:spPr>
                </pic:pic>
              </a:graphicData>
            </a:graphic>
          </wp:inline>
        </w:drawing>
      </w:r>
    </w:p>
    <w:p w:rsidR="007D7A84" w:rsidRDefault="007D7A84" w:rsidP="00BB3BDB">
      <w:pPr>
        <w:pStyle w:val="Caption"/>
        <w:jc w:val="both"/>
        <w:rPr>
          <w:lang w:val="en-US"/>
        </w:rPr>
      </w:pPr>
      <w:bookmarkStart w:id="37" w:name="_Toc379745638"/>
      <w:r>
        <w:t xml:space="preserve">Figure </w:t>
      </w:r>
      <w:r>
        <w:fldChar w:fldCharType="begin"/>
      </w:r>
      <w:r>
        <w:instrText xml:space="preserve"> SEQ Figure \* ARABIC </w:instrText>
      </w:r>
      <w:r>
        <w:fldChar w:fldCharType="separate"/>
      </w:r>
      <w:r w:rsidR="000844CD">
        <w:rPr>
          <w:noProof/>
        </w:rPr>
        <w:t>8</w:t>
      </w:r>
      <w:r>
        <w:fldChar w:fldCharType="end"/>
      </w:r>
      <w:r>
        <w:t xml:space="preserve">: </w:t>
      </w:r>
      <w:r w:rsidR="0098015D">
        <w:t>S</w:t>
      </w:r>
      <w:r>
        <w:t>cenario 1 representation</w:t>
      </w:r>
      <w:bookmarkEnd w:id="37"/>
    </w:p>
    <w:p w:rsidR="007D7A84" w:rsidRDefault="007D7A84" w:rsidP="00BB3BDB">
      <w:pPr>
        <w:pStyle w:val="BodyText"/>
        <w:jc w:val="both"/>
        <w:rPr>
          <w:lang w:val="en-US"/>
        </w:rPr>
      </w:pPr>
      <w:r>
        <w:rPr>
          <w:lang w:val="en-US"/>
        </w:rPr>
        <w:t xml:space="preserve">The feasibility of this scenario for </w:t>
      </w:r>
      <w:proofErr w:type="spellStart"/>
      <w:r>
        <w:rPr>
          <w:lang w:val="en-US"/>
        </w:rPr>
        <w:t>Shkodra</w:t>
      </w:r>
      <w:proofErr w:type="spellEnd"/>
      <w:r>
        <w:rPr>
          <w:lang w:val="en-US"/>
        </w:rPr>
        <w:t xml:space="preserve"> has been assessed by calculating the operation costs based on the Montenegrin experience, translated </w:t>
      </w:r>
      <w:r w:rsidR="002F41A8">
        <w:rPr>
          <w:lang w:val="en-US"/>
        </w:rPr>
        <w:t>in</w:t>
      </w:r>
      <w:r>
        <w:rPr>
          <w:lang w:val="en-US"/>
        </w:rPr>
        <w:t xml:space="preserve">to </w:t>
      </w:r>
      <w:proofErr w:type="spellStart"/>
      <w:r>
        <w:rPr>
          <w:lang w:val="en-US"/>
        </w:rPr>
        <w:t>Shkodra</w:t>
      </w:r>
      <w:proofErr w:type="spellEnd"/>
      <w:r>
        <w:rPr>
          <w:lang w:val="en-US"/>
        </w:rPr>
        <w:t xml:space="preserve"> situation and Albanian costs.</w:t>
      </w:r>
      <w:r w:rsidR="002F41A8">
        <w:rPr>
          <w:lang w:val="en-US"/>
        </w:rPr>
        <w:t xml:space="preserve"> The i</w:t>
      </w:r>
      <w:r>
        <w:rPr>
          <w:lang w:val="en-US"/>
        </w:rPr>
        <w:t>ncome based on the sale of sorted materials ha</w:t>
      </w:r>
      <w:r w:rsidR="002F41A8">
        <w:rPr>
          <w:lang w:val="en-US"/>
        </w:rPr>
        <w:t>s</w:t>
      </w:r>
      <w:r>
        <w:rPr>
          <w:lang w:val="en-US"/>
        </w:rPr>
        <w:t xml:space="preserve"> been estimated based on the market price and savings related to the reduction of the amount of waste to transport and dispose </w:t>
      </w:r>
      <w:r w:rsidR="002F41A8">
        <w:rPr>
          <w:lang w:val="en-US"/>
        </w:rPr>
        <w:t xml:space="preserve">of </w:t>
      </w:r>
      <w:r>
        <w:rPr>
          <w:lang w:val="en-US"/>
        </w:rPr>
        <w:t>in</w:t>
      </w:r>
      <w:r w:rsidR="002F41A8">
        <w:rPr>
          <w:lang w:val="en-US"/>
        </w:rPr>
        <w:t xml:space="preserve"> a</w:t>
      </w:r>
      <w:r>
        <w:rPr>
          <w:lang w:val="en-US"/>
        </w:rPr>
        <w:t xml:space="preserve"> landfill </w:t>
      </w:r>
      <w:r w:rsidR="002F41A8">
        <w:rPr>
          <w:lang w:val="en-US"/>
        </w:rPr>
        <w:t xml:space="preserve">and </w:t>
      </w:r>
      <w:r>
        <w:rPr>
          <w:lang w:val="en-US"/>
        </w:rPr>
        <w:t xml:space="preserve">have been calculated based on the cost model. Finally, </w:t>
      </w:r>
      <w:r w:rsidRPr="000879BA">
        <w:rPr>
          <w:lang w:val="en-US"/>
        </w:rPr>
        <w:t xml:space="preserve">the construction </w:t>
      </w:r>
      <w:r>
        <w:rPr>
          <w:lang w:val="en-US"/>
        </w:rPr>
        <w:t xml:space="preserve">cost </w:t>
      </w:r>
      <w:r w:rsidRPr="000879BA">
        <w:rPr>
          <w:lang w:val="en-US"/>
        </w:rPr>
        <w:t>of the mechanical part</w:t>
      </w:r>
      <w:r>
        <w:rPr>
          <w:lang w:val="en-US"/>
        </w:rPr>
        <w:t xml:space="preserve"> has been set through a call for tenders, gathering three offers from different providers</w:t>
      </w:r>
      <w:r w:rsidR="00166016">
        <w:rPr>
          <w:lang w:val="en-US"/>
        </w:rPr>
        <w:t xml:space="preserve">. </w:t>
      </w:r>
      <w:r w:rsidR="00811DC4">
        <w:rPr>
          <w:lang w:val="en-US"/>
        </w:rPr>
        <w:t>The option of c</w:t>
      </w:r>
      <w:r w:rsidR="00166016">
        <w:rPr>
          <w:lang w:val="en-US"/>
        </w:rPr>
        <w:t>onstructing such a facility with</w:t>
      </w:r>
      <w:r w:rsidR="00811DC4">
        <w:rPr>
          <w:lang w:val="en-US"/>
        </w:rPr>
        <w:t xml:space="preserve"> local resources and</w:t>
      </w:r>
      <w:r w:rsidR="00166016">
        <w:rPr>
          <w:lang w:val="en-US"/>
        </w:rPr>
        <w:t xml:space="preserve"> “second hand” material, as it is </w:t>
      </w:r>
      <w:r w:rsidR="00811DC4">
        <w:rPr>
          <w:lang w:val="en-US"/>
        </w:rPr>
        <w:t>the case in other municipalities in the country, has not been considered</w:t>
      </w:r>
      <w:r w:rsidR="005C7C3A">
        <w:rPr>
          <w:lang w:val="en-US"/>
        </w:rPr>
        <w:t xml:space="preserve"> for safety and operational reasons. These facilities are industrial </w:t>
      </w:r>
      <w:proofErr w:type="gramStart"/>
      <w:r w:rsidR="005C7C3A">
        <w:rPr>
          <w:lang w:val="en-US"/>
        </w:rPr>
        <w:t>units, that</w:t>
      </w:r>
      <w:proofErr w:type="gramEnd"/>
      <w:r w:rsidR="005C7C3A">
        <w:rPr>
          <w:lang w:val="en-US"/>
        </w:rPr>
        <w:t xml:space="preserve"> need to be precisely designed and constructed to be fully operational. By constructing these using second hand material and non-experienced designers and constructors, the risk that the line would never work properly, getting obstructed and blocked with waste, leading to frequent stops</w:t>
      </w:r>
      <w:r w:rsidR="002B60FE">
        <w:rPr>
          <w:lang w:val="en-US"/>
        </w:rPr>
        <w:t>, is high</w:t>
      </w:r>
      <w:r w:rsidR="005C7C3A">
        <w:rPr>
          <w:lang w:val="en-US"/>
        </w:rPr>
        <w:t xml:space="preserve">. Moreover, the facility would hardly be compliant </w:t>
      </w:r>
      <w:r w:rsidR="002B60FE">
        <w:rPr>
          <w:lang w:val="en-US"/>
        </w:rPr>
        <w:t>to</w:t>
      </w:r>
      <w:r w:rsidR="005C7C3A">
        <w:rPr>
          <w:lang w:val="en-US"/>
        </w:rPr>
        <w:t xml:space="preserve"> workers safety</w:t>
      </w:r>
      <w:r w:rsidR="002B60FE">
        <w:rPr>
          <w:lang w:val="en-US"/>
        </w:rPr>
        <w:t xml:space="preserve"> rules</w:t>
      </w:r>
      <w:r w:rsidR="005C7C3A">
        <w:rPr>
          <w:lang w:val="en-US"/>
        </w:rPr>
        <w:t>, industrial danger such as fire and hygienic conditions.</w:t>
      </w:r>
    </w:p>
    <w:p w:rsidR="0098015D" w:rsidRDefault="0098015D" w:rsidP="00BB3BDB">
      <w:pPr>
        <w:pStyle w:val="BodyText"/>
        <w:jc w:val="both"/>
        <w:rPr>
          <w:lang w:val="en-US"/>
        </w:rPr>
      </w:pPr>
    </w:p>
    <w:p w:rsidR="0098015D" w:rsidRDefault="0098015D" w:rsidP="00BB3BDB">
      <w:pPr>
        <w:pStyle w:val="Caption"/>
        <w:jc w:val="both"/>
      </w:pPr>
      <w:r w:rsidRPr="00F90605">
        <w:rPr>
          <w:noProof/>
          <w:lang w:val="en-US" w:eastAsia="en-US"/>
        </w:rPr>
        <w:lastRenderedPageBreak/>
        <w:drawing>
          <wp:inline distT="0" distB="0" distL="0" distR="0" wp14:anchorId="6FE800AE" wp14:editId="326EFD50">
            <wp:extent cx="3426000" cy="1800000"/>
            <wp:effectExtent l="0" t="0" r="3175" b="0"/>
            <wp:docPr id="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3426000" cy="1800000"/>
                    </a:xfrm>
                    <a:prstGeom prst="rect">
                      <a:avLst/>
                    </a:prstGeom>
                    <a:ln>
                      <a:noFill/>
                    </a:ln>
                    <a:extLst>
                      <a:ext uri="{53640926-AAD7-44D8-BBD7-CCE9431645EC}">
                        <a14:shadowObscured xmlns:a14="http://schemas.microsoft.com/office/drawing/2010/main"/>
                      </a:ext>
                    </a:extLst>
                  </pic:spPr>
                </pic:pic>
              </a:graphicData>
            </a:graphic>
          </wp:inline>
        </w:drawing>
      </w:r>
    </w:p>
    <w:p w:rsidR="0098015D" w:rsidRDefault="0098015D" w:rsidP="00BB3BDB">
      <w:pPr>
        <w:pStyle w:val="Caption"/>
        <w:jc w:val="both"/>
        <w:rPr>
          <w:lang w:val="en-US"/>
        </w:rPr>
      </w:pPr>
      <w:bookmarkStart w:id="38" w:name="_Toc379745639"/>
      <w:r>
        <w:t xml:space="preserve">Figure </w:t>
      </w:r>
      <w:r>
        <w:fldChar w:fldCharType="begin"/>
      </w:r>
      <w:r>
        <w:instrText xml:space="preserve"> SEQ Figure \* ARABIC </w:instrText>
      </w:r>
      <w:r>
        <w:fldChar w:fldCharType="separate"/>
      </w:r>
      <w:r w:rsidR="000844CD">
        <w:rPr>
          <w:noProof/>
        </w:rPr>
        <w:t>9</w:t>
      </w:r>
      <w:r>
        <w:fldChar w:fldCharType="end"/>
      </w:r>
      <w:r>
        <w:t xml:space="preserve"> : Scenario 1 - Mechanical </w:t>
      </w:r>
      <w:r w:rsidRPr="00F90605">
        <w:t>sorting</w:t>
      </w:r>
      <w:r>
        <w:t xml:space="preserve"> of the waste (</w:t>
      </w:r>
      <w:proofErr w:type="spellStart"/>
      <w:r>
        <w:t>Herceg</w:t>
      </w:r>
      <w:proofErr w:type="spellEnd"/>
      <w:r>
        <w:t xml:space="preserve"> Novi - Montenegro)</w:t>
      </w:r>
      <w:bookmarkEnd w:id="38"/>
    </w:p>
    <w:p w:rsidR="007D7A84" w:rsidRPr="00F14D5D" w:rsidRDefault="007D7A84" w:rsidP="00BB3BDB">
      <w:pPr>
        <w:pStyle w:val="BodyText"/>
        <w:jc w:val="both"/>
        <w:rPr>
          <w:b/>
          <w:i/>
          <w:lang w:val="en-US"/>
        </w:rPr>
      </w:pPr>
      <w:r w:rsidRPr="00F14D5D">
        <w:rPr>
          <w:b/>
          <w:i/>
          <w:lang w:val="en-US"/>
        </w:rPr>
        <w:t>Findings</w:t>
      </w:r>
    </w:p>
    <w:p w:rsidR="007D7A84" w:rsidRPr="0086568A" w:rsidRDefault="007D7A84" w:rsidP="00BB3BDB">
      <w:pPr>
        <w:pStyle w:val="ListNumber"/>
        <w:numPr>
          <w:ilvl w:val="0"/>
          <w:numId w:val="27"/>
        </w:numPr>
        <w:jc w:val="both"/>
        <w:rPr>
          <w:lang w:val="en-US"/>
        </w:rPr>
      </w:pPr>
      <w:r w:rsidRPr="0086568A">
        <w:rPr>
          <w:lang w:val="en-US"/>
        </w:rPr>
        <w:t>Sorting rate</w:t>
      </w:r>
      <w:r>
        <w:rPr>
          <w:lang w:val="en-US"/>
        </w:rPr>
        <w:t>:</w:t>
      </w:r>
    </w:p>
    <w:p w:rsidR="007D7A84" w:rsidRPr="0086568A" w:rsidRDefault="007D7A84" w:rsidP="00BB3BDB">
      <w:pPr>
        <w:pStyle w:val="ListNumber"/>
        <w:numPr>
          <w:ilvl w:val="0"/>
          <w:numId w:val="0"/>
        </w:numPr>
        <w:ind w:left="284"/>
        <w:jc w:val="both"/>
        <w:rPr>
          <w:lang w:val="en-US"/>
        </w:rPr>
      </w:pPr>
      <w:r w:rsidRPr="0086568A">
        <w:rPr>
          <w:lang w:val="en-US"/>
        </w:rPr>
        <w:t xml:space="preserve">According to results reported in Montenegro and to information given by the providers of </w:t>
      </w:r>
      <w:r>
        <w:rPr>
          <w:lang w:val="en-US"/>
        </w:rPr>
        <w:t>these</w:t>
      </w:r>
      <w:r w:rsidRPr="0086568A">
        <w:rPr>
          <w:lang w:val="en-US"/>
        </w:rPr>
        <w:t xml:space="preserve"> infrastructure</w:t>
      </w:r>
      <w:r>
        <w:rPr>
          <w:lang w:val="en-US"/>
        </w:rPr>
        <w:t>s</w:t>
      </w:r>
      <w:r w:rsidRPr="0086568A">
        <w:rPr>
          <w:lang w:val="en-US"/>
        </w:rPr>
        <w:t xml:space="preserve">, </w:t>
      </w:r>
      <w:r>
        <w:rPr>
          <w:lang w:val="en-US"/>
        </w:rPr>
        <w:t xml:space="preserve">this kind of installation </w:t>
      </w:r>
      <w:r w:rsidR="008A0D68">
        <w:rPr>
          <w:lang w:val="en-US"/>
        </w:rPr>
        <w:t>cannot</w:t>
      </w:r>
      <w:r w:rsidR="002F41A8">
        <w:rPr>
          <w:lang w:val="en-US"/>
        </w:rPr>
        <w:t xml:space="preserve"> provide a </w:t>
      </w:r>
      <w:r w:rsidR="002F41A8" w:rsidRPr="0086568A">
        <w:rPr>
          <w:lang w:val="en-US"/>
        </w:rPr>
        <w:t xml:space="preserve">sorting rate </w:t>
      </w:r>
      <w:r w:rsidR="002F41A8">
        <w:rPr>
          <w:lang w:val="en-US"/>
        </w:rPr>
        <w:t>greater than</w:t>
      </w:r>
      <w:r w:rsidR="002F41A8" w:rsidRPr="0086568A">
        <w:rPr>
          <w:lang w:val="en-US"/>
        </w:rPr>
        <w:t xml:space="preserve"> </w:t>
      </w:r>
      <w:r w:rsidRPr="00A0221E">
        <w:rPr>
          <w:b/>
          <w:lang w:val="en-US"/>
        </w:rPr>
        <w:t>10 - 12%</w:t>
      </w:r>
      <w:r w:rsidRPr="0086568A">
        <w:rPr>
          <w:lang w:val="en-US"/>
        </w:rPr>
        <w:t xml:space="preserve"> of the waste production</w:t>
      </w:r>
      <w:r>
        <w:rPr>
          <w:lang w:val="en-US"/>
        </w:rPr>
        <w:t>. This rate is a technical limit that</w:t>
      </w:r>
      <w:r w:rsidRPr="0086568A">
        <w:rPr>
          <w:lang w:val="en-US"/>
        </w:rPr>
        <w:t xml:space="preserve"> remains below the national objective. </w:t>
      </w:r>
    </w:p>
    <w:p w:rsidR="007D7A84" w:rsidRDefault="007D7A84" w:rsidP="00BB3BDB">
      <w:pPr>
        <w:pStyle w:val="ListNumber"/>
        <w:numPr>
          <w:ilvl w:val="0"/>
          <w:numId w:val="27"/>
        </w:numPr>
        <w:jc w:val="both"/>
        <w:rPr>
          <w:lang w:val="en-US"/>
        </w:rPr>
      </w:pPr>
      <w:r>
        <w:rPr>
          <w:lang w:val="en-US"/>
        </w:rPr>
        <w:t>Economical sustainability:</w:t>
      </w:r>
    </w:p>
    <w:p w:rsidR="0098015D" w:rsidRDefault="007D7A84" w:rsidP="00BB3BDB">
      <w:pPr>
        <w:pStyle w:val="ListNumber"/>
        <w:numPr>
          <w:ilvl w:val="0"/>
          <w:numId w:val="0"/>
        </w:numPr>
        <w:ind w:left="284"/>
        <w:jc w:val="both"/>
        <w:rPr>
          <w:lang w:val="en-US"/>
        </w:rPr>
      </w:pPr>
      <w:r>
        <w:rPr>
          <w:lang w:val="en-US"/>
        </w:rPr>
        <w:t xml:space="preserve">The calculation showed that the scenario could not be economically sustainable if the primary </w:t>
      </w:r>
      <w:r w:rsidRPr="00C12F94">
        <w:rPr>
          <w:lang w:val="en-US"/>
        </w:rPr>
        <w:t xml:space="preserve">investment </w:t>
      </w:r>
      <w:r>
        <w:rPr>
          <w:lang w:val="en-US"/>
        </w:rPr>
        <w:t>exceeded</w:t>
      </w:r>
      <w:r w:rsidRPr="00C12F94">
        <w:rPr>
          <w:lang w:val="en-US"/>
        </w:rPr>
        <w:t xml:space="preserve"> 270’000</w:t>
      </w:r>
      <w:r>
        <w:rPr>
          <w:lang w:val="en-US"/>
        </w:rPr>
        <w:t xml:space="preserve"> </w:t>
      </w:r>
      <w:r w:rsidRPr="00C12F94">
        <w:rPr>
          <w:lang w:val="en-US"/>
        </w:rPr>
        <w:t xml:space="preserve">€. </w:t>
      </w:r>
      <w:r>
        <w:rPr>
          <w:lang w:val="en-US"/>
        </w:rPr>
        <w:t>But,</w:t>
      </w:r>
      <w:r w:rsidRPr="00C12F94">
        <w:rPr>
          <w:lang w:val="en-US"/>
        </w:rPr>
        <w:t xml:space="preserve"> based on the data gathered through 3 suppliers and based on the data available in Montenegro, </w:t>
      </w:r>
      <w:r w:rsidRPr="00BA5FA0">
        <w:rPr>
          <w:b/>
          <w:lang w:val="en-US"/>
        </w:rPr>
        <w:t>the minimum investment for this kind of installation is of about 1’100’000 to 1’300’000 €.</w:t>
      </w:r>
      <w:r w:rsidRPr="00C12F94">
        <w:rPr>
          <w:lang w:val="en-US"/>
        </w:rPr>
        <w:t xml:space="preserve"> The investment required being 4 to 5 times higher than the affordable maximum investment, </w:t>
      </w:r>
      <w:r w:rsidR="00A84FC2">
        <w:rPr>
          <w:lang w:val="en-US"/>
        </w:rPr>
        <w:t xml:space="preserve">therefore </w:t>
      </w:r>
      <w:r w:rsidRPr="00C12F94">
        <w:rPr>
          <w:lang w:val="en-US"/>
        </w:rPr>
        <w:t>this scheme i</w:t>
      </w:r>
      <w:r w:rsidR="002F41A8">
        <w:rPr>
          <w:lang w:val="en-US"/>
        </w:rPr>
        <w:t>s not economically sustainable.</w:t>
      </w:r>
    </w:p>
    <w:p w:rsidR="007D7A84" w:rsidRDefault="007D7A84" w:rsidP="00BB3BDB">
      <w:pPr>
        <w:pStyle w:val="ListNumber"/>
        <w:numPr>
          <w:ilvl w:val="0"/>
          <w:numId w:val="27"/>
        </w:numPr>
        <w:jc w:val="both"/>
        <w:rPr>
          <w:lang w:val="en-US"/>
        </w:rPr>
      </w:pPr>
      <w:r>
        <w:rPr>
          <w:lang w:val="en-US"/>
        </w:rPr>
        <w:t>Risk consideration:</w:t>
      </w:r>
    </w:p>
    <w:p w:rsidR="007D7A84" w:rsidRDefault="007D7A84" w:rsidP="00BB3BDB">
      <w:pPr>
        <w:pStyle w:val="ListNumber"/>
        <w:numPr>
          <w:ilvl w:val="0"/>
          <w:numId w:val="0"/>
        </w:numPr>
        <w:ind w:left="284"/>
        <w:jc w:val="both"/>
        <w:rPr>
          <w:lang w:val="en-US"/>
        </w:rPr>
      </w:pPr>
      <w:r w:rsidRPr="00C12F94">
        <w:rPr>
          <w:lang w:val="en-US"/>
        </w:rPr>
        <w:t>The majors risks are not only financial but also technical (</w:t>
      </w:r>
      <w:r w:rsidRPr="00CD0110">
        <w:rPr>
          <w:b/>
          <w:lang w:val="en-US"/>
        </w:rPr>
        <w:t>high risk of fire</w:t>
      </w:r>
      <w:r w:rsidRPr="00C12F94">
        <w:rPr>
          <w:lang w:val="en-US"/>
        </w:rPr>
        <w:t xml:space="preserve">) or linked to </w:t>
      </w:r>
      <w:r w:rsidRPr="00CD0110">
        <w:rPr>
          <w:b/>
          <w:lang w:val="en-US"/>
        </w:rPr>
        <w:t>sanitary conditions</w:t>
      </w:r>
      <w:r w:rsidRPr="00C12F94">
        <w:rPr>
          <w:lang w:val="en-US"/>
        </w:rPr>
        <w:t>. Indeed, health and hygienic risks arise from</w:t>
      </w:r>
      <w:r>
        <w:rPr>
          <w:lang w:val="en-US"/>
        </w:rPr>
        <w:t xml:space="preserve"> the manual sorting of the mixed waste containing, inter alia, hospital and hazardous waste.</w:t>
      </w:r>
    </w:p>
    <w:p w:rsidR="007D7A84" w:rsidRDefault="007D7A84" w:rsidP="00BB3BDB">
      <w:pPr>
        <w:pStyle w:val="BodyText"/>
        <w:jc w:val="both"/>
        <w:rPr>
          <w:lang w:val="en-US"/>
        </w:rPr>
      </w:pPr>
      <w:r>
        <w:rPr>
          <w:lang w:val="en-US"/>
        </w:rPr>
        <w:t xml:space="preserve">For all these above-mentioned reasons, this scenario has been rejected. </w:t>
      </w:r>
    </w:p>
    <w:p w:rsidR="002B60FE" w:rsidRDefault="002B60FE" w:rsidP="00BB3BDB">
      <w:pPr>
        <w:spacing w:line="240" w:lineRule="auto"/>
        <w:jc w:val="both"/>
        <w:rPr>
          <w:bCs/>
          <w:szCs w:val="28"/>
          <w:lang w:val="en-US"/>
        </w:rPr>
      </w:pPr>
      <w:r>
        <w:rPr>
          <w:lang w:val="en-US"/>
        </w:rPr>
        <w:br w:type="page"/>
      </w:r>
    </w:p>
    <w:p w:rsidR="007D7A84" w:rsidRPr="0086568A" w:rsidRDefault="007D7A84" w:rsidP="00BB3BDB">
      <w:pPr>
        <w:pStyle w:val="Heading4"/>
        <w:jc w:val="both"/>
        <w:rPr>
          <w:lang w:val="en-US"/>
        </w:rPr>
      </w:pPr>
      <w:r w:rsidRPr="0086568A">
        <w:rPr>
          <w:lang w:val="en-US"/>
        </w:rPr>
        <w:lastRenderedPageBreak/>
        <w:t>Second scenario</w:t>
      </w:r>
      <w:r>
        <w:rPr>
          <w:lang w:val="en-US"/>
        </w:rPr>
        <w:t xml:space="preserve"> – collection points, at source sorting</w:t>
      </w:r>
    </w:p>
    <w:p w:rsidR="007D7A84" w:rsidRDefault="007D7A84" w:rsidP="00BB3BDB">
      <w:pPr>
        <w:pStyle w:val="BodyText"/>
        <w:jc w:val="both"/>
        <w:rPr>
          <w:lang w:val="en-US"/>
        </w:rPr>
      </w:pPr>
      <w:r>
        <w:rPr>
          <w:lang w:val="en-US"/>
        </w:rPr>
        <w:t>The second scenario proposed is based on 3 collection means (</w:t>
      </w:r>
      <w:r>
        <w:rPr>
          <w:lang w:val="en-US"/>
        </w:rPr>
        <w:fldChar w:fldCharType="begin"/>
      </w:r>
      <w:r>
        <w:rPr>
          <w:lang w:val="en-US"/>
        </w:rPr>
        <w:instrText xml:space="preserve"> REF _Ref376937772 \h </w:instrText>
      </w:r>
      <w:r w:rsidR="00BB3BDB">
        <w:rPr>
          <w:lang w:val="en-US"/>
        </w:rPr>
        <w:instrText xml:space="preserve"> \* MERGEFORMAT </w:instrText>
      </w:r>
      <w:r>
        <w:rPr>
          <w:lang w:val="en-US"/>
        </w:rPr>
      </w:r>
      <w:r>
        <w:rPr>
          <w:lang w:val="en-US"/>
        </w:rPr>
        <w:fldChar w:fldCharType="separate"/>
      </w:r>
      <w:r w:rsidR="002B60FE">
        <w:t xml:space="preserve">Figure </w:t>
      </w:r>
      <w:r w:rsidR="002B60FE">
        <w:rPr>
          <w:noProof/>
        </w:rPr>
        <w:t>10</w:t>
      </w:r>
      <w:r>
        <w:rPr>
          <w:lang w:val="en-US"/>
        </w:rPr>
        <w:fldChar w:fldCharType="end"/>
      </w:r>
      <w:proofErr w:type="gramStart"/>
      <w:r>
        <w:rPr>
          <w:lang w:val="en-US"/>
        </w:rPr>
        <w:t>) :</w:t>
      </w:r>
      <w:proofErr w:type="gramEnd"/>
      <w:r>
        <w:rPr>
          <w:lang w:val="en-US"/>
        </w:rPr>
        <w:t xml:space="preserve"> </w:t>
      </w:r>
    </w:p>
    <w:p w:rsidR="007D7A84" w:rsidRPr="00E83358" w:rsidRDefault="007D7A84" w:rsidP="00BB3BDB">
      <w:pPr>
        <w:pStyle w:val="ListNumber"/>
        <w:numPr>
          <w:ilvl w:val="0"/>
          <w:numId w:val="28"/>
        </w:numPr>
        <w:jc w:val="both"/>
        <w:rPr>
          <w:lang w:val="en-US"/>
        </w:rPr>
      </w:pPr>
      <w:r w:rsidRPr="00E83358">
        <w:rPr>
          <w:lang w:val="en-US"/>
        </w:rPr>
        <w:t xml:space="preserve">Collection </w:t>
      </w:r>
      <w:proofErr w:type="gramStart"/>
      <w:r w:rsidRPr="00E83358">
        <w:rPr>
          <w:lang w:val="en-US"/>
        </w:rPr>
        <w:t>points :</w:t>
      </w:r>
      <w:proofErr w:type="gramEnd"/>
      <w:r w:rsidRPr="00E83358">
        <w:rPr>
          <w:lang w:val="en-US"/>
        </w:rPr>
        <w:t xml:space="preserve"> 2 collection points are implemented in the city, where the sorted waste </w:t>
      </w:r>
      <w:r w:rsidR="002F41A8">
        <w:rPr>
          <w:lang w:val="en-US"/>
        </w:rPr>
        <w:t>is</w:t>
      </w:r>
      <w:r w:rsidRPr="00E83358">
        <w:rPr>
          <w:lang w:val="en-US"/>
        </w:rPr>
        <w:t xml:space="preserve"> bought to the population. Waste producers are asked to bring their plastic and paper waste to one of these collection points. </w:t>
      </w:r>
    </w:p>
    <w:p w:rsidR="007D7A84" w:rsidRPr="00E83358" w:rsidRDefault="007D7A84" w:rsidP="00BB3BDB">
      <w:pPr>
        <w:pStyle w:val="ListNumber"/>
        <w:numPr>
          <w:ilvl w:val="0"/>
          <w:numId w:val="28"/>
        </w:numPr>
        <w:jc w:val="both"/>
        <w:rPr>
          <w:lang w:val="en-US"/>
        </w:rPr>
      </w:pPr>
      <w:r w:rsidRPr="00E83358">
        <w:rPr>
          <w:lang w:val="en-US"/>
        </w:rPr>
        <w:t xml:space="preserve">Informal </w:t>
      </w:r>
      <w:proofErr w:type="gramStart"/>
      <w:r w:rsidRPr="00E83358">
        <w:rPr>
          <w:lang w:val="en-US"/>
        </w:rPr>
        <w:t>sector :</w:t>
      </w:r>
      <w:proofErr w:type="gramEnd"/>
      <w:r w:rsidRPr="00E83358">
        <w:rPr>
          <w:lang w:val="en-US"/>
        </w:rPr>
        <w:t xml:space="preserve"> sorted material is bought to representative of the informal sector, which collect it in specific areas, such as restaurants. An agreement would be signed between the informal sector, the municipality and the waste producers to facilitate the collection and improve the working conditions.</w:t>
      </w:r>
    </w:p>
    <w:p w:rsidR="007D7A84" w:rsidRPr="00E83358" w:rsidRDefault="007D7A84" w:rsidP="00BB3BDB">
      <w:pPr>
        <w:pStyle w:val="ListNumber"/>
        <w:numPr>
          <w:ilvl w:val="0"/>
          <w:numId w:val="28"/>
        </w:numPr>
        <w:jc w:val="both"/>
        <w:rPr>
          <w:lang w:val="en-US"/>
        </w:rPr>
      </w:pPr>
      <w:r w:rsidRPr="00E83358">
        <w:rPr>
          <w:lang w:val="en-US"/>
        </w:rPr>
        <w:t xml:space="preserve">Specific truck </w:t>
      </w:r>
      <w:proofErr w:type="gramStart"/>
      <w:r w:rsidRPr="00E83358">
        <w:rPr>
          <w:lang w:val="en-US"/>
        </w:rPr>
        <w:t>collection :</w:t>
      </w:r>
      <w:proofErr w:type="gramEnd"/>
      <w:r w:rsidRPr="00E83358">
        <w:rPr>
          <w:lang w:val="en-US"/>
        </w:rPr>
        <w:t xml:space="preserve"> for </w:t>
      </w:r>
      <w:r w:rsidR="004D50EE">
        <w:rPr>
          <w:lang w:val="en-US"/>
        </w:rPr>
        <w:t xml:space="preserve">institutions, </w:t>
      </w:r>
      <w:r w:rsidRPr="00E83358">
        <w:rPr>
          <w:lang w:val="en-US"/>
        </w:rPr>
        <w:t>businesses and industries producing an important amount of plastic and paper waste, a specific collection and transport is foreseen.</w:t>
      </w:r>
    </w:p>
    <w:p w:rsidR="007D7A84" w:rsidRDefault="007D7A84" w:rsidP="00BB3BDB">
      <w:pPr>
        <w:pStyle w:val="BodyText"/>
        <w:jc w:val="both"/>
        <w:rPr>
          <w:lang w:val="en-US"/>
        </w:rPr>
      </w:pPr>
      <w:r>
        <w:rPr>
          <w:lang w:val="en-US"/>
        </w:rPr>
        <w:t xml:space="preserve">The waste gathered by these three sources </w:t>
      </w:r>
      <w:r w:rsidR="002F41A8">
        <w:rPr>
          <w:lang w:val="en-US"/>
        </w:rPr>
        <w:t>is</w:t>
      </w:r>
      <w:r>
        <w:rPr>
          <w:lang w:val="en-US"/>
        </w:rPr>
        <w:t xml:space="preserve"> transported to a plant, where it is separately stored, pressed and stored in “balls” until getting a sufficient amount to be sold and transported by truck.  </w:t>
      </w:r>
    </w:p>
    <w:p w:rsidR="007D7A84" w:rsidRDefault="007D7A84" w:rsidP="00BB3BDB">
      <w:pPr>
        <w:pStyle w:val="Caption"/>
        <w:jc w:val="both"/>
      </w:pPr>
      <w:r>
        <w:rPr>
          <w:noProof/>
          <w:lang w:val="en-US" w:eastAsia="en-US"/>
        </w:rPr>
        <w:drawing>
          <wp:inline distT="0" distB="0" distL="0" distR="0" wp14:anchorId="66F8A154" wp14:editId="6B52075A">
            <wp:extent cx="4019758" cy="2484120"/>
            <wp:effectExtent l="0" t="0" r="0" b="0"/>
            <wp:docPr id="1050" name="Imag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4018468" cy="2483323"/>
                    </a:xfrm>
                    <a:prstGeom prst="rect">
                      <a:avLst/>
                    </a:prstGeom>
                    <a:noFill/>
                    <a:ln>
                      <a:noFill/>
                    </a:ln>
                  </pic:spPr>
                </pic:pic>
              </a:graphicData>
            </a:graphic>
          </wp:inline>
        </w:drawing>
      </w:r>
    </w:p>
    <w:p w:rsidR="007D7A84" w:rsidRDefault="007D7A84" w:rsidP="00BB3BDB">
      <w:pPr>
        <w:pStyle w:val="Caption"/>
        <w:jc w:val="both"/>
        <w:rPr>
          <w:lang w:val="en-US"/>
        </w:rPr>
      </w:pPr>
      <w:bookmarkStart w:id="39" w:name="_Ref376937772"/>
      <w:bookmarkStart w:id="40" w:name="_Toc379745640"/>
      <w:r>
        <w:t xml:space="preserve">Figure </w:t>
      </w:r>
      <w:r>
        <w:fldChar w:fldCharType="begin"/>
      </w:r>
      <w:r>
        <w:instrText xml:space="preserve"> SEQ Figure \* ARABIC </w:instrText>
      </w:r>
      <w:r>
        <w:fldChar w:fldCharType="separate"/>
      </w:r>
      <w:r w:rsidR="000844CD">
        <w:rPr>
          <w:noProof/>
        </w:rPr>
        <w:t>10</w:t>
      </w:r>
      <w:r>
        <w:fldChar w:fldCharType="end"/>
      </w:r>
      <w:bookmarkEnd w:id="39"/>
      <w:r>
        <w:t xml:space="preserve"> : Scenario 2 - 3 collection ways for plastic and </w:t>
      </w:r>
      <w:r w:rsidRPr="00DB1EDF">
        <w:t>paper</w:t>
      </w:r>
      <w:r>
        <w:t xml:space="preserve"> waste</w:t>
      </w:r>
      <w:bookmarkEnd w:id="40"/>
    </w:p>
    <w:p w:rsidR="007D7A84" w:rsidRDefault="007D7A84" w:rsidP="00BB3BDB">
      <w:pPr>
        <w:pStyle w:val="BodyText"/>
        <w:jc w:val="both"/>
        <w:rPr>
          <w:lang w:val="en-US"/>
        </w:rPr>
      </w:pPr>
    </w:p>
    <w:p w:rsidR="007D7A84" w:rsidRDefault="007D7A84" w:rsidP="00BB3BDB">
      <w:pPr>
        <w:pStyle w:val="BodyText"/>
        <w:jc w:val="both"/>
        <w:rPr>
          <w:lang w:val="en-US"/>
        </w:rPr>
      </w:pPr>
      <w:r>
        <w:rPr>
          <w:lang w:val="en-US"/>
        </w:rPr>
        <w:t xml:space="preserve">In this scenario, the waste collection, transport and treatment is outsourced to the company through a Public Private Partnership (PPP), which means </w:t>
      </w:r>
      <w:proofErr w:type="gramStart"/>
      <w:r>
        <w:rPr>
          <w:lang w:val="en-US"/>
        </w:rPr>
        <w:t>that :</w:t>
      </w:r>
      <w:proofErr w:type="gramEnd"/>
      <w:r>
        <w:rPr>
          <w:lang w:val="en-US"/>
        </w:rPr>
        <w:t xml:space="preserve"> </w:t>
      </w:r>
    </w:p>
    <w:p w:rsidR="007D7A84" w:rsidRDefault="007D7A84" w:rsidP="00BB3BDB">
      <w:pPr>
        <w:pStyle w:val="ListBullet"/>
        <w:jc w:val="both"/>
        <w:rPr>
          <w:lang w:val="en-US"/>
        </w:rPr>
      </w:pPr>
      <w:r>
        <w:rPr>
          <w:lang w:val="en-US"/>
        </w:rPr>
        <w:t>The investment and operation costs of the collection points and plant are under the responsibility of the company, as part of the contract.</w:t>
      </w:r>
    </w:p>
    <w:p w:rsidR="007D7A84" w:rsidRDefault="007D7A84" w:rsidP="00BB3BDB">
      <w:pPr>
        <w:pStyle w:val="ListBullet"/>
        <w:jc w:val="both"/>
        <w:rPr>
          <w:lang w:val="en-US"/>
        </w:rPr>
      </w:pPr>
      <w:r>
        <w:rPr>
          <w:lang w:val="en-US"/>
        </w:rPr>
        <w:t>The company can sell the material (generates revenues).</w:t>
      </w:r>
    </w:p>
    <w:p w:rsidR="007D7A84" w:rsidRDefault="007D7A84" w:rsidP="00BB3BDB">
      <w:pPr>
        <w:pStyle w:val="ListBullet"/>
        <w:jc w:val="both"/>
        <w:rPr>
          <w:lang w:val="en-US"/>
        </w:rPr>
      </w:pPr>
      <w:r>
        <w:rPr>
          <w:lang w:val="en-US"/>
        </w:rPr>
        <w:t xml:space="preserve">The Municipality realizes some savings as the amount of waste is reduced and therefore </w:t>
      </w:r>
      <w:r w:rsidR="002F41A8">
        <w:rPr>
          <w:lang w:val="en-US"/>
        </w:rPr>
        <w:t xml:space="preserve">the </w:t>
      </w:r>
      <w:r>
        <w:rPr>
          <w:lang w:val="en-US"/>
        </w:rPr>
        <w:t xml:space="preserve">costs linked to waste transportation and landfilling are lowered. </w:t>
      </w:r>
    </w:p>
    <w:p w:rsidR="007D7A84" w:rsidRDefault="007D7A84" w:rsidP="00BB3BDB">
      <w:pPr>
        <w:pStyle w:val="BodyText"/>
        <w:jc w:val="both"/>
        <w:rPr>
          <w:lang w:val="en-US"/>
        </w:rPr>
      </w:pPr>
      <w:r>
        <w:rPr>
          <w:lang w:val="en-US"/>
        </w:rPr>
        <w:t xml:space="preserve">The economical assessment of this scenario shows that it is sustainable if at least 15% of the recyclable material is caught, which is equivalent to </w:t>
      </w:r>
      <w:r w:rsidR="000216B1">
        <w:rPr>
          <w:lang w:val="en-US"/>
        </w:rPr>
        <w:t>4</w:t>
      </w:r>
      <w:r>
        <w:rPr>
          <w:lang w:val="en-US"/>
        </w:rPr>
        <w:t>% of the total urban waste production (</w:t>
      </w:r>
      <w:r w:rsidR="00A70092">
        <w:rPr>
          <w:lang w:val="en-US"/>
        </w:rPr>
        <w:t>~3</w:t>
      </w:r>
      <w:r>
        <w:rPr>
          <w:lang w:val="en-US"/>
        </w:rPr>
        <w:t xml:space="preserve"> t/d). This objective is very rational and should be achieved, giving a high motivation to both</w:t>
      </w:r>
      <w:r w:rsidR="002F41A8">
        <w:rPr>
          <w:lang w:val="en-US"/>
        </w:rPr>
        <w:t xml:space="preserve"> the</w:t>
      </w:r>
      <w:r>
        <w:rPr>
          <w:lang w:val="en-US"/>
        </w:rPr>
        <w:t xml:space="preserve"> Company and</w:t>
      </w:r>
      <w:r w:rsidR="002F41A8">
        <w:rPr>
          <w:lang w:val="en-US"/>
        </w:rPr>
        <w:t xml:space="preserve"> the</w:t>
      </w:r>
      <w:r>
        <w:rPr>
          <w:lang w:val="en-US"/>
        </w:rPr>
        <w:t xml:space="preserve"> Municipality to increase this rate.</w:t>
      </w:r>
    </w:p>
    <w:p w:rsidR="002B60FE" w:rsidRDefault="002B60FE" w:rsidP="00BB3BDB">
      <w:pPr>
        <w:spacing w:line="240" w:lineRule="auto"/>
        <w:jc w:val="both"/>
        <w:rPr>
          <w:lang w:val="en-US"/>
        </w:rPr>
      </w:pPr>
      <w:r>
        <w:rPr>
          <w:lang w:val="en-US"/>
        </w:rPr>
        <w:br w:type="page"/>
      </w:r>
    </w:p>
    <w:p w:rsidR="007D7A84" w:rsidRDefault="007D7A84" w:rsidP="00BB3BDB">
      <w:pPr>
        <w:pStyle w:val="BodyText"/>
        <w:jc w:val="both"/>
        <w:rPr>
          <w:lang w:val="en-US"/>
        </w:rPr>
      </w:pPr>
      <w:r>
        <w:rPr>
          <w:lang w:val="en-US"/>
        </w:rPr>
        <w:lastRenderedPageBreak/>
        <w:t>The following financial statement has been estimated (</w:t>
      </w:r>
      <w:r>
        <w:rPr>
          <w:lang w:val="en-US"/>
        </w:rPr>
        <w:fldChar w:fldCharType="begin"/>
      </w:r>
      <w:r>
        <w:rPr>
          <w:lang w:val="en-US"/>
        </w:rPr>
        <w:instrText xml:space="preserve"> REF _Ref376937751 \h </w:instrText>
      </w:r>
      <w:r w:rsidR="00BB3BDB">
        <w:rPr>
          <w:lang w:val="en-US"/>
        </w:rPr>
        <w:instrText xml:space="preserve"> \* MERGEFORMAT </w:instrText>
      </w:r>
      <w:r>
        <w:rPr>
          <w:lang w:val="en-US"/>
        </w:rPr>
      </w:r>
      <w:r>
        <w:rPr>
          <w:lang w:val="en-US"/>
        </w:rPr>
        <w:fldChar w:fldCharType="separate"/>
      </w:r>
      <w:r w:rsidR="002B60FE">
        <w:t xml:space="preserve">Figure </w:t>
      </w:r>
      <w:r w:rsidR="002B60FE">
        <w:rPr>
          <w:noProof/>
        </w:rPr>
        <w:t>11</w:t>
      </w:r>
      <w:r>
        <w:rPr>
          <w:lang w:val="en-US"/>
        </w:rPr>
        <w:fldChar w:fldCharType="end"/>
      </w:r>
      <w:proofErr w:type="gramStart"/>
      <w:r>
        <w:rPr>
          <w:lang w:val="en-US"/>
        </w:rPr>
        <w:t>) :</w:t>
      </w:r>
      <w:proofErr w:type="gramEnd"/>
      <w:r>
        <w:rPr>
          <w:lang w:val="en-US"/>
        </w:rPr>
        <w:t xml:space="preserve"> </w:t>
      </w:r>
    </w:p>
    <w:tbl>
      <w:tblPr>
        <w:tblStyle w:val="TableGrid"/>
        <w:tblW w:w="0" w:type="auto"/>
        <w:jc w:val="center"/>
        <w:tblLook w:val="04A0" w:firstRow="1" w:lastRow="0" w:firstColumn="1" w:lastColumn="0" w:noHBand="0" w:noVBand="1"/>
      </w:tblPr>
      <w:tblGrid>
        <w:gridCol w:w="4025"/>
        <w:gridCol w:w="1559"/>
        <w:gridCol w:w="1384"/>
      </w:tblGrid>
      <w:tr w:rsidR="007D7A84" w:rsidTr="007D7A84">
        <w:trPr>
          <w:trHeight w:val="573"/>
          <w:jc w:val="center"/>
        </w:trPr>
        <w:tc>
          <w:tcPr>
            <w:tcW w:w="402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DBDB" w:themeFill="accent2" w:themeFillTint="33"/>
            <w:vAlign w:val="center"/>
          </w:tcPr>
          <w:p w:rsidR="007D7A84" w:rsidRPr="005673BD" w:rsidRDefault="007D7A84" w:rsidP="00BB3BDB">
            <w:pPr>
              <w:pStyle w:val="BodyText"/>
              <w:spacing w:before="40" w:after="40"/>
              <w:jc w:val="both"/>
              <w:rPr>
                <w:color w:val="C0504D" w:themeColor="accent2"/>
                <w:sz w:val="18"/>
                <w:szCs w:val="18"/>
                <w:lang w:val="en-US"/>
              </w:rPr>
            </w:pPr>
            <w:r w:rsidRPr="005673BD">
              <w:rPr>
                <w:color w:val="C0504D" w:themeColor="accent2"/>
                <w:sz w:val="18"/>
                <w:szCs w:val="18"/>
                <w:lang w:val="en-US"/>
              </w:rPr>
              <w:t>Operational costs (including amortization)</w:t>
            </w:r>
          </w:p>
          <w:p w:rsidR="007D7A84" w:rsidRPr="005673BD" w:rsidRDefault="007D7A84" w:rsidP="00BB3BDB">
            <w:pPr>
              <w:pStyle w:val="BodyText"/>
              <w:spacing w:before="40" w:after="40"/>
              <w:jc w:val="both"/>
              <w:rPr>
                <w:i/>
                <w:color w:val="C0504D" w:themeColor="accent2"/>
                <w:sz w:val="18"/>
                <w:szCs w:val="18"/>
                <w:lang w:val="en-US"/>
              </w:rPr>
            </w:pPr>
            <w:r w:rsidRPr="005673BD">
              <w:rPr>
                <w:i/>
                <w:color w:val="C0504D" w:themeColor="accent2"/>
                <w:sz w:val="18"/>
                <w:szCs w:val="18"/>
                <w:lang w:val="en-US"/>
              </w:rPr>
              <w:t>Investment estimation : 38’400 €</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DBDB" w:themeFill="accent2" w:themeFillTint="33"/>
            <w:vAlign w:val="center"/>
          </w:tcPr>
          <w:p w:rsidR="007D7A84" w:rsidRPr="005673BD" w:rsidRDefault="007D7A84" w:rsidP="00BB3BDB">
            <w:pPr>
              <w:pStyle w:val="BodyText"/>
              <w:spacing w:before="40" w:after="40"/>
              <w:jc w:val="both"/>
              <w:rPr>
                <w:color w:val="C0504D" w:themeColor="accent2"/>
                <w:sz w:val="18"/>
                <w:szCs w:val="18"/>
                <w:lang w:val="en-US"/>
              </w:rPr>
            </w:pPr>
            <w:r w:rsidRPr="005673BD">
              <w:rPr>
                <w:color w:val="C0504D" w:themeColor="accent2"/>
                <w:sz w:val="18"/>
                <w:szCs w:val="18"/>
                <w:lang w:val="en-US"/>
              </w:rPr>
              <w:t>137’000 €/y</w:t>
            </w:r>
          </w:p>
        </w:tc>
        <w:tc>
          <w:tcPr>
            <w:tcW w:w="1384"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DBE5F1" w:themeFill="accent1" w:themeFillTint="33"/>
            <w:vAlign w:val="center"/>
          </w:tcPr>
          <w:p w:rsidR="007D7A84" w:rsidRPr="005673BD" w:rsidRDefault="007D7A84" w:rsidP="00BB3BDB">
            <w:pPr>
              <w:pStyle w:val="BodyText"/>
              <w:spacing w:before="40" w:after="40"/>
              <w:jc w:val="both"/>
              <w:rPr>
                <w:color w:val="365F91" w:themeColor="accent1" w:themeShade="BF"/>
                <w:sz w:val="18"/>
                <w:szCs w:val="18"/>
                <w:lang w:val="en-US"/>
              </w:rPr>
            </w:pPr>
            <w:r w:rsidRPr="005673BD">
              <w:rPr>
                <w:color w:val="365F91" w:themeColor="accent1" w:themeShade="BF"/>
                <w:sz w:val="18"/>
                <w:szCs w:val="18"/>
                <w:lang w:val="en-US"/>
              </w:rPr>
              <w:t>Company</w:t>
            </w:r>
          </w:p>
        </w:tc>
      </w:tr>
      <w:tr w:rsidR="007D7A84" w:rsidTr="007D7A84">
        <w:trPr>
          <w:trHeight w:val="327"/>
          <w:jc w:val="center"/>
        </w:trPr>
        <w:tc>
          <w:tcPr>
            <w:tcW w:w="4025" w:type="dxa"/>
            <w:tcBorders>
              <w:top w:val="single" w:sz="12" w:space="0" w:color="FFFFFF" w:themeColor="background1"/>
              <w:left w:val="single" w:sz="12" w:space="0" w:color="FFFFFF" w:themeColor="background1"/>
              <w:bottom w:val="single" w:sz="36" w:space="0" w:color="FFFFFF" w:themeColor="background1"/>
              <w:right w:val="single" w:sz="12" w:space="0" w:color="FFFFFF" w:themeColor="background1"/>
            </w:tcBorders>
            <w:shd w:val="clear" w:color="auto" w:fill="EAF1DD" w:themeFill="accent3" w:themeFillTint="33"/>
            <w:vAlign w:val="center"/>
          </w:tcPr>
          <w:p w:rsidR="007D7A84" w:rsidRPr="005673BD" w:rsidRDefault="007D7A84" w:rsidP="00BB3BDB">
            <w:pPr>
              <w:pStyle w:val="BodyText"/>
              <w:spacing w:before="40" w:after="40"/>
              <w:jc w:val="both"/>
              <w:rPr>
                <w:color w:val="4F6228" w:themeColor="accent3" w:themeShade="80"/>
                <w:sz w:val="18"/>
                <w:szCs w:val="18"/>
                <w:lang w:val="en-US"/>
              </w:rPr>
            </w:pPr>
            <w:r w:rsidRPr="005673BD">
              <w:rPr>
                <w:color w:val="4F6228" w:themeColor="accent3" w:themeShade="80"/>
                <w:sz w:val="18"/>
                <w:szCs w:val="18"/>
                <w:lang w:val="en-US"/>
              </w:rPr>
              <w:t>Revenue (sale of material)</w:t>
            </w:r>
          </w:p>
        </w:tc>
        <w:tc>
          <w:tcPr>
            <w:tcW w:w="1559" w:type="dxa"/>
            <w:tcBorders>
              <w:top w:val="single" w:sz="12" w:space="0" w:color="FFFFFF" w:themeColor="background1"/>
              <w:left w:val="single" w:sz="12" w:space="0" w:color="FFFFFF" w:themeColor="background1"/>
              <w:bottom w:val="single" w:sz="36" w:space="0" w:color="FFFFFF" w:themeColor="background1"/>
              <w:right w:val="single" w:sz="12" w:space="0" w:color="FFFFFF" w:themeColor="background1"/>
            </w:tcBorders>
            <w:shd w:val="clear" w:color="auto" w:fill="EAF1DD" w:themeFill="accent3" w:themeFillTint="33"/>
            <w:vAlign w:val="center"/>
          </w:tcPr>
          <w:p w:rsidR="007D7A84" w:rsidRPr="005673BD" w:rsidRDefault="007D7A84" w:rsidP="00BB3BDB">
            <w:pPr>
              <w:pStyle w:val="BodyText"/>
              <w:spacing w:before="40" w:after="40"/>
              <w:jc w:val="both"/>
              <w:rPr>
                <w:color w:val="4F6228" w:themeColor="accent3" w:themeShade="80"/>
                <w:sz w:val="18"/>
                <w:szCs w:val="18"/>
                <w:lang w:val="en-US"/>
              </w:rPr>
            </w:pPr>
            <w:r w:rsidRPr="005673BD">
              <w:rPr>
                <w:color w:val="4F6228" w:themeColor="accent3" w:themeShade="80"/>
                <w:sz w:val="18"/>
                <w:szCs w:val="18"/>
                <w:lang w:val="en-US"/>
              </w:rPr>
              <w:t>137’000 €/y</w:t>
            </w:r>
          </w:p>
        </w:tc>
        <w:tc>
          <w:tcPr>
            <w:tcW w:w="1384" w:type="dxa"/>
            <w:vMerge/>
            <w:tcBorders>
              <w:left w:val="single" w:sz="12" w:space="0" w:color="FFFFFF" w:themeColor="background1"/>
              <w:bottom w:val="single" w:sz="36" w:space="0" w:color="FFFFFF" w:themeColor="background1"/>
              <w:right w:val="single" w:sz="12" w:space="0" w:color="FFFFFF" w:themeColor="background1"/>
            </w:tcBorders>
            <w:vAlign w:val="center"/>
          </w:tcPr>
          <w:p w:rsidR="007D7A84" w:rsidRPr="005673BD" w:rsidRDefault="007D7A84" w:rsidP="00BB3BDB">
            <w:pPr>
              <w:pStyle w:val="BodyText"/>
              <w:spacing w:before="40" w:after="40"/>
              <w:jc w:val="both"/>
              <w:rPr>
                <w:color w:val="365F91" w:themeColor="accent1" w:themeShade="BF"/>
                <w:sz w:val="18"/>
                <w:szCs w:val="18"/>
                <w:lang w:val="en-US"/>
              </w:rPr>
            </w:pPr>
          </w:p>
        </w:tc>
      </w:tr>
      <w:tr w:rsidR="007D7A84" w:rsidTr="007D7A84">
        <w:trPr>
          <w:trHeight w:val="174"/>
          <w:jc w:val="center"/>
        </w:trPr>
        <w:tc>
          <w:tcPr>
            <w:tcW w:w="4025" w:type="dxa"/>
            <w:tcBorders>
              <w:top w:val="single" w:sz="36"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vAlign w:val="center"/>
          </w:tcPr>
          <w:p w:rsidR="007D7A84" w:rsidRPr="005673BD" w:rsidRDefault="007D7A84" w:rsidP="00BB3BDB">
            <w:pPr>
              <w:pStyle w:val="BodyText"/>
              <w:spacing w:before="40" w:after="40"/>
              <w:jc w:val="both"/>
              <w:rPr>
                <w:color w:val="4F6228" w:themeColor="accent3" w:themeShade="80"/>
                <w:sz w:val="18"/>
                <w:szCs w:val="18"/>
                <w:lang w:val="en-US"/>
              </w:rPr>
            </w:pPr>
            <w:r w:rsidRPr="005673BD">
              <w:rPr>
                <w:color w:val="4F6228" w:themeColor="accent3" w:themeShade="80"/>
                <w:sz w:val="18"/>
                <w:szCs w:val="18"/>
                <w:lang w:val="en-US"/>
              </w:rPr>
              <w:t>Savings (transport and landfilling)</w:t>
            </w:r>
          </w:p>
        </w:tc>
        <w:tc>
          <w:tcPr>
            <w:tcW w:w="1559" w:type="dxa"/>
            <w:tcBorders>
              <w:top w:val="single" w:sz="36"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vAlign w:val="center"/>
          </w:tcPr>
          <w:p w:rsidR="007D7A84" w:rsidRPr="005673BD" w:rsidRDefault="007D7A84" w:rsidP="00BB3BDB">
            <w:pPr>
              <w:pStyle w:val="BodyText"/>
              <w:spacing w:before="40" w:after="40"/>
              <w:jc w:val="both"/>
              <w:rPr>
                <w:color w:val="4F6228" w:themeColor="accent3" w:themeShade="80"/>
                <w:sz w:val="18"/>
                <w:szCs w:val="18"/>
                <w:lang w:val="en-US"/>
              </w:rPr>
            </w:pPr>
            <w:r>
              <w:rPr>
                <w:color w:val="4F6228" w:themeColor="accent3" w:themeShade="80"/>
                <w:sz w:val="18"/>
                <w:szCs w:val="18"/>
                <w:lang w:val="en-US"/>
              </w:rPr>
              <w:t xml:space="preserve">    </w:t>
            </w:r>
            <w:r w:rsidRPr="005673BD">
              <w:rPr>
                <w:color w:val="4F6228" w:themeColor="accent3" w:themeShade="80"/>
                <w:sz w:val="18"/>
                <w:szCs w:val="18"/>
                <w:lang w:val="en-US"/>
              </w:rPr>
              <w:t>8’700 €/y</w:t>
            </w:r>
          </w:p>
        </w:tc>
        <w:tc>
          <w:tcPr>
            <w:tcW w:w="1384" w:type="dxa"/>
            <w:tcBorders>
              <w:top w:val="single" w:sz="36"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8CCE4" w:themeFill="accent1" w:themeFillTint="66"/>
            <w:vAlign w:val="center"/>
          </w:tcPr>
          <w:p w:rsidR="007D7A84" w:rsidRPr="005673BD" w:rsidRDefault="007D7A84" w:rsidP="00BB3BDB">
            <w:pPr>
              <w:pStyle w:val="BodyText"/>
              <w:keepNext/>
              <w:spacing w:before="40" w:after="40"/>
              <w:jc w:val="both"/>
              <w:rPr>
                <w:color w:val="365F91" w:themeColor="accent1" w:themeShade="BF"/>
                <w:sz w:val="18"/>
                <w:szCs w:val="18"/>
                <w:lang w:val="en-US"/>
              </w:rPr>
            </w:pPr>
            <w:r w:rsidRPr="005673BD">
              <w:rPr>
                <w:color w:val="365F91" w:themeColor="accent1" w:themeShade="BF"/>
                <w:sz w:val="18"/>
                <w:szCs w:val="18"/>
                <w:lang w:val="en-US"/>
              </w:rPr>
              <w:t>Municipality</w:t>
            </w:r>
          </w:p>
        </w:tc>
      </w:tr>
    </w:tbl>
    <w:p w:rsidR="007D7A84" w:rsidRDefault="007D7A84" w:rsidP="00BB3BDB">
      <w:pPr>
        <w:pStyle w:val="Caption"/>
        <w:jc w:val="both"/>
      </w:pPr>
      <w:bookmarkStart w:id="41" w:name="_Ref376937751"/>
      <w:bookmarkStart w:id="42" w:name="_Toc379745641"/>
      <w:r>
        <w:t xml:space="preserve">Figure </w:t>
      </w:r>
      <w:r>
        <w:fldChar w:fldCharType="begin"/>
      </w:r>
      <w:r>
        <w:instrText xml:space="preserve"> SEQ Figure \* ARABIC </w:instrText>
      </w:r>
      <w:r>
        <w:fldChar w:fldCharType="separate"/>
      </w:r>
      <w:r w:rsidR="000844CD">
        <w:rPr>
          <w:noProof/>
        </w:rPr>
        <w:t>11</w:t>
      </w:r>
      <w:r>
        <w:fldChar w:fldCharType="end"/>
      </w:r>
      <w:bookmarkEnd w:id="41"/>
      <w:r>
        <w:t xml:space="preserve"> : Financial statement for the second scenario - 3 collection ways for plastic / paper waste</w:t>
      </w:r>
      <w:bookmarkEnd w:id="42"/>
    </w:p>
    <w:p w:rsidR="007D7A84" w:rsidRDefault="007D7A84" w:rsidP="00BB3BDB">
      <w:pPr>
        <w:jc w:val="both"/>
        <w:rPr>
          <w:b/>
          <w:i/>
          <w:lang w:val="en-US"/>
        </w:rPr>
      </w:pPr>
    </w:p>
    <w:p w:rsidR="007D7A84" w:rsidRDefault="007D7A84" w:rsidP="00BB3BDB">
      <w:pPr>
        <w:jc w:val="both"/>
        <w:rPr>
          <w:b/>
          <w:i/>
          <w:lang w:val="en-US"/>
        </w:rPr>
      </w:pPr>
      <w:r w:rsidRPr="00FF1C15">
        <w:rPr>
          <w:b/>
          <w:i/>
          <w:lang w:val="en-US"/>
        </w:rPr>
        <w:t>Findings</w:t>
      </w:r>
    </w:p>
    <w:p w:rsidR="007D7A84" w:rsidRPr="00FF1C15" w:rsidRDefault="007D7A84" w:rsidP="00BB3BDB">
      <w:pPr>
        <w:jc w:val="both"/>
        <w:rPr>
          <w:b/>
          <w:i/>
          <w:lang w:val="en-US"/>
        </w:rPr>
      </w:pPr>
    </w:p>
    <w:p w:rsidR="007D7A84" w:rsidRPr="00CD0110" w:rsidRDefault="007D7A84" w:rsidP="00BB3BDB">
      <w:pPr>
        <w:pStyle w:val="ListNumber"/>
        <w:numPr>
          <w:ilvl w:val="0"/>
          <w:numId w:val="35"/>
        </w:numPr>
        <w:jc w:val="both"/>
        <w:rPr>
          <w:lang w:val="en-US"/>
        </w:rPr>
      </w:pPr>
      <w:r w:rsidRPr="00CD0110">
        <w:rPr>
          <w:lang w:val="en-US"/>
        </w:rPr>
        <w:t>Sorting rate:</w:t>
      </w:r>
    </w:p>
    <w:p w:rsidR="007D7A84" w:rsidRDefault="007D7A84" w:rsidP="00BB3BDB">
      <w:pPr>
        <w:pStyle w:val="ListNumber"/>
        <w:numPr>
          <w:ilvl w:val="0"/>
          <w:numId w:val="0"/>
        </w:numPr>
        <w:ind w:left="284"/>
        <w:jc w:val="both"/>
        <w:rPr>
          <w:lang w:val="en-US"/>
        </w:rPr>
      </w:pPr>
      <w:r>
        <w:rPr>
          <w:lang w:val="en-US"/>
        </w:rPr>
        <w:t xml:space="preserve">The scenario has been designed based on a sorting rate of minimum </w:t>
      </w:r>
      <w:r w:rsidR="000216B1">
        <w:rPr>
          <w:lang w:val="en-US"/>
        </w:rPr>
        <w:t>4</w:t>
      </w:r>
      <w:proofErr w:type="gramStart"/>
      <w:r>
        <w:rPr>
          <w:lang w:val="en-US"/>
        </w:rPr>
        <w:t>% ,</w:t>
      </w:r>
      <w:proofErr w:type="gramEnd"/>
      <w:r>
        <w:rPr>
          <w:lang w:val="en-US"/>
        </w:rPr>
        <w:t xml:space="preserve"> which is far from the national objective, but represents a first step, easily multipliable in case of success.</w:t>
      </w:r>
    </w:p>
    <w:p w:rsidR="007D7A84" w:rsidRDefault="007D7A84" w:rsidP="00BB3BDB">
      <w:pPr>
        <w:pStyle w:val="ListNumber"/>
        <w:jc w:val="both"/>
        <w:rPr>
          <w:lang w:val="en-US"/>
        </w:rPr>
      </w:pPr>
      <w:r>
        <w:rPr>
          <w:lang w:val="en-US"/>
        </w:rPr>
        <w:t>Economical sustainability</w:t>
      </w:r>
    </w:p>
    <w:p w:rsidR="007D7A84" w:rsidRDefault="007D7A84" w:rsidP="00BB3BDB">
      <w:pPr>
        <w:pStyle w:val="ListNumber"/>
        <w:numPr>
          <w:ilvl w:val="0"/>
          <w:numId w:val="0"/>
        </w:numPr>
        <w:ind w:left="284"/>
        <w:jc w:val="both"/>
        <w:rPr>
          <w:lang w:val="en-US"/>
        </w:rPr>
      </w:pPr>
      <w:r>
        <w:rPr>
          <w:lang w:val="en-US"/>
        </w:rPr>
        <w:t>This scenario requires a low minimum investment (about 36’200 €)</w:t>
      </w:r>
      <w:r w:rsidR="00C37489">
        <w:rPr>
          <w:lang w:val="en-US"/>
        </w:rPr>
        <w:t>, which is delegated to private company engaged to provide the service</w:t>
      </w:r>
      <w:r>
        <w:rPr>
          <w:lang w:val="en-US"/>
        </w:rPr>
        <w:t xml:space="preserve">. With a sorting rate of only </w:t>
      </w:r>
      <w:r w:rsidR="000216B1">
        <w:rPr>
          <w:lang w:val="en-US"/>
        </w:rPr>
        <w:t>4</w:t>
      </w:r>
      <w:r>
        <w:rPr>
          <w:lang w:val="en-US"/>
        </w:rPr>
        <w:t xml:space="preserve">% and the sale of the recuperated materials, the gains should cover the costs of the sorting system. If a sorting rate greater than </w:t>
      </w:r>
      <w:r w:rsidR="000216B1">
        <w:rPr>
          <w:lang w:val="en-US"/>
        </w:rPr>
        <w:t>4</w:t>
      </w:r>
      <w:r>
        <w:rPr>
          <w:lang w:val="en-US"/>
        </w:rPr>
        <w:t xml:space="preserve">% is achieved, then the system will be more profitable and will lead to higher earnings. Therefore, this scheme seems to be economically reliable but still needs to be tested. </w:t>
      </w:r>
    </w:p>
    <w:p w:rsidR="000216B1" w:rsidRDefault="000216B1" w:rsidP="00BB3BDB">
      <w:pPr>
        <w:pStyle w:val="ListNumber"/>
        <w:numPr>
          <w:ilvl w:val="0"/>
          <w:numId w:val="0"/>
        </w:numPr>
        <w:ind w:left="284"/>
        <w:jc w:val="both"/>
        <w:rPr>
          <w:lang w:val="en-US"/>
        </w:rPr>
      </w:pPr>
      <w:r>
        <w:rPr>
          <w:lang w:val="en-US"/>
        </w:rPr>
        <w:t>In this scenario, the municipality can save money from the reduction of the quantity of waste to be transported and disposed at the landfill. The more waste are recycled, the l</w:t>
      </w:r>
      <w:r w:rsidR="002B60FE">
        <w:rPr>
          <w:lang w:val="en-US"/>
        </w:rPr>
        <w:t>ower</w:t>
      </w:r>
      <w:r>
        <w:rPr>
          <w:lang w:val="en-US"/>
        </w:rPr>
        <w:t xml:space="preserve"> are the transport costs and the disposal fees. Recycling scenario is profitable compared to the situation where the </w:t>
      </w:r>
      <w:proofErr w:type="gramStart"/>
      <w:r>
        <w:rPr>
          <w:lang w:val="en-US"/>
        </w:rPr>
        <w:t>waste are</w:t>
      </w:r>
      <w:proofErr w:type="gramEnd"/>
      <w:r>
        <w:rPr>
          <w:lang w:val="en-US"/>
        </w:rPr>
        <w:t xml:space="preserve"> disposed in landfill. It is not profitable compared to the situation where the </w:t>
      </w:r>
      <w:proofErr w:type="gramStart"/>
      <w:r>
        <w:rPr>
          <w:lang w:val="en-US"/>
        </w:rPr>
        <w:t>waste are</w:t>
      </w:r>
      <w:proofErr w:type="gramEnd"/>
      <w:r>
        <w:rPr>
          <w:lang w:val="en-US"/>
        </w:rPr>
        <w:t xml:space="preserve"> dumped.</w:t>
      </w:r>
    </w:p>
    <w:p w:rsidR="007D7A84" w:rsidRDefault="007D7A84" w:rsidP="00BB3BDB">
      <w:pPr>
        <w:pStyle w:val="ListNumber"/>
        <w:jc w:val="both"/>
        <w:rPr>
          <w:lang w:val="en-US"/>
        </w:rPr>
      </w:pPr>
      <w:r>
        <w:rPr>
          <w:lang w:val="en-US"/>
        </w:rPr>
        <w:t>Risk</w:t>
      </w:r>
    </w:p>
    <w:p w:rsidR="007D7A84" w:rsidRDefault="007D7A84" w:rsidP="00BB3BDB">
      <w:pPr>
        <w:pStyle w:val="ListNumber"/>
        <w:numPr>
          <w:ilvl w:val="0"/>
          <w:numId w:val="0"/>
        </w:numPr>
        <w:ind w:left="284"/>
        <w:jc w:val="both"/>
        <w:rPr>
          <w:lang w:val="en-US"/>
        </w:rPr>
      </w:pPr>
      <w:r>
        <w:rPr>
          <w:lang w:val="en-US"/>
        </w:rPr>
        <w:t xml:space="preserve">The financial risks are relatively low as the investment required is not as high as in the case of </w:t>
      </w:r>
      <w:proofErr w:type="spellStart"/>
      <w:r>
        <w:rPr>
          <w:lang w:val="en-US"/>
        </w:rPr>
        <w:t>thefirst</w:t>
      </w:r>
      <w:proofErr w:type="spellEnd"/>
      <w:r>
        <w:rPr>
          <w:lang w:val="en-US"/>
        </w:rPr>
        <w:t xml:space="preserve"> scenario analyzed. The technical, health and hygienic risks are also reduced due to the at source presorting. </w:t>
      </w:r>
    </w:p>
    <w:p w:rsidR="007D7A84" w:rsidRDefault="007D7A84" w:rsidP="00BB3BDB">
      <w:pPr>
        <w:pStyle w:val="ListNumber"/>
        <w:numPr>
          <w:ilvl w:val="0"/>
          <w:numId w:val="0"/>
        </w:numPr>
        <w:ind w:left="284"/>
        <w:jc w:val="both"/>
        <w:rPr>
          <w:lang w:val="en-US"/>
        </w:rPr>
      </w:pPr>
      <w:r>
        <w:rPr>
          <w:lang w:val="en-US"/>
        </w:rPr>
        <w:t xml:space="preserve">Because of its economic viability and the reduced risks, this scheme has been chosen to be implemented in </w:t>
      </w:r>
      <w:proofErr w:type="spellStart"/>
      <w:r>
        <w:rPr>
          <w:lang w:val="en-US"/>
        </w:rPr>
        <w:t>Shkodra</w:t>
      </w:r>
      <w:proofErr w:type="spellEnd"/>
      <w:r>
        <w:rPr>
          <w:lang w:val="en-US"/>
        </w:rPr>
        <w:t>.</w:t>
      </w:r>
    </w:p>
    <w:p w:rsidR="004D50EE" w:rsidRPr="004D50EE" w:rsidRDefault="004D50EE" w:rsidP="00BB3BDB">
      <w:pPr>
        <w:jc w:val="both"/>
        <w:rPr>
          <w:b/>
          <w:i/>
          <w:lang w:val="en-US"/>
        </w:rPr>
      </w:pPr>
      <w:r w:rsidRPr="004D50EE">
        <w:rPr>
          <w:b/>
          <w:i/>
          <w:lang w:val="en-US"/>
        </w:rPr>
        <w:t>Implementation</w:t>
      </w:r>
    </w:p>
    <w:p w:rsidR="004D50EE" w:rsidRDefault="004D50EE" w:rsidP="00BB3BDB">
      <w:pPr>
        <w:pStyle w:val="BodyText"/>
        <w:jc w:val="both"/>
        <w:rPr>
          <w:lang w:val="en-US"/>
        </w:rPr>
      </w:pPr>
      <w:r>
        <w:rPr>
          <w:lang w:val="en-US"/>
        </w:rPr>
        <w:t xml:space="preserve">At the end of 2013, this scenario was under implementation. As a first step, and in line with the national objective to oblige public institution recycling paper, </w:t>
      </w:r>
      <w:proofErr w:type="spellStart"/>
      <w:r>
        <w:rPr>
          <w:lang w:val="en-US"/>
        </w:rPr>
        <w:t>dldp</w:t>
      </w:r>
      <w:proofErr w:type="spellEnd"/>
      <w:r>
        <w:rPr>
          <w:lang w:val="en-US"/>
        </w:rPr>
        <w:t xml:space="preserve"> supports the municipality of </w:t>
      </w:r>
      <w:proofErr w:type="spellStart"/>
      <w:r>
        <w:rPr>
          <w:lang w:val="en-US"/>
        </w:rPr>
        <w:t>Shkodra</w:t>
      </w:r>
      <w:proofErr w:type="spellEnd"/>
      <w:r>
        <w:rPr>
          <w:lang w:val="en-US"/>
        </w:rPr>
        <w:t xml:space="preserve"> by distributing bins to schools and businesses, in order to facilitate th</w:t>
      </w:r>
      <w:r w:rsidR="003E71BE">
        <w:rPr>
          <w:lang w:val="en-US"/>
        </w:rPr>
        <w:t xml:space="preserve">e </w:t>
      </w:r>
      <w:r>
        <w:rPr>
          <w:lang w:val="en-US"/>
        </w:rPr>
        <w:t>specific collection</w:t>
      </w:r>
      <w:r w:rsidR="003E71BE">
        <w:rPr>
          <w:lang w:val="en-US"/>
        </w:rPr>
        <w:t xml:space="preserve"> of paper</w:t>
      </w:r>
      <w:r>
        <w:rPr>
          <w:lang w:val="en-US"/>
        </w:rPr>
        <w:t>.</w:t>
      </w:r>
    </w:p>
    <w:p w:rsidR="003E71BE" w:rsidRDefault="003E71BE" w:rsidP="00BB3BDB">
      <w:pPr>
        <w:pStyle w:val="BodyText"/>
        <w:jc w:val="both"/>
        <w:rPr>
          <w:lang w:val="en-US"/>
        </w:rPr>
      </w:pPr>
      <w:r>
        <w:rPr>
          <w:lang w:val="en-US"/>
        </w:rPr>
        <w:t xml:space="preserve">Discussions are conducted with the informal sector and restaurants located in specific areas, with the objective to facilitate this manual collection and to guarantee a </w:t>
      </w:r>
      <w:r w:rsidR="002B60FE">
        <w:rPr>
          <w:lang w:val="en-US"/>
        </w:rPr>
        <w:t xml:space="preserve">collection </w:t>
      </w:r>
      <w:r>
        <w:rPr>
          <w:lang w:val="en-US"/>
        </w:rPr>
        <w:t>frequency and a volume.</w:t>
      </w:r>
    </w:p>
    <w:p w:rsidR="004D50EE" w:rsidRDefault="004D50EE" w:rsidP="00BB3BDB">
      <w:pPr>
        <w:pStyle w:val="BodyText"/>
        <w:jc w:val="both"/>
        <w:rPr>
          <w:lang w:val="en-US"/>
        </w:rPr>
      </w:pPr>
      <w:r>
        <w:rPr>
          <w:lang w:val="en-US"/>
        </w:rPr>
        <w:t xml:space="preserve">A key element for the success of this scenario is the active participation of the population, including businesses and institutions. </w:t>
      </w:r>
      <w:r w:rsidR="003E71BE">
        <w:rPr>
          <w:lang w:val="en-US"/>
        </w:rPr>
        <w:t xml:space="preserve">Therefore, the implementation of this scenario must be supported with a strong public awareness campaign. In the case of </w:t>
      </w:r>
      <w:proofErr w:type="spellStart"/>
      <w:r w:rsidR="003E71BE">
        <w:rPr>
          <w:lang w:val="en-US"/>
        </w:rPr>
        <w:t>Shkodra</w:t>
      </w:r>
      <w:proofErr w:type="spellEnd"/>
      <w:r w:rsidR="003E71BE">
        <w:rPr>
          <w:lang w:val="en-US"/>
        </w:rPr>
        <w:t>, conducting such communication activities is part of the contract of the company providing the service, which is responsible for going to the population and explaining the rules of the collection point, the hours when the waste can be deposited, the kind of material that will be bought, the prices, etc.</w:t>
      </w:r>
    </w:p>
    <w:p w:rsidR="003E71BE" w:rsidRPr="00FF1C15" w:rsidRDefault="003E71BE" w:rsidP="00BB3BDB">
      <w:pPr>
        <w:pStyle w:val="BodyText"/>
        <w:jc w:val="both"/>
        <w:rPr>
          <w:lang w:val="en-US"/>
        </w:rPr>
      </w:pPr>
      <w:r>
        <w:rPr>
          <w:lang w:val="en-US"/>
        </w:rPr>
        <w:t xml:space="preserve">In parallel, </w:t>
      </w:r>
      <w:proofErr w:type="spellStart"/>
      <w:r>
        <w:rPr>
          <w:lang w:val="en-US"/>
        </w:rPr>
        <w:t>dldp</w:t>
      </w:r>
      <w:proofErr w:type="spellEnd"/>
      <w:r>
        <w:rPr>
          <w:lang w:val="en-US"/>
        </w:rPr>
        <w:t xml:space="preserve"> supports an awareness campaign, </w:t>
      </w:r>
      <w:r w:rsidR="00214251">
        <w:rPr>
          <w:lang w:val="en-US"/>
        </w:rPr>
        <w:t xml:space="preserve">focused both on families and businesses, </w:t>
      </w:r>
      <w:r>
        <w:rPr>
          <w:lang w:val="en-US"/>
        </w:rPr>
        <w:t>to enforce the message and make the population aware of the necessity to respect the rules established by the municipality, to keep the city clean and pleasant.</w:t>
      </w:r>
    </w:p>
    <w:p w:rsidR="007D7A84" w:rsidRPr="000A0914" w:rsidRDefault="007D7A84" w:rsidP="00BB3BDB">
      <w:pPr>
        <w:pStyle w:val="Heading2"/>
        <w:jc w:val="both"/>
        <w:rPr>
          <w:lang w:val="en-US"/>
        </w:rPr>
      </w:pPr>
      <w:bookmarkStart w:id="43" w:name="_Toc379745607"/>
      <w:r w:rsidRPr="000A0914">
        <w:rPr>
          <w:lang w:val="en-US"/>
        </w:rPr>
        <w:lastRenderedPageBreak/>
        <w:t>General recommendations on recycling</w:t>
      </w:r>
      <w:bookmarkEnd w:id="43"/>
    </w:p>
    <w:p w:rsidR="007D7A84" w:rsidRDefault="007D7A84" w:rsidP="00BB3BDB">
      <w:pPr>
        <w:pStyle w:val="BodyText"/>
        <w:jc w:val="both"/>
        <w:rPr>
          <w:lang w:val="en-US"/>
        </w:rPr>
      </w:pPr>
      <w:r w:rsidRPr="00E55378">
        <w:rPr>
          <w:lang w:val="en-US"/>
        </w:rPr>
        <w:t>The recomm</w:t>
      </w:r>
      <w:r>
        <w:rPr>
          <w:lang w:val="en-US"/>
        </w:rPr>
        <w:t>e</w:t>
      </w:r>
      <w:r w:rsidRPr="00E55378">
        <w:rPr>
          <w:lang w:val="en-US"/>
        </w:rPr>
        <w:t>ndation</w:t>
      </w:r>
      <w:r>
        <w:rPr>
          <w:lang w:val="en-US"/>
        </w:rPr>
        <w:t>s formulated to policy makers on recycling are the following ones:</w:t>
      </w:r>
    </w:p>
    <w:p w:rsidR="007D7A84" w:rsidRDefault="007D7A84" w:rsidP="00BB3BDB">
      <w:pPr>
        <w:pStyle w:val="ListNumber"/>
        <w:numPr>
          <w:ilvl w:val="0"/>
          <w:numId w:val="30"/>
        </w:numPr>
        <w:jc w:val="both"/>
        <w:rPr>
          <w:lang w:val="en-US"/>
        </w:rPr>
      </w:pPr>
      <w:r>
        <w:rPr>
          <w:lang w:val="en-US"/>
        </w:rPr>
        <w:t>Before deciding to implement</w:t>
      </w:r>
      <w:r w:rsidRPr="00D03401">
        <w:rPr>
          <w:lang w:val="en-US"/>
        </w:rPr>
        <w:t xml:space="preserve"> any recycling </w:t>
      </w:r>
      <w:r>
        <w:rPr>
          <w:lang w:val="en-US"/>
        </w:rPr>
        <w:t>scenario</w:t>
      </w:r>
      <w:r w:rsidRPr="00D03401">
        <w:rPr>
          <w:lang w:val="en-US"/>
        </w:rPr>
        <w:t>, a detailed</w:t>
      </w:r>
      <w:r>
        <w:rPr>
          <w:lang w:val="en-US"/>
        </w:rPr>
        <w:t xml:space="preserve"> and</w:t>
      </w:r>
      <w:r w:rsidRPr="00D03401">
        <w:rPr>
          <w:lang w:val="en-US"/>
        </w:rPr>
        <w:t xml:space="preserve"> case-by-case </w:t>
      </w:r>
      <w:r w:rsidRPr="000A0914">
        <w:rPr>
          <w:b/>
          <w:lang w:val="en-US"/>
        </w:rPr>
        <w:t>cost/benefit analysis</w:t>
      </w:r>
      <w:r w:rsidRPr="00D03401">
        <w:rPr>
          <w:lang w:val="en-US"/>
        </w:rPr>
        <w:t xml:space="preserve"> must be undertaken. Depending on the chosen s</w:t>
      </w:r>
      <w:r>
        <w:rPr>
          <w:lang w:val="en-US"/>
        </w:rPr>
        <w:t>cenario and local conditions</w:t>
      </w:r>
      <w:r w:rsidRPr="00D03401">
        <w:rPr>
          <w:lang w:val="en-US"/>
        </w:rPr>
        <w:t xml:space="preserve">, the cost of the service can either be increased or decreased by the introduction of a recycling activity. </w:t>
      </w:r>
      <w:r>
        <w:rPr>
          <w:lang w:val="en-US"/>
        </w:rPr>
        <w:t>For this reason, p</w:t>
      </w:r>
      <w:r w:rsidRPr="00D03401">
        <w:rPr>
          <w:lang w:val="en-US"/>
        </w:rPr>
        <w:t>olicies should not limit to only one s</w:t>
      </w:r>
      <w:r>
        <w:rPr>
          <w:lang w:val="en-US"/>
        </w:rPr>
        <w:t>cenario</w:t>
      </w:r>
      <w:r w:rsidRPr="00D03401">
        <w:rPr>
          <w:lang w:val="en-US"/>
        </w:rPr>
        <w:t xml:space="preserve"> (3 bi</w:t>
      </w:r>
      <w:r>
        <w:rPr>
          <w:lang w:val="en-US"/>
        </w:rPr>
        <w:t>ns collection) and should allow the implementation of different options</w:t>
      </w:r>
      <w:r w:rsidRPr="00D03401">
        <w:rPr>
          <w:lang w:val="en-US"/>
        </w:rPr>
        <w:t>.</w:t>
      </w:r>
    </w:p>
    <w:p w:rsidR="000742D6" w:rsidRDefault="000742D6" w:rsidP="00BB3BDB">
      <w:pPr>
        <w:pStyle w:val="ListNumber"/>
        <w:numPr>
          <w:ilvl w:val="0"/>
          <w:numId w:val="30"/>
        </w:numPr>
        <w:jc w:val="both"/>
        <w:rPr>
          <w:lang w:val="en-US"/>
        </w:rPr>
      </w:pPr>
      <w:r>
        <w:rPr>
          <w:lang w:val="en-US"/>
        </w:rPr>
        <w:t>Quantities o</w:t>
      </w:r>
      <w:r w:rsidR="000315C3">
        <w:rPr>
          <w:lang w:val="en-US"/>
        </w:rPr>
        <w:t>f</w:t>
      </w:r>
      <w:r>
        <w:rPr>
          <w:lang w:val="en-US"/>
        </w:rPr>
        <w:t xml:space="preserve"> recyclable waste must be carefully considered. The business plan of any recycling project should show positive figures even if a low fraction of the recyclable waste are considered as processed, as a first step</w:t>
      </w:r>
      <w:r w:rsidR="000315C3">
        <w:rPr>
          <w:lang w:val="en-US"/>
        </w:rPr>
        <w:t xml:space="preserve"> (&lt;20%)</w:t>
      </w:r>
      <w:r>
        <w:rPr>
          <w:lang w:val="en-US"/>
        </w:rPr>
        <w:t>.</w:t>
      </w:r>
    </w:p>
    <w:p w:rsidR="007D7A84" w:rsidRDefault="007D7A84" w:rsidP="00BB3BDB">
      <w:pPr>
        <w:pStyle w:val="ListNumber"/>
        <w:numPr>
          <w:ilvl w:val="0"/>
          <w:numId w:val="30"/>
        </w:numPr>
        <w:jc w:val="both"/>
        <w:rPr>
          <w:lang w:val="en-US"/>
        </w:rPr>
      </w:pPr>
      <w:r>
        <w:rPr>
          <w:lang w:val="en-US"/>
        </w:rPr>
        <w:t xml:space="preserve">Recycling should come as a second priority, once the waste management plan is already implemented and efficiently run. The first priority is to implement a sustainable and basic service that </w:t>
      </w:r>
      <w:r w:rsidR="002F41A8">
        <w:rPr>
          <w:lang w:val="en-US"/>
        </w:rPr>
        <w:t>enables a collection and a proper disposal of the waste</w:t>
      </w:r>
      <w:r>
        <w:rPr>
          <w:lang w:val="en-US"/>
        </w:rPr>
        <w:t>. Once this is established, the service can be extended and include sorting and recycling.</w:t>
      </w:r>
    </w:p>
    <w:p w:rsidR="007D7A84" w:rsidRPr="001C04BE" w:rsidRDefault="007D7A84" w:rsidP="001C04BE">
      <w:pPr>
        <w:pStyle w:val="ListNumber"/>
        <w:numPr>
          <w:ilvl w:val="0"/>
          <w:numId w:val="30"/>
        </w:numPr>
        <w:rPr>
          <w:lang w:val="en-US"/>
        </w:rPr>
      </w:pPr>
      <w:r w:rsidRPr="001C04BE">
        <w:rPr>
          <w:lang w:val="en-US"/>
        </w:rPr>
        <w:t>Rules and policies need to be set on</w:t>
      </w:r>
      <w:r w:rsidR="001C04BE" w:rsidRPr="001C04BE">
        <w:rPr>
          <w:lang w:val="en-US"/>
        </w:rPr>
        <w:t xml:space="preserve"> </w:t>
      </w:r>
      <w:r w:rsidR="00C7446D" w:rsidRPr="001C04BE">
        <w:rPr>
          <w:lang w:val="en-US"/>
        </w:rPr>
        <w:t xml:space="preserve">recycling, as this activity is not regulated at all and is currently run outside of any </w:t>
      </w:r>
      <w:r w:rsidR="00C7446D" w:rsidRPr="001C04BE">
        <w:rPr>
          <w:b/>
          <w:lang w:val="en-US"/>
        </w:rPr>
        <w:t>legal framework</w:t>
      </w:r>
      <w:r w:rsidR="00C7446D">
        <w:rPr>
          <w:lang w:val="en-US"/>
        </w:rPr>
        <w:t xml:space="preserve">. Regulation will </w:t>
      </w:r>
      <w:proofErr w:type="gramStart"/>
      <w:r w:rsidR="00C7446D">
        <w:rPr>
          <w:lang w:val="en-US"/>
        </w:rPr>
        <w:t xml:space="preserve">facilitate </w:t>
      </w:r>
      <w:r w:rsidR="001C04BE" w:rsidRPr="001C04BE">
        <w:rPr>
          <w:lang w:val="en-US"/>
        </w:rPr>
        <w:t xml:space="preserve"> integrat</w:t>
      </w:r>
      <w:r w:rsidR="00C7446D">
        <w:rPr>
          <w:lang w:val="en-US"/>
        </w:rPr>
        <w:t>ing</w:t>
      </w:r>
      <w:proofErr w:type="gramEnd"/>
      <w:r w:rsidR="00C7446D">
        <w:rPr>
          <w:lang w:val="en-US"/>
        </w:rPr>
        <w:t xml:space="preserve"> differentiated waste collection</w:t>
      </w:r>
      <w:r w:rsidR="001C04BE" w:rsidRPr="001C04BE">
        <w:rPr>
          <w:lang w:val="en-US"/>
        </w:rPr>
        <w:t xml:space="preserve"> within the contractual instruments that are currently used in the country for delivering waste collection and cleaning service. </w:t>
      </w:r>
      <w:r w:rsidR="00C7446D">
        <w:rPr>
          <w:lang w:val="en-US"/>
        </w:rPr>
        <w:t xml:space="preserve">The contribution of the informal sector should be considered in </w:t>
      </w:r>
      <w:proofErr w:type="gramStart"/>
      <w:r w:rsidR="00C7446D">
        <w:rPr>
          <w:lang w:val="en-US"/>
        </w:rPr>
        <w:t>these regulation</w:t>
      </w:r>
      <w:proofErr w:type="gramEnd"/>
      <w:r w:rsidR="00C7446D">
        <w:rPr>
          <w:lang w:val="en-US"/>
        </w:rPr>
        <w:t>.</w:t>
      </w:r>
    </w:p>
    <w:p w:rsidR="007D7A84" w:rsidRPr="00D03401" w:rsidRDefault="007D7A84" w:rsidP="007D7A84">
      <w:pPr>
        <w:pStyle w:val="ListNumber"/>
        <w:numPr>
          <w:ilvl w:val="0"/>
          <w:numId w:val="30"/>
        </w:numPr>
        <w:rPr>
          <w:lang w:val="en-US"/>
        </w:rPr>
      </w:pPr>
      <w:r w:rsidRPr="000C1B4F">
        <w:rPr>
          <w:b/>
          <w:lang w:val="en-US"/>
        </w:rPr>
        <w:t>At source sorting</w:t>
      </w:r>
      <w:r w:rsidR="001C04BE">
        <w:rPr>
          <w:b/>
          <w:lang w:val="en-US"/>
        </w:rPr>
        <w:t xml:space="preserve"> </w:t>
      </w:r>
      <w:r>
        <w:rPr>
          <w:lang w:val="en-US"/>
        </w:rPr>
        <w:t>is recommended as it requires less infrastructures and allows the sorting of higher quality material.</w:t>
      </w:r>
      <w:r w:rsidR="00C7446D">
        <w:rPr>
          <w:lang w:val="en-US"/>
        </w:rPr>
        <w:t xml:space="preserve"> Logistical options (centralized collection points, door to door collection, </w:t>
      </w:r>
      <w:r w:rsidR="002B60FE">
        <w:rPr>
          <w:lang w:val="en-US"/>
        </w:rPr>
        <w:t>two bins system and sorting plant</w:t>
      </w:r>
      <w:proofErr w:type="gramStart"/>
      <w:r w:rsidR="00C7446D">
        <w:rPr>
          <w:lang w:val="en-US"/>
        </w:rPr>
        <w:t>,…</w:t>
      </w:r>
      <w:proofErr w:type="gramEnd"/>
      <w:r w:rsidR="00C7446D">
        <w:rPr>
          <w:lang w:val="en-US"/>
        </w:rPr>
        <w:t>) must be carefully analyzed, case by case. At source sorting must be strongly supported with information and awareness campaign toward the population.</w:t>
      </w:r>
      <w:r w:rsidR="006D511F">
        <w:rPr>
          <w:lang w:val="en-US"/>
        </w:rPr>
        <w:t xml:space="preserve"> The company </w:t>
      </w:r>
      <w:r w:rsidR="002B60FE">
        <w:rPr>
          <w:lang w:val="en-US"/>
        </w:rPr>
        <w:t xml:space="preserve">providing the service </w:t>
      </w:r>
      <w:r w:rsidR="006D511F">
        <w:rPr>
          <w:lang w:val="en-US"/>
        </w:rPr>
        <w:t xml:space="preserve">can </w:t>
      </w:r>
      <w:r w:rsidR="00DD21BE">
        <w:rPr>
          <w:lang w:val="en-US"/>
        </w:rPr>
        <w:t xml:space="preserve">be contracted to </w:t>
      </w:r>
      <w:r w:rsidR="002B60FE">
        <w:rPr>
          <w:lang w:val="en-US"/>
        </w:rPr>
        <w:t>diffuse</w:t>
      </w:r>
      <w:r w:rsidR="00DD21BE">
        <w:rPr>
          <w:lang w:val="en-US"/>
        </w:rPr>
        <w:t xml:space="preserve"> the </w:t>
      </w:r>
      <w:r w:rsidR="002B60FE">
        <w:rPr>
          <w:lang w:val="en-US"/>
        </w:rPr>
        <w:t>concrete and operational</w:t>
      </w:r>
      <w:r w:rsidR="00DD21BE">
        <w:rPr>
          <w:lang w:val="en-US"/>
        </w:rPr>
        <w:t xml:space="preserve"> information to the population.</w:t>
      </w:r>
    </w:p>
    <w:p w:rsidR="007D7A84" w:rsidRPr="00D03401" w:rsidRDefault="007D7A84" w:rsidP="007D7A84">
      <w:pPr>
        <w:pStyle w:val="ListNumber"/>
        <w:numPr>
          <w:ilvl w:val="0"/>
          <w:numId w:val="30"/>
        </w:numPr>
        <w:rPr>
          <w:lang w:val="en-US"/>
        </w:rPr>
      </w:pPr>
      <w:r w:rsidRPr="00D03401">
        <w:rPr>
          <w:lang w:val="en-US"/>
        </w:rPr>
        <w:t xml:space="preserve">One option to reduce the cost of </w:t>
      </w:r>
      <w:r>
        <w:rPr>
          <w:lang w:val="en-US"/>
        </w:rPr>
        <w:t xml:space="preserve">implementing </w:t>
      </w:r>
      <w:r w:rsidRPr="00D03401">
        <w:rPr>
          <w:lang w:val="en-US"/>
        </w:rPr>
        <w:t>recycling activit</w:t>
      </w:r>
      <w:r>
        <w:rPr>
          <w:lang w:val="en-US"/>
        </w:rPr>
        <w:t>ies</w:t>
      </w:r>
      <w:r w:rsidRPr="00D03401">
        <w:rPr>
          <w:lang w:val="en-US"/>
        </w:rPr>
        <w:t xml:space="preserve"> is to delegate the entire responsibility of the waste sorting and the </w:t>
      </w:r>
      <w:r>
        <w:rPr>
          <w:lang w:val="en-US"/>
        </w:rPr>
        <w:t xml:space="preserve">related investments for infrastructures </w:t>
      </w:r>
      <w:r w:rsidRPr="00D03401">
        <w:rPr>
          <w:lang w:val="en-US"/>
        </w:rPr>
        <w:t>to a private company</w:t>
      </w:r>
      <w:r>
        <w:rPr>
          <w:lang w:val="en-US"/>
        </w:rPr>
        <w:t xml:space="preserve">, under a </w:t>
      </w:r>
      <w:r w:rsidRPr="000A0914">
        <w:rPr>
          <w:b/>
          <w:lang w:val="en-US"/>
        </w:rPr>
        <w:t>public/private partnership</w:t>
      </w:r>
      <w:r>
        <w:rPr>
          <w:lang w:val="en-US"/>
        </w:rPr>
        <w:t xml:space="preserve"> scheme</w:t>
      </w:r>
      <w:r w:rsidRPr="00D03401">
        <w:rPr>
          <w:lang w:val="en-US"/>
        </w:rPr>
        <w:t xml:space="preserve">. This is only possible in urban LGUs producing enough waste to allow a short term payback and profit for the company. In </w:t>
      </w:r>
      <w:proofErr w:type="spellStart"/>
      <w:r w:rsidRPr="00D03401">
        <w:rPr>
          <w:lang w:val="en-US"/>
        </w:rPr>
        <w:t>Shkodra</w:t>
      </w:r>
      <w:proofErr w:type="spellEnd"/>
      <w:r w:rsidRPr="00D03401">
        <w:rPr>
          <w:lang w:val="en-US"/>
        </w:rPr>
        <w:t xml:space="preserve">, </w:t>
      </w:r>
      <w:r w:rsidR="00C7446D">
        <w:rPr>
          <w:lang w:val="en-US"/>
        </w:rPr>
        <w:t>3</w:t>
      </w:r>
      <w:r w:rsidRPr="00D03401">
        <w:rPr>
          <w:lang w:val="en-US"/>
        </w:rPr>
        <w:t xml:space="preserve"> tons of waste per day containing at least 25% of plastic should be recycled to cover the cost of the recycling activity. </w:t>
      </w:r>
      <w:r w:rsidR="000C1B4F">
        <w:rPr>
          <w:lang w:val="en-US"/>
        </w:rPr>
        <w:t xml:space="preserve">This scheme needs a strong and efficient monitoring program to be set by the municipalities, to ensure that the </w:t>
      </w:r>
      <w:proofErr w:type="gramStart"/>
      <w:r w:rsidR="000C1B4F">
        <w:rPr>
          <w:lang w:val="en-US"/>
        </w:rPr>
        <w:t>target are</w:t>
      </w:r>
      <w:proofErr w:type="gramEnd"/>
      <w:r w:rsidR="000C1B4F">
        <w:rPr>
          <w:lang w:val="en-US"/>
        </w:rPr>
        <w:t xml:space="preserve"> achieved.</w:t>
      </w:r>
    </w:p>
    <w:p w:rsidR="007D7A84" w:rsidRDefault="007D7A84" w:rsidP="007D7A84">
      <w:pPr>
        <w:pStyle w:val="ListNumber"/>
        <w:numPr>
          <w:ilvl w:val="0"/>
          <w:numId w:val="30"/>
        </w:numPr>
        <w:rPr>
          <w:lang w:val="en-US"/>
        </w:rPr>
      </w:pPr>
      <w:r w:rsidRPr="00D03401">
        <w:rPr>
          <w:lang w:val="en-US"/>
        </w:rPr>
        <w:t xml:space="preserve">A particular attention should be drawn on </w:t>
      </w:r>
      <w:r w:rsidRPr="00A63655">
        <w:rPr>
          <w:b/>
          <w:lang w:val="en-US"/>
        </w:rPr>
        <w:t>incentives to reduce the proportion of organic material</w:t>
      </w:r>
      <w:r w:rsidRPr="00D03401">
        <w:rPr>
          <w:lang w:val="en-US"/>
        </w:rPr>
        <w:t xml:space="preserve"> in the waste (organic material reaches 50% of the total waste in rural areas). This can be done by establishing rules, taxes and/or by promoting individual composting systems. </w:t>
      </w:r>
    </w:p>
    <w:p w:rsidR="000C1B4F" w:rsidRPr="00D03401" w:rsidRDefault="00166016" w:rsidP="00166016">
      <w:pPr>
        <w:pStyle w:val="ListNumber"/>
        <w:numPr>
          <w:ilvl w:val="0"/>
          <w:numId w:val="30"/>
        </w:numPr>
        <w:rPr>
          <w:lang w:val="en-US"/>
        </w:rPr>
      </w:pPr>
      <w:r>
        <w:rPr>
          <w:lang w:val="en-US"/>
        </w:rPr>
        <w:t>Central government should control and penalize the municipalities that go on dumping their waste when they are served by a landfill. First to apply the law and reduce the environmental impact</w:t>
      </w:r>
      <w:r w:rsidR="000315C3">
        <w:rPr>
          <w:lang w:val="en-US"/>
        </w:rPr>
        <w:t xml:space="preserve"> of waste disposal</w:t>
      </w:r>
      <w:r>
        <w:rPr>
          <w:lang w:val="en-US"/>
        </w:rPr>
        <w:t>, then to give an incentive to recycling, that becomes a more profitable treatment compared to disposal fees than compared to dumping.</w:t>
      </w:r>
    </w:p>
    <w:p w:rsidR="007D7A84" w:rsidRDefault="007D7A84" w:rsidP="00BB3BDB">
      <w:pPr>
        <w:pStyle w:val="Heading1"/>
        <w:jc w:val="both"/>
        <w:rPr>
          <w:lang w:val="en-US"/>
        </w:rPr>
      </w:pPr>
      <w:bookmarkStart w:id="44" w:name="_Toc379745608"/>
      <w:r>
        <w:rPr>
          <w:lang w:val="en-US"/>
        </w:rPr>
        <w:lastRenderedPageBreak/>
        <w:t>Options for optimization and cost reduction</w:t>
      </w:r>
      <w:bookmarkEnd w:id="44"/>
    </w:p>
    <w:p w:rsidR="007D7A84" w:rsidRDefault="007D7A84" w:rsidP="00BB3BDB">
      <w:pPr>
        <w:pStyle w:val="Heading2"/>
        <w:jc w:val="both"/>
        <w:rPr>
          <w:lang w:val="en-US"/>
        </w:rPr>
      </w:pPr>
      <w:bookmarkStart w:id="45" w:name="_Toc379745609"/>
      <w:r>
        <w:rPr>
          <w:lang w:val="en-US"/>
        </w:rPr>
        <w:t xml:space="preserve">Situation on optimization / cost reduction and </w:t>
      </w:r>
      <w:proofErr w:type="spellStart"/>
      <w:r>
        <w:rPr>
          <w:lang w:val="en-US"/>
        </w:rPr>
        <w:t>dldp</w:t>
      </w:r>
      <w:proofErr w:type="spellEnd"/>
      <w:r>
        <w:rPr>
          <w:lang w:val="en-US"/>
        </w:rPr>
        <w:t xml:space="preserve"> support in 2013</w:t>
      </w:r>
      <w:bookmarkEnd w:id="45"/>
    </w:p>
    <w:p w:rsidR="007D7A84" w:rsidRDefault="007D7A84" w:rsidP="00BB3BDB">
      <w:pPr>
        <w:pStyle w:val="Heading3"/>
        <w:jc w:val="both"/>
        <w:rPr>
          <w:lang w:val="en-US"/>
        </w:rPr>
      </w:pPr>
      <w:bookmarkStart w:id="46" w:name="_Toc379745610"/>
      <w:r>
        <w:rPr>
          <w:lang w:val="en-US"/>
        </w:rPr>
        <w:t>Situation on optimization and cost reduction</w:t>
      </w:r>
      <w:bookmarkEnd w:id="46"/>
    </w:p>
    <w:p w:rsidR="007D7A84" w:rsidRDefault="007D7A84" w:rsidP="00BB3BDB">
      <w:pPr>
        <w:pStyle w:val="BodyText"/>
        <w:jc w:val="both"/>
        <w:rPr>
          <w:lang w:val="en-US"/>
        </w:rPr>
      </w:pPr>
      <w:r>
        <w:rPr>
          <w:lang w:val="en-US"/>
        </w:rPr>
        <w:t xml:space="preserve">LGUs need to reduce the cost of their waste management system and use the savings to improve the service provided by </w:t>
      </w:r>
      <w:proofErr w:type="gramStart"/>
      <w:r>
        <w:rPr>
          <w:lang w:val="en-US"/>
        </w:rPr>
        <w:t>either extending</w:t>
      </w:r>
      <w:proofErr w:type="gramEnd"/>
      <w:r>
        <w:rPr>
          <w:lang w:val="en-US"/>
        </w:rPr>
        <w:t xml:space="preserve"> it to unserved areas, disposing of waste in official landfills or introducing recycling activities. </w:t>
      </w:r>
    </w:p>
    <w:p w:rsidR="007D7A84" w:rsidRPr="0007415B" w:rsidRDefault="007D7A84" w:rsidP="00BB3BDB">
      <w:pPr>
        <w:pStyle w:val="BodyText"/>
        <w:jc w:val="both"/>
        <w:rPr>
          <w:lang w:val="en-US"/>
        </w:rPr>
      </w:pPr>
      <w:r>
        <w:rPr>
          <w:lang w:val="en-US"/>
        </w:rPr>
        <w:t xml:space="preserve">One of the means used to optimize the system and reduce the cost is by setting up </w:t>
      </w:r>
      <w:proofErr w:type="spellStart"/>
      <w:r>
        <w:rPr>
          <w:lang w:val="en-US"/>
        </w:rPr>
        <w:t>interLGUs</w:t>
      </w:r>
      <w:proofErr w:type="spellEnd"/>
      <w:r>
        <w:rPr>
          <w:lang w:val="en-US"/>
        </w:rPr>
        <w:t xml:space="preserve"> collaboration for the collection and transport of the waste. Informal </w:t>
      </w:r>
      <w:proofErr w:type="spellStart"/>
      <w:r>
        <w:rPr>
          <w:lang w:val="en-US"/>
        </w:rPr>
        <w:t>interLGUs</w:t>
      </w:r>
      <w:proofErr w:type="spellEnd"/>
      <w:r>
        <w:rPr>
          <w:lang w:val="en-US"/>
        </w:rPr>
        <w:t xml:space="preserve"> schemes already exist and have proven their benefits for the participating municipalities. </w:t>
      </w:r>
      <w:r w:rsidR="0022414D">
        <w:rPr>
          <w:rStyle w:val="FootnoteReference"/>
          <w:lang w:val="en-US"/>
        </w:rPr>
        <w:footnoteReference w:id="5"/>
      </w:r>
    </w:p>
    <w:p w:rsidR="007D7A84" w:rsidRDefault="007D7A84" w:rsidP="00BB3BDB">
      <w:pPr>
        <w:pStyle w:val="Heading3"/>
        <w:jc w:val="both"/>
        <w:rPr>
          <w:lang w:val="en-US"/>
        </w:rPr>
      </w:pPr>
      <w:bookmarkStart w:id="47" w:name="_Toc379745611"/>
      <w:r>
        <w:rPr>
          <w:lang w:val="en-US"/>
        </w:rPr>
        <w:t xml:space="preserve">Support provided by </w:t>
      </w:r>
      <w:proofErr w:type="spellStart"/>
      <w:r>
        <w:rPr>
          <w:lang w:val="en-US"/>
        </w:rPr>
        <w:t>dldp</w:t>
      </w:r>
      <w:proofErr w:type="spellEnd"/>
      <w:r>
        <w:rPr>
          <w:lang w:val="en-US"/>
        </w:rPr>
        <w:t xml:space="preserve"> in 2013</w:t>
      </w:r>
      <w:bookmarkEnd w:id="47"/>
    </w:p>
    <w:p w:rsidR="007D7A84" w:rsidRPr="00A23E1D" w:rsidRDefault="007D7A84" w:rsidP="00BB3BDB">
      <w:pPr>
        <w:pStyle w:val="BodyText"/>
        <w:jc w:val="both"/>
        <w:rPr>
          <w:lang w:val="en-US"/>
        </w:rPr>
      </w:pPr>
      <w:r>
        <w:rPr>
          <w:lang w:val="en-US"/>
        </w:rPr>
        <w:t xml:space="preserve">In 2013, </w:t>
      </w:r>
      <w:proofErr w:type="spellStart"/>
      <w:r>
        <w:rPr>
          <w:lang w:val="en-US"/>
        </w:rPr>
        <w:t>dldp</w:t>
      </w:r>
      <w:proofErr w:type="spellEnd"/>
      <w:r>
        <w:rPr>
          <w:lang w:val="en-US"/>
        </w:rPr>
        <w:t xml:space="preserve"> studied two </w:t>
      </w:r>
      <w:proofErr w:type="spellStart"/>
      <w:r>
        <w:rPr>
          <w:lang w:val="en-US"/>
        </w:rPr>
        <w:t>interLGUs</w:t>
      </w:r>
      <w:proofErr w:type="spellEnd"/>
      <w:r>
        <w:rPr>
          <w:lang w:val="en-US"/>
        </w:rPr>
        <w:t xml:space="preserve"> groups, one located in the region of </w:t>
      </w:r>
      <w:proofErr w:type="spellStart"/>
      <w:r>
        <w:rPr>
          <w:lang w:val="en-US"/>
        </w:rPr>
        <w:t>Puka</w:t>
      </w:r>
      <w:proofErr w:type="spellEnd"/>
      <w:r>
        <w:rPr>
          <w:lang w:val="en-US"/>
        </w:rPr>
        <w:t xml:space="preserve"> and the second located in the region of </w:t>
      </w:r>
      <w:proofErr w:type="spellStart"/>
      <w:r>
        <w:rPr>
          <w:lang w:val="en-US"/>
        </w:rPr>
        <w:t>Malesia</w:t>
      </w:r>
      <w:proofErr w:type="spellEnd"/>
      <w:r>
        <w:rPr>
          <w:lang w:val="en-US"/>
        </w:rPr>
        <w:t xml:space="preserve"> e </w:t>
      </w:r>
      <w:proofErr w:type="spellStart"/>
      <w:r>
        <w:rPr>
          <w:lang w:val="en-US"/>
        </w:rPr>
        <w:t>Madhe</w:t>
      </w:r>
      <w:proofErr w:type="spellEnd"/>
      <w:r>
        <w:rPr>
          <w:lang w:val="en-US"/>
        </w:rPr>
        <w:t xml:space="preserve">. </w:t>
      </w:r>
      <w:proofErr w:type="spellStart"/>
      <w:proofErr w:type="gramStart"/>
      <w:r>
        <w:rPr>
          <w:lang w:val="en-US"/>
        </w:rPr>
        <w:t>dldp</w:t>
      </w:r>
      <w:proofErr w:type="spellEnd"/>
      <w:proofErr w:type="gramEnd"/>
      <w:r>
        <w:rPr>
          <w:lang w:val="en-US"/>
        </w:rPr>
        <w:t xml:space="preserve"> evaluated the feasibility and effectiveness of the </w:t>
      </w:r>
      <w:proofErr w:type="spellStart"/>
      <w:r>
        <w:rPr>
          <w:lang w:val="en-US"/>
        </w:rPr>
        <w:t>interLGU</w:t>
      </w:r>
      <w:proofErr w:type="spellEnd"/>
      <w:r>
        <w:rPr>
          <w:lang w:val="en-US"/>
        </w:rPr>
        <w:t xml:space="preserve"> schemes by selecting an optimized number of LGUs in each of the studied regions. To identify the optimized options, the LGUs were selected based on their local specificities. The optimization potential was then evaluated based on cost calculations, and the required conditions and potential barriers were identified. Finally, </w:t>
      </w:r>
      <w:proofErr w:type="spellStart"/>
      <w:r>
        <w:rPr>
          <w:lang w:val="en-US"/>
        </w:rPr>
        <w:t>dldp</w:t>
      </w:r>
      <w:proofErr w:type="spellEnd"/>
      <w:r>
        <w:rPr>
          <w:lang w:val="en-US"/>
        </w:rPr>
        <w:t xml:space="preserve"> piloted negotiations to finalize the agreement between the LGUs.</w:t>
      </w:r>
    </w:p>
    <w:p w:rsidR="007D7A84" w:rsidRDefault="007D7A84" w:rsidP="00BB3BDB">
      <w:pPr>
        <w:pStyle w:val="Heading2"/>
        <w:jc w:val="both"/>
        <w:rPr>
          <w:lang w:val="en-US"/>
        </w:rPr>
      </w:pPr>
      <w:bookmarkStart w:id="48" w:name="_Toc379745612"/>
      <w:r>
        <w:rPr>
          <w:lang w:val="en-US"/>
        </w:rPr>
        <w:t xml:space="preserve">Optimization of waste collection and transport through </w:t>
      </w:r>
      <w:proofErr w:type="spellStart"/>
      <w:r>
        <w:rPr>
          <w:lang w:val="en-US"/>
        </w:rPr>
        <w:t>interLGU</w:t>
      </w:r>
      <w:proofErr w:type="spellEnd"/>
      <w:r>
        <w:rPr>
          <w:lang w:val="en-US"/>
        </w:rPr>
        <w:t xml:space="preserve"> schemes</w:t>
      </w:r>
      <w:bookmarkEnd w:id="48"/>
    </w:p>
    <w:p w:rsidR="007D7A84" w:rsidRDefault="007D7A84" w:rsidP="00BB3BDB">
      <w:pPr>
        <w:pStyle w:val="Heading3"/>
        <w:jc w:val="both"/>
        <w:rPr>
          <w:lang w:val="en-US"/>
        </w:rPr>
      </w:pPr>
      <w:bookmarkStart w:id="49" w:name="_Toc379745613"/>
      <w:r>
        <w:rPr>
          <w:lang w:val="en-US"/>
        </w:rPr>
        <w:t>Presentation of the proposed schemes</w:t>
      </w:r>
      <w:bookmarkEnd w:id="49"/>
    </w:p>
    <w:p w:rsidR="007D7A84" w:rsidRDefault="007D7A84" w:rsidP="00BB3BDB">
      <w:pPr>
        <w:pStyle w:val="BodyText"/>
        <w:jc w:val="both"/>
        <w:rPr>
          <w:lang w:val="en-US"/>
        </w:rPr>
      </w:pPr>
      <w:proofErr w:type="spellStart"/>
      <w:r>
        <w:rPr>
          <w:lang w:val="en-US"/>
        </w:rPr>
        <w:t>InterLGUs</w:t>
      </w:r>
      <w:proofErr w:type="spellEnd"/>
      <w:r>
        <w:rPr>
          <w:lang w:val="en-US"/>
        </w:rPr>
        <w:t xml:space="preserve"> schemes are expected to reduce the cost of public services, such as the waste management. The financial benefits of grouping LGUs together has been assessed in the </w:t>
      </w:r>
      <w:proofErr w:type="spellStart"/>
      <w:r>
        <w:rPr>
          <w:lang w:val="en-US"/>
        </w:rPr>
        <w:t>Puka</w:t>
      </w:r>
      <w:proofErr w:type="spellEnd"/>
      <w:r>
        <w:rPr>
          <w:lang w:val="en-US"/>
        </w:rPr>
        <w:t xml:space="preserve"> and </w:t>
      </w:r>
      <w:proofErr w:type="spellStart"/>
      <w:r>
        <w:rPr>
          <w:lang w:val="en-US"/>
        </w:rPr>
        <w:t>Malesia</w:t>
      </w:r>
      <w:proofErr w:type="spellEnd"/>
      <w:r>
        <w:rPr>
          <w:lang w:val="en-US"/>
        </w:rPr>
        <w:t xml:space="preserve"> e </w:t>
      </w:r>
      <w:proofErr w:type="spellStart"/>
      <w:r>
        <w:rPr>
          <w:lang w:val="en-US"/>
        </w:rPr>
        <w:t>Madhe</w:t>
      </w:r>
      <w:proofErr w:type="spellEnd"/>
      <w:r>
        <w:rPr>
          <w:lang w:val="en-US"/>
        </w:rPr>
        <w:t xml:space="preserve"> regions, under </w:t>
      </w:r>
      <w:proofErr w:type="spellStart"/>
      <w:r>
        <w:rPr>
          <w:lang w:val="en-US"/>
        </w:rPr>
        <w:t>dldp</w:t>
      </w:r>
      <w:proofErr w:type="spellEnd"/>
      <w:r>
        <w:rPr>
          <w:lang w:val="en-US"/>
        </w:rPr>
        <w:t xml:space="preserve"> program in 2013.  </w:t>
      </w:r>
    </w:p>
    <w:p w:rsidR="003A4724" w:rsidRDefault="007D7A84" w:rsidP="00BB3BDB">
      <w:pPr>
        <w:pStyle w:val="BodyText"/>
        <w:jc w:val="both"/>
        <w:rPr>
          <w:lang w:val="en-US"/>
        </w:rPr>
      </w:pPr>
      <w:r>
        <w:rPr>
          <w:lang w:val="en-US"/>
        </w:rPr>
        <w:t xml:space="preserve">In each region, two different organizational models are proposed. In </w:t>
      </w:r>
      <w:proofErr w:type="spellStart"/>
      <w:r>
        <w:rPr>
          <w:lang w:val="en-US"/>
        </w:rPr>
        <w:t>Malesia</w:t>
      </w:r>
      <w:proofErr w:type="spellEnd"/>
      <w:r>
        <w:rPr>
          <w:lang w:val="en-US"/>
        </w:rPr>
        <w:t xml:space="preserve"> e </w:t>
      </w:r>
      <w:proofErr w:type="spellStart"/>
      <w:r>
        <w:rPr>
          <w:lang w:val="en-US"/>
        </w:rPr>
        <w:t>Madhe</w:t>
      </w:r>
      <w:proofErr w:type="spellEnd"/>
      <w:r w:rsidR="00F739E0">
        <w:rPr>
          <w:lang w:val="en-US"/>
        </w:rPr>
        <w:t xml:space="preserve"> (6 LGUs)</w:t>
      </w:r>
      <w:r>
        <w:rPr>
          <w:lang w:val="en-US"/>
        </w:rPr>
        <w:t xml:space="preserve">, the service would be outsourced through a common tender while in </w:t>
      </w:r>
      <w:proofErr w:type="spellStart"/>
      <w:r>
        <w:rPr>
          <w:lang w:val="en-US"/>
        </w:rPr>
        <w:t>Puka</w:t>
      </w:r>
      <w:proofErr w:type="spellEnd"/>
      <w:r w:rsidR="00F739E0">
        <w:rPr>
          <w:lang w:val="en-US"/>
        </w:rPr>
        <w:t xml:space="preserve"> (10 LGUs)</w:t>
      </w:r>
      <w:r>
        <w:rPr>
          <w:lang w:val="en-US"/>
        </w:rPr>
        <w:t xml:space="preserve">, the service would be delegated to the main LGU of the region. In both cases, the costs of the service would be shared between the LGUs participating in the </w:t>
      </w:r>
      <w:proofErr w:type="spellStart"/>
      <w:r>
        <w:rPr>
          <w:lang w:val="en-US"/>
        </w:rPr>
        <w:t>interLGUs</w:t>
      </w:r>
      <w:proofErr w:type="spellEnd"/>
      <w:r>
        <w:rPr>
          <w:lang w:val="en-US"/>
        </w:rPr>
        <w:t xml:space="preserve"> g</w:t>
      </w:r>
      <w:r w:rsidR="00326CD7">
        <w:rPr>
          <w:lang w:val="en-US"/>
        </w:rPr>
        <w:t xml:space="preserve">roup. </w:t>
      </w:r>
    </w:p>
    <w:p w:rsidR="0021043B" w:rsidRDefault="008C00C2" w:rsidP="00BB3BDB">
      <w:pPr>
        <w:pStyle w:val="BodyText"/>
        <w:jc w:val="both"/>
        <w:rPr>
          <w:lang w:val="en-US"/>
        </w:rPr>
      </w:pPr>
      <w:r>
        <w:rPr>
          <w:noProof/>
          <w:lang w:val="en-US" w:eastAsia="en-US"/>
        </w:rPr>
        <w:lastRenderedPageBreak/>
        <mc:AlternateContent>
          <mc:Choice Requires="wpg">
            <w:drawing>
              <wp:anchor distT="0" distB="0" distL="114300" distR="114300" simplePos="0" relativeHeight="251670528" behindDoc="0" locked="0" layoutInCell="1" allowOverlap="1" wp14:anchorId="44F100DB" wp14:editId="6CBAA075">
                <wp:simplePos x="0" y="0"/>
                <wp:positionH relativeFrom="column">
                  <wp:posOffset>-2540</wp:posOffset>
                </wp:positionH>
                <wp:positionV relativeFrom="paragraph">
                  <wp:posOffset>41275</wp:posOffset>
                </wp:positionV>
                <wp:extent cx="5975350" cy="3816350"/>
                <wp:effectExtent l="0" t="0" r="25400" b="12700"/>
                <wp:wrapNone/>
                <wp:docPr id="26" name="Groupe 26"/>
                <wp:cNvGraphicFramePr/>
                <a:graphic xmlns:a="http://schemas.openxmlformats.org/drawingml/2006/main">
                  <a:graphicData uri="http://schemas.microsoft.com/office/word/2010/wordprocessingGroup">
                    <wpg:wgp>
                      <wpg:cNvGrpSpPr/>
                      <wpg:grpSpPr>
                        <a:xfrm>
                          <a:off x="0" y="0"/>
                          <a:ext cx="5975350" cy="3816350"/>
                          <a:chOff x="0" y="0"/>
                          <a:chExt cx="5975350" cy="3816350"/>
                        </a:xfrm>
                      </wpg:grpSpPr>
                      <wps:wsp>
                        <wps:cNvPr id="17" name="Ellipse 17"/>
                        <wps:cNvSpPr/>
                        <wps:spPr>
                          <a:xfrm>
                            <a:off x="3505200" y="1708150"/>
                            <a:ext cx="2470150" cy="1739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72E95" w:rsidRPr="008C00C2" w:rsidRDefault="00B72E95" w:rsidP="0021043B">
                              <w:pPr>
                                <w:jc w:val="center"/>
                                <w:rPr>
                                  <w:b/>
                                  <w:color w:val="FFFFFF" w:themeColor="background1"/>
                                  <w:lang w:val="fr-CH"/>
                                </w:rPr>
                              </w:pPr>
                              <w:proofErr w:type="spellStart"/>
                              <w:r w:rsidRPr="008C00C2">
                                <w:rPr>
                                  <w:b/>
                                  <w:color w:val="FFFFFF" w:themeColor="background1"/>
                                  <w:lang w:val="fr-CH"/>
                                </w:rPr>
                                <w:t>Puke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Ellipse 19"/>
                        <wps:cNvSpPr/>
                        <wps:spPr>
                          <a:xfrm>
                            <a:off x="0" y="0"/>
                            <a:ext cx="1879600" cy="145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72E95" w:rsidRPr="008C00C2" w:rsidRDefault="00B72E95" w:rsidP="0021043B">
                              <w:pPr>
                                <w:jc w:val="center"/>
                                <w:rPr>
                                  <w:b/>
                                  <w:color w:val="FFFFFF" w:themeColor="background1"/>
                                  <w:lang w:val="fr-CH"/>
                                </w:rPr>
                              </w:pPr>
                              <w:proofErr w:type="spellStart"/>
                              <w:r w:rsidRPr="008C00C2">
                                <w:rPr>
                                  <w:b/>
                                  <w:color w:val="FFFFFF" w:themeColor="background1"/>
                                  <w:lang w:val="fr-CH"/>
                                </w:rPr>
                                <w:t>Malesia</w:t>
                              </w:r>
                              <w:proofErr w:type="spellEnd"/>
                              <w:r w:rsidRPr="008C00C2">
                                <w:rPr>
                                  <w:b/>
                                  <w:color w:val="FFFFFF" w:themeColor="background1"/>
                                  <w:lang w:val="fr-CH"/>
                                </w:rPr>
                                <w:t xml:space="preserve"> e </w:t>
                              </w:r>
                              <w:proofErr w:type="spellStart"/>
                              <w:r w:rsidRPr="008C00C2">
                                <w:rPr>
                                  <w:b/>
                                  <w:color w:val="FFFFFF" w:themeColor="background1"/>
                                  <w:lang w:val="fr-CH"/>
                                </w:rPr>
                                <w:t>Madhe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riangle isocèle 20"/>
                        <wps:cNvSpPr/>
                        <wps:spPr>
                          <a:xfrm>
                            <a:off x="1060450" y="2387600"/>
                            <a:ext cx="120650" cy="10795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Zone de texte 21"/>
                        <wps:cNvSpPr txBox="1"/>
                        <wps:spPr>
                          <a:xfrm>
                            <a:off x="1136650" y="2190750"/>
                            <a:ext cx="609600" cy="19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2E95" w:rsidRPr="008C00C2" w:rsidRDefault="00B72E95">
                              <w:pPr>
                                <w:rPr>
                                  <w:b/>
                                  <w:color w:val="FFFFFF" w:themeColor="background1"/>
                                  <w:lang w:val="fr-CH"/>
                                </w:rPr>
                              </w:pPr>
                              <w:r w:rsidRPr="008C00C2">
                                <w:rPr>
                                  <w:b/>
                                  <w:color w:val="FFFFFF" w:themeColor="background1"/>
                                  <w:lang w:val="fr-CH"/>
                                </w:rPr>
                                <w:t>Shkodra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riangle isocèle 23"/>
                        <wps:cNvSpPr/>
                        <wps:spPr>
                          <a:xfrm>
                            <a:off x="1181100" y="3708400"/>
                            <a:ext cx="120650" cy="10795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Zone de texte 25"/>
                        <wps:cNvSpPr txBox="1"/>
                        <wps:spPr>
                          <a:xfrm>
                            <a:off x="1257300" y="3511550"/>
                            <a:ext cx="609600" cy="19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2E95" w:rsidRPr="008C00C2" w:rsidRDefault="00B72E95" w:rsidP="008C00C2">
                              <w:pPr>
                                <w:rPr>
                                  <w:b/>
                                  <w:color w:val="FFFFFF" w:themeColor="background1"/>
                                  <w:lang w:val="fr-CH"/>
                                </w:rPr>
                              </w:pPr>
                              <w:proofErr w:type="spellStart"/>
                              <w:r>
                                <w:rPr>
                                  <w:b/>
                                  <w:color w:val="FFFFFF" w:themeColor="background1"/>
                                  <w:lang w:val="fr-CH"/>
                                </w:rPr>
                                <w:t>Bushat</w:t>
                              </w:r>
                              <w:proofErr w:type="spellEnd"/>
                              <w:r>
                                <w:rPr>
                                  <w:b/>
                                  <w:color w:val="FFFFFF" w:themeColor="background1"/>
                                  <w:lang w:val="fr-CH"/>
                                </w:rPr>
                                <w:t xml:space="preserve"> (</w:t>
                              </w:r>
                              <w:proofErr w:type="spellStart"/>
                              <w:r>
                                <w:rPr>
                                  <w:b/>
                                  <w:color w:val="FFFFFF" w:themeColor="background1"/>
                                  <w:lang w:val="fr-CH"/>
                                </w:rPr>
                                <w:t>landfill</w:t>
                              </w:r>
                              <w:proofErr w:type="spellEnd"/>
                              <w:r>
                                <w:rPr>
                                  <w:b/>
                                  <w:color w:val="FFFFFF" w:themeColor="background1"/>
                                  <w:lang w:val="fr-CH"/>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e 26" o:spid="_x0000_s1027" style="position:absolute;left:0;text-align:left;margin-left:-.2pt;margin-top:3.25pt;width:470.5pt;height:300.5pt;z-index:251670528" coordsize="59753,3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">
                <v:oval id="Ellipse 17" o:spid="_x0000_s1028" style="position:absolute;left:35052;top:17081;width:24701;height:17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zBsMA&#10;AADbAAAADwAAAGRycy9kb3ducmV2LnhtbESPS4vCQBCE78L+h6EX9qYTw/ogZpRVWFj15APPTabz&#10;wExPyMxq9Nc7guCtm6qurzpddKYWF2pdZVnBcBCBIM6srrhQcDz89qcgnEfWWFsmBTdysJh/9FJM&#10;tL3yji57X4gQwi5BBaX3TSKly0oy6Aa2IQ5abluDPqxtIXWL1xBuahlH0VgarDgQSmxoVVJ23v+b&#10;wN0uv+P4FC9H5/q+2mA+arRdK/X12f3MQHjq/Nv8uv7Tof4Enr+EA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zzBsMAAADbAAAADwAAAAAAAAAAAAAAAACYAgAAZHJzL2Rv&#10;d25yZXYueG1sUEsFBgAAAAAEAAQA9QAAAIgDAAAAAA==&#10;" filled="f" strokecolor="red" strokeweight="2pt">
                  <v:textbox>
                    <w:txbxContent>
                      <w:p w:rsidR="00B72E95" w:rsidRPr="008C00C2" w:rsidRDefault="00B72E95" w:rsidP="0021043B">
                        <w:pPr>
                          <w:jc w:val="center"/>
                          <w:rPr>
                            <w:b/>
                            <w:color w:val="FFFFFF" w:themeColor="background1"/>
                            <w:lang w:val="fr-CH"/>
                          </w:rPr>
                        </w:pPr>
                        <w:proofErr w:type="spellStart"/>
                        <w:r w:rsidRPr="008C00C2">
                          <w:rPr>
                            <w:b/>
                            <w:color w:val="FFFFFF" w:themeColor="background1"/>
                            <w:lang w:val="fr-CH"/>
                          </w:rPr>
                          <w:t>Puke</w:t>
                        </w:r>
                        <w:proofErr w:type="spellEnd"/>
                      </w:p>
                    </w:txbxContent>
                  </v:textbox>
                </v:oval>
                <v:oval id="Ellipse 19" o:spid="_x0000_s1029" style="position:absolute;width:18796;height:14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C78MA&#10;AADbAAAADwAAAGRycy9kb3ducmV2LnhtbESPS4vCQBCE78L+h6EX9qYTwyoaM8oqLKx68oHnJtN5&#10;YKYnZGY1+usdQfDWTVXXV50uOlOLC7WusqxgOIhAEGdWV1woOB5++xMQziNrrC2Tghs5WMw/eikm&#10;2l55R5e9L0QIYZeggtL7JpHSZSUZdAPbEActt61BH9a2kLrFawg3tYyjaCwNVhwIJTa0Kik77/9N&#10;4G6X33F8ipejc31fbTAfNdqulfr67H5mIDx1/m1+Xf/pUH8Kz1/C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C78MAAADbAAAADwAAAAAAAAAAAAAAAACYAgAAZHJzL2Rv&#10;d25yZXYueG1sUEsFBgAAAAAEAAQA9QAAAIgDAAAAAA==&#10;" filled="f" strokecolor="red" strokeweight="2pt">
                  <v:textbox>
                    <w:txbxContent>
                      <w:p w:rsidR="00B72E95" w:rsidRPr="008C00C2" w:rsidRDefault="00B72E95" w:rsidP="0021043B">
                        <w:pPr>
                          <w:jc w:val="center"/>
                          <w:rPr>
                            <w:b/>
                            <w:color w:val="FFFFFF" w:themeColor="background1"/>
                            <w:lang w:val="fr-CH"/>
                          </w:rPr>
                        </w:pPr>
                        <w:proofErr w:type="spellStart"/>
                        <w:r w:rsidRPr="008C00C2">
                          <w:rPr>
                            <w:b/>
                            <w:color w:val="FFFFFF" w:themeColor="background1"/>
                            <w:lang w:val="fr-CH"/>
                          </w:rPr>
                          <w:t>Malesia</w:t>
                        </w:r>
                        <w:proofErr w:type="spellEnd"/>
                        <w:r w:rsidRPr="008C00C2">
                          <w:rPr>
                            <w:b/>
                            <w:color w:val="FFFFFF" w:themeColor="background1"/>
                            <w:lang w:val="fr-CH"/>
                          </w:rPr>
                          <w:t xml:space="preserve"> e </w:t>
                        </w:r>
                        <w:proofErr w:type="spellStart"/>
                        <w:r w:rsidRPr="008C00C2">
                          <w:rPr>
                            <w:b/>
                            <w:color w:val="FFFFFF" w:themeColor="background1"/>
                            <w:lang w:val="fr-CH"/>
                          </w:rPr>
                          <w:t>Madhe</w:t>
                        </w:r>
                        <w:proofErr w:type="spellEnd"/>
                      </w:p>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0" o:spid="_x0000_s1030" type="#_x0000_t5" style="position:absolute;left:10604;top:23876;width:1207;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zyLwA&#10;AADbAAAADwAAAGRycy9kb3ducmV2LnhtbERPuwrCMBTdBf8hXMFNUx1Eq1FEFHQRH6Xzpbm2xeam&#10;NLHWvzeD4Hg479WmM5VoqXGlZQWTcQSCOLO65FxBcj+M5iCcR9ZYWSYFH3KwWfd7K4y1ffOV2pvP&#10;RQhhF6OCwvs6ltJlBRl0Y1sTB+5hG4M+wCaXusF3CDeVnEbRTBosOTQUWNOuoOx5exkFpwu6PWVp&#10;2aan5Jwv5Gz+TFCp4aDbLkF46vxf/HMftYJpWB++hB8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8XPIvAAAANsAAAAPAAAAAAAAAAAAAAAAAJgCAABkcnMvZG93bnJldi54&#10;bWxQSwUGAAAAAAQABAD1AAAAgQMAAAAA&#10;" fillcolor="red" strokecolor="red" strokeweight="2pt"/>
                <v:shape id="Zone de texte 21" o:spid="_x0000_s1031" type="#_x0000_t202" style="position:absolute;left:11366;top:21907;width:6096;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B72E95" w:rsidRPr="008C00C2" w:rsidRDefault="00B72E95">
                        <w:pPr>
                          <w:rPr>
                            <w:b/>
                            <w:color w:val="FFFFFF" w:themeColor="background1"/>
                            <w:lang w:val="fr-CH"/>
                          </w:rPr>
                        </w:pPr>
                        <w:r w:rsidRPr="008C00C2">
                          <w:rPr>
                            <w:b/>
                            <w:color w:val="FFFFFF" w:themeColor="background1"/>
                            <w:lang w:val="fr-CH"/>
                          </w:rPr>
                          <w:t>Shkodra</w:t>
                        </w:r>
                      </w:p>
                    </w:txbxContent>
                  </v:textbox>
                </v:shape>
                <v:shape id="Triangle isocèle 23" o:spid="_x0000_s1032" type="#_x0000_t5" style="position:absolute;left:11811;top:37084;width:1206;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tv8EA&#10;AADbAAAADwAAAGRycy9kb3ducmV2LnhtbESPQYvCMBSE7wv+h/CEva2pLohWYxFZQS/i1uL50Tzb&#10;0ualNNla/70RhD0OM/MNs04G04ieOldZVjCdRCCIc6srLhRkl/3XAoTzyBoby6TgQQ6SzehjjbG2&#10;d/6lPvWFCBB2MSoovW9jKV1ekkE3sS1x8G62M+iD7AqpO7wHuGnkLIrm0mDFYaHElnYl5XX6ZxQc&#10;z+h+KL9W/fWYnYqlnC/qDJX6HA/bFQhPg/8Pv9sHrWD2Da8v4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j7b/BAAAA2wAAAA8AAAAAAAAAAAAAAAAAmAIAAGRycy9kb3du&#10;cmV2LnhtbFBLBQYAAAAABAAEAPUAAACGAwAAAAA=&#10;" fillcolor="red" strokecolor="red" strokeweight="2pt"/>
                <v:shape id="Zone de texte 25" o:spid="_x0000_s1033" type="#_x0000_t202" style="position:absolute;left:12573;top:35115;width:6096;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b8UA&#10;AADbAAAADwAAAGRycy9kb3ducmV2LnhtbESPX2vCQBDE3wt+h2MF3+pFw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z5vxQAAANsAAAAPAAAAAAAAAAAAAAAAAJgCAABkcnMv&#10;ZG93bnJldi54bWxQSwUGAAAAAAQABAD1AAAAigMAAAAA&#10;" filled="f" stroked="f" strokeweight=".5pt">
                  <v:textbox inset="0,0,0,0">
                    <w:txbxContent>
                      <w:p w:rsidR="00B72E95" w:rsidRPr="008C00C2" w:rsidRDefault="00B72E95" w:rsidP="008C00C2">
                        <w:pPr>
                          <w:rPr>
                            <w:b/>
                            <w:color w:val="FFFFFF" w:themeColor="background1"/>
                            <w:lang w:val="fr-CH"/>
                          </w:rPr>
                        </w:pPr>
                        <w:proofErr w:type="spellStart"/>
                        <w:r>
                          <w:rPr>
                            <w:b/>
                            <w:color w:val="FFFFFF" w:themeColor="background1"/>
                            <w:lang w:val="fr-CH"/>
                          </w:rPr>
                          <w:t>Bushat</w:t>
                        </w:r>
                        <w:proofErr w:type="spellEnd"/>
                        <w:r>
                          <w:rPr>
                            <w:b/>
                            <w:color w:val="FFFFFF" w:themeColor="background1"/>
                            <w:lang w:val="fr-CH"/>
                          </w:rPr>
                          <w:t xml:space="preserve"> (</w:t>
                        </w:r>
                        <w:proofErr w:type="spellStart"/>
                        <w:r>
                          <w:rPr>
                            <w:b/>
                            <w:color w:val="FFFFFF" w:themeColor="background1"/>
                            <w:lang w:val="fr-CH"/>
                          </w:rPr>
                          <w:t>landfill</w:t>
                        </w:r>
                        <w:proofErr w:type="spellEnd"/>
                        <w:r>
                          <w:rPr>
                            <w:b/>
                            <w:color w:val="FFFFFF" w:themeColor="background1"/>
                            <w:lang w:val="fr-CH"/>
                          </w:rPr>
                          <w:t>)</w:t>
                        </w:r>
                      </w:p>
                    </w:txbxContent>
                  </v:textbox>
                </v:shape>
              </v:group>
            </w:pict>
          </mc:Fallback>
        </mc:AlternateContent>
      </w:r>
      <w:r w:rsidR="0021043B" w:rsidRPr="0021043B">
        <w:rPr>
          <w:noProof/>
          <w:lang w:val="en-US" w:eastAsia="en-US"/>
        </w:rPr>
        <w:drawing>
          <wp:inline distT="0" distB="0" distL="0" distR="0" wp14:anchorId="4EAA8C9C" wp14:editId="7FE109EB">
            <wp:extent cx="5972810" cy="4088130"/>
            <wp:effectExtent l="0" t="0" r="889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72810" cy="4088130"/>
                    </a:xfrm>
                    <a:prstGeom prst="rect">
                      <a:avLst/>
                    </a:prstGeom>
                  </pic:spPr>
                </pic:pic>
              </a:graphicData>
            </a:graphic>
          </wp:inline>
        </w:drawing>
      </w:r>
    </w:p>
    <w:p w:rsidR="00F739E0" w:rsidRDefault="00F739E0" w:rsidP="00BB3BDB">
      <w:pPr>
        <w:pStyle w:val="BodyText"/>
        <w:jc w:val="both"/>
        <w:rPr>
          <w:lang w:val="en-US"/>
        </w:rPr>
      </w:pPr>
      <w:r w:rsidRPr="00F739E0">
        <w:rPr>
          <w:noProof/>
          <w:lang w:val="en-US" w:eastAsia="en-US"/>
        </w:rPr>
        <w:drawing>
          <wp:inline distT="0" distB="0" distL="0" distR="0" wp14:anchorId="774686FC" wp14:editId="67B5733F">
            <wp:extent cx="2936401" cy="2160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a:ext>
                      </a:extLst>
                    </a:blip>
                    <a:stretch>
                      <a:fillRect/>
                    </a:stretch>
                  </pic:blipFill>
                  <pic:spPr>
                    <a:xfrm>
                      <a:off x="0" y="0"/>
                      <a:ext cx="2936401" cy="2160000"/>
                    </a:xfrm>
                    <a:prstGeom prst="rect">
                      <a:avLst/>
                    </a:prstGeom>
                  </pic:spPr>
                </pic:pic>
              </a:graphicData>
            </a:graphic>
          </wp:inline>
        </w:drawing>
      </w:r>
      <w:r w:rsidR="008C00C2" w:rsidRPr="00F739E0">
        <w:rPr>
          <w:noProof/>
          <w:lang w:val="en-US" w:eastAsia="en-US"/>
        </w:rPr>
        <w:drawing>
          <wp:inline distT="0" distB="0" distL="0" distR="0" wp14:anchorId="371321E9" wp14:editId="7408C24E">
            <wp:extent cx="2953905" cy="2160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a:ext>
                      </a:extLst>
                    </a:blip>
                    <a:stretch>
                      <a:fillRect/>
                    </a:stretch>
                  </pic:blipFill>
                  <pic:spPr>
                    <a:xfrm>
                      <a:off x="0" y="0"/>
                      <a:ext cx="2953905" cy="2160000"/>
                    </a:xfrm>
                    <a:prstGeom prst="rect">
                      <a:avLst/>
                    </a:prstGeom>
                  </pic:spPr>
                </pic:pic>
              </a:graphicData>
            </a:graphic>
          </wp:inline>
        </w:drawing>
      </w:r>
    </w:p>
    <w:p w:rsidR="008C00C2" w:rsidRPr="00326CD7" w:rsidRDefault="008C00C2" w:rsidP="00BB3BDB">
      <w:pPr>
        <w:pStyle w:val="Caption"/>
        <w:jc w:val="both"/>
        <w:rPr>
          <w:lang w:val="en-US"/>
        </w:rPr>
      </w:pPr>
      <w:bookmarkStart w:id="50" w:name="_Toc379745642"/>
      <w:r>
        <w:t xml:space="preserve">Figure </w:t>
      </w:r>
      <w:r>
        <w:fldChar w:fldCharType="begin"/>
      </w:r>
      <w:r>
        <w:instrText xml:space="preserve"> SEQ Figure \* ARABIC </w:instrText>
      </w:r>
      <w:r>
        <w:fldChar w:fldCharType="separate"/>
      </w:r>
      <w:r w:rsidR="000844CD">
        <w:rPr>
          <w:noProof/>
        </w:rPr>
        <w:t>12</w:t>
      </w:r>
      <w:r>
        <w:fldChar w:fldCharType="end"/>
      </w:r>
      <w:r>
        <w:t xml:space="preserve"> : localisation of the regions and LGUs</w:t>
      </w:r>
      <w:r w:rsidR="000755ED">
        <w:t xml:space="preserve"> (source: </w:t>
      </w:r>
      <w:proofErr w:type="spellStart"/>
      <w:r w:rsidR="000755ED">
        <w:t>google</w:t>
      </w:r>
      <w:proofErr w:type="spellEnd"/>
      <w:r w:rsidR="00C77126">
        <w:t xml:space="preserve"> </w:t>
      </w:r>
      <w:r w:rsidR="000755ED">
        <w:t>map)</w:t>
      </w:r>
      <w:bookmarkEnd w:id="50"/>
    </w:p>
    <w:p w:rsidR="007D7A84" w:rsidRPr="00D5188B" w:rsidRDefault="007D7A84" w:rsidP="00BB3BDB">
      <w:pPr>
        <w:pStyle w:val="Heading3"/>
        <w:jc w:val="both"/>
        <w:rPr>
          <w:lang w:val="en-US"/>
        </w:rPr>
      </w:pPr>
      <w:bookmarkStart w:id="51" w:name="_Toc379745614"/>
      <w:r>
        <w:rPr>
          <w:lang w:val="en-US"/>
        </w:rPr>
        <w:t>Learnings in 2013</w:t>
      </w:r>
      <w:bookmarkEnd w:id="51"/>
    </w:p>
    <w:p w:rsidR="007D7A84" w:rsidRPr="00471600" w:rsidRDefault="007D7A84" w:rsidP="00BB3BDB">
      <w:pPr>
        <w:pStyle w:val="BodyText"/>
        <w:jc w:val="both"/>
        <w:rPr>
          <w:lang w:val="en-US"/>
        </w:rPr>
      </w:pPr>
      <w:r w:rsidRPr="00471600">
        <w:rPr>
          <w:lang w:val="en-US"/>
        </w:rPr>
        <w:t xml:space="preserve">The expected cost </w:t>
      </w:r>
      <w:proofErr w:type="gramStart"/>
      <w:r w:rsidRPr="00471600">
        <w:rPr>
          <w:lang w:val="en-US"/>
        </w:rPr>
        <w:t xml:space="preserve">reduction </w:t>
      </w:r>
      <w:r>
        <w:rPr>
          <w:lang w:val="en-US"/>
        </w:rPr>
        <w:t xml:space="preserve">in </w:t>
      </w:r>
      <w:r w:rsidR="00B7366D">
        <w:rPr>
          <w:lang w:val="en-US"/>
        </w:rPr>
        <w:t>both</w:t>
      </w:r>
      <w:r w:rsidRPr="00471600">
        <w:rPr>
          <w:lang w:val="en-US"/>
        </w:rPr>
        <w:t xml:space="preserve"> </w:t>
      </w:r>
      <w:r>
        <w:rPr>
          <w:lang w:val="en-US"/>
        </w:rPr>
        <w:t>region</w:t>
      </w:r>
      <w:r w:rsidR="00B7366D">
        <w:rPr>
          <w:lang w:val="en-US"/>
        </w:rPr>
        <w:t>s are</w:t>
      </w:r>
      <w:proofErr w:type="gramEnd"/>
      <w:r w:rsidRPr="00471600">
        <w:rPr>
          <w:lang w:val="en-US"/>
        </w:rPr>
        <w:t xml:space="preserve"> presented in </w:t>
      </w:r>
      <w:r w:rsidRPr="00471600">
        <w:rPr>
          <w:lang w:val="en-US"/>
        </w:rPr>
        <w:fldChar w:fldCharType="begin"/>
      </w:r>
      <w:r w:rsidRPr="00471600">
        <w:rPr>
          <w:lang w:val="en-US"/>
        </w:rPr>
        <w:instrText xml:space="preserve"> REF _Ref376938352 \h  \* MERGEFORMAT </w:instrText>
      </w:r>
      <w:r w:rsidRPr="00471600">
        <w:rPr>
          <w:lang w:val="en-US"/>
        </w:rPr>
      </w:r>
      <w:r w:rsidRPr="00471600">
        <w:rPr>
          <w:lang w:val="en-US"/>
        </w:rPr>
        <w:fldChar w:fldCharType="separate"/>
      </w:r>
      <w:r w:rsidR="000749C0">
        <w:t xml:space="preserve">Figure </w:t>
      </w:r>
      <w:r w:rsidR="000749C0">
        <w:rPr>
          <w:noProof/>
        </w:rPr>
        <w:t>13</w:t>
      </w:r>
      <w:r w:rsidRPr="00471600">
        <w:rPr>
          <w:lang w:val="en-US"/>
        </w:rPr>
        <w:fldChar w:fldCharType="end"/>
      </w:r>
      <w:r w:rsidRPr="00471600">
        <w:rPr>
          <w:lang w:val="en-US"/>
        </w:rPr>
        <w:t xml:space="preserve">. The base scenario, to which the cost of the </w:t>
      </w:r>
      <w:proofErr w:type="spellStart"/>
      <w:r w:rsidRPr="00471600">
        <w:rPr>
          <w:lang w:val="en-US"/>
        </w:rPr>
        <w:t>interLGUs</w:t>
      </w:r>
      <w:proofErr w:type="spellEnd"/>
      <w:r w:rsidRPr="00471600">
        <w:rPr>
          <w:lang w:val="en-US"/>
        </w:rPr>
        <w:t xml:space="preserve"> scheme is compared, considers that each LGU provides </w:t>
      </w:r>
      <w:r>
        <w:rPr>
          <w:lang w:val="en-US"/>
        </w:rPr>
        <w:t>its</w:t>
      </w:r>
      <w:r w:rsidRPr="00471600">
        <w:rPr>
          <w:lang w:val="en-US"/>
        </w:rPr>
        <w:t xml:space="preserve"> own service (i.e. each LGU goes individually to the waste treatment plant and owns its own trucks and bins).  </w:t>
      </w:r>
    </w:p>
    <w:p w:rsidR="007D7A84" w:rsidRDefault="00E06F04" w:rsidP="00BB3BDB">
      <w:pPr>
        <w:jc w:val="both"/>
        <w:rPr>
          <w:lang w:val="en-US"/>
        </w:rPr>
      </w:pPr>
      <w:r w:rsidRPr="00E06F04">
        <w:rPr>
          <w:noProof/>
          <w:lang w:val="en-US" w:eastAsia="en-US"/>
        </w:rPr>
        <w:lastRenderedPageBreak/>
        <w:drawing>
          <wp:inline distT="0" distB="0" distL="0" distR="0" wp14:anchorId="0F13224D" wp14:editId="6C17901A">
            <wp:extent cx="5250635" cy="2209992"/>
            <wp:effectExtent l="0" t="0" r="762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50635" cy="2209992"/>
                    </a:xfrm>
                    <a:prstGeom prst="rect">
                      <a:avLst/>
                    </a:prstGeom>
                  </pic:spPr>
                </pic:pic>
              </a:graphicData>
            </a:graphic>
          </wp:inline>
        </w:drawing>
      </w:r>
    </w:p>
    <w:p w:rsidR="007D7A84" w:rsidRDefault="00E06F04" w:rsidP="00BB3BDB">
      <w:pPr>
        <w:jc w:val="both"/>
        <w:rPr>
          <w:lang w:val="en-US"/>
        </w:rPr>
      </w:pPr>
      <w:r>
        <w:rPr>
          <w:noProof/>
          <w:lang w:val="en-US" w:eastAsia="en-US"/>
        </w:rPr>
        <mc:AlternateContent>
          <mc:Choice Requires="wps">
            <w:drawing>
              <wp:anchor distT="0" distB="0" distL="114300" distR="114300" simplePos="0" relativeHeight="251660288" behindDoc="0" locked="0" layoutInCell="1" allowOverlap="1" wp14:anchorId="5F00351F" wp14:editId="2602D3E2">
                <wp:simplePos x="0" y="0"/>
                <wp:positionH relativeFrom="column">
                  <wp:posOffset>-3810</wp:posOffset>
                </wp:positionH>
                <wp:positionV relativeFrom="paragraph">
                  <wp:posOffset>5715</wp:posOffset>
                </wp:positionV>
                <wp:extent cx="5783580" cy="635"/>
                <wp:effectExtent l="0" t="0" r="7620" b="6350"/>
                <wp:wrapNone/>
                <wp:docPr id="1051" name="Zone de texte 1051"/>
                <wp:cNvGraphicFramePr/>
                <a:graphic xmlns:a="http://schemas.openxmlformats.org/drawingml/2006/main">
                  <a:graphicData uri="http://schemas.microsoft.com/office/word/2010/wordprocessingShape">
                    <wps:wsp>
                      <wps:cNvSpPr txBox="1"/>
                      <wps:spPr>
                        <a:xfrm>
                          <a:off x="0" y="0"/>
                          <a:ext cx="5783580" cy="635"/>
                        </a:xfrm>
                        <a:prstGeom prst="rect">
                          <a:avLst/>
                        </a:prstGeom>
                        <a:solidFill>
                          <a:prstClr val="white"/>
                        </a:solidFill>
                        <a:ln>
                          <a:noFill/>
                        </a:ln>
                        <a:effectLst/>
                      </wps:spPr>
                      <wps:txbx>
                        <w:txbxContent>
                          <w:p w:rsidR="00B72E95" w:rsidRPr="001E0BED" w:rsidRDefault="00B72E95" w:rsidP="003A4724">
                            <w:pPr>
                              <w:pStyle w:val="Caption"/>
                              <w:jc w:val="center"/>
                              <w:rPr>
                                <w:sz w:val="20"/>
                                <w:szCs w:val="24"/>
                              </w:rPr>
                            </w:pPr>
                            <w:bookmarkStart w:id="52" w:name="_Ref376938352"/>
                            <w:bookmarkStart w:id="53" w:name="_Toc379745643"/>
                            <w:r>
                              <w:t xml:space="preserve">Figure </w:t>
                            </w:r>
                            <w:r>
                              <w:fldChar w:fldCharType="begin"/>
                            </w:r>
                            <w:r>
                              <w:instrText xml:space="preserve"> SEQ Figure \* ARABIC </w:instrText>
                            </w:r>
                            <w:r>
                              <w:fldChar w:fldCharType="separate"/>
                            </w:r>
                            <w:r>
                              <w:rPr>
                                <w:noProof/>
                              </w:rPr>
                              <w:t>13</w:t>
                            </w:r>
                            <w:r>
                              <w:fldChar w:fldCharType="end"/>
                            </w:r>
                            <w:bookmarkEnd w:id="52"/>
                            <w:r>
                              <w:t xml:space="preserve"> : Theoretical reduction of the waste management cost with an </w:t>
                            </w:r>
                            <w:proofErr w:type="spellStart"/>
                            <w:r>
                              <w:t>interLGUs</w:t>
                            </w:r>
                            <w:proofErr w:type="spellEnd"/>
                            <w:r>
                              <w:t xml:space="preserve"> scheme for selected LGUs</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Zone de texte 1051" o:spid="_x0000_s1034" type="#_x0000_t202" style="position:absolute;left:0;text-align:left;margin-left:-.3pt;margin-top:.45pt;width:455.4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" stroked="f">
                <v:textbox style="mso-fit-shape-to-text:t" inset="0,0,0,0">
                  <w:txbxContent>
                    <w:p w:rsidR="00B72E95" w:rsidRPr="001E0BED" w:rsidRDefault="00B72E95" w:rsidP="003A4724">
                      <w:pPr>
                        <w:pStyle w:val="Caption"/>
                        <w:jc w:val="center"/>
                        <w:rPr>
                          <w:sz w:val="20"/>
                          <w:szCs w:val="24"/>
                        </w:rPr>
                      </w:pPr>
                      <w:bookmarkStart w:id="56" w:name="_Ref376938352"/>
                      <w:bookmarkStart w:id="57" w:name="_Toc379745643"/>
                      <w:r>
                        <w:t xml:space="preserve">Figure </w:t>
                      </w:r>
                      <w:r>
                        <w:fldChar w:fldCharType="begin"/>
                      </w:r>
                      <w:r>
                        <w:instrText xml:space="preserve"> SEQ Figure \* ARABIC </w:instrText>
                      </w:r>
                      <w:r>
                        <w:fldChar w:fldCharType="separate"/>
                      </w:r>
                      <w:r>
                        <w:rPr>
                          <w:noProof/>
                        </w:rPr>
                        <w:t>13</w:t>
                      </w:r>
                      <w:r>
                        <w:fldChar w:fldCharType="end"/>
                      </w:r>
                      <w:bookmarkEnd w:id="56"/>
                      <w:r>
                        <w:t xml:space="preserve"> : Theoretical reduction of the waste management cost with an </w:t>
                      </w:r>
                      <w:proofErr w:type="spellStart"/>
                      <w:r>
                        <w:t>interLGUs</w:t>
                      </w:r>
                      <w:proofErr w:type="spellEnd"/>
                      <w:r>
                        <w:t xml:space="preserve"> scheme for selected LGUs</w:t>
                      </w:r>
                      <w:bookmarkEnd w:id="57"/>
                    </w:p>
                  </w:txbxContent>
                </v:textbox>
              </v:shape>
            </w:pict>
          </mc:Fallback>
        </mc:AlternateContent>
      </w:r>
    </w:p>
    <w:p w:rsidR="007D7A84" w:rsidRPr="00E37D6B" w:rsidRDefault="007D7A84" w:rsidP="00BB3BDB">
      <w:pPr>
        <w:jc w:val="both"/>
        <w:rPr>
          <w:lang w:val="en-US"/>
        </w:rPr>
      </w:pPr>
    </w:p>
    <w:p w:rsidR="007D7A84" w:rsidRDefault="007D7A84" w:rsidP="00BB3BDB">
      <w:pPr>
        <w:pStyle w:val="BodyText"/>
        <w:jc w:val="both"/>
        <w:rPr>
          <w:lang w:val="en-US"/>
        </w:rPr>
      </w:pPr>
      <w:r>
        <w:rPr>
          <w:lang w:val="en-US"/>
        </w:rPr>
        <w:t xml:space="preserve">Regarding the region of </w:t>
      </w:r>
      <w:proofErr w:type="spellStart"/>
      <w:r>
        <w:rPr>
          <w:lang w:val="en-US"/>
        </w:rPr>
        <w:t>Malesia</w:t>
      </w:r>
      <w:proofErr w:type="spellEnd"/>
      <w:r>
        <w:rPr>
          <w:lang w:val="en-US"/>
        </w:rPr>
        <w:t xml:space="preserve"> e </w:t>
      </w:r>
      <w:proofErr w:type="spellStart"/>
      <w:r>
        <w:rPr>
          <w:lang w:val="en-US"/>
        </w:rPr>
        <w:t>Madhe</w:t>
      </w:r>
      <w:proofErr w:type="spellEnd"/>
      <w:r>
        <w:rPr>
          <w:lang w:val="en-US"/>
        </w:rPr>
        <w:t xml:space="preserve">, the municipalities of </w:t>
      </w:r>
      <w:proofErr w:type="spellStart"/>
      <w:r>
        <w:rPr>
          <w:lang w:val="en-US"/>
        </w:rPr>
        <w:t>Shkrel</w:t>
      </w:r>
      <w:proofErr w:type="spellEnd"/>
      <w:r>
        <w:rPr>
          <w:lang w:val="en-US"/>
        </w:rPr>
        <w:t xml:space="preserve"> and </w:t>
      </w:r>
      <w:proofErr w:type="spellStart"/>
      <w:r>
        <w:rPr>
          <w:lang w:val="en-US"/>
        </w:rPr>
        <w:t>Qender</w:t>
      </w:r>
      <w:proofErr w:type="spellEnd"/>
      <w:r>
        <w:rPr>
          <w:lang w:val="en-US"/>
        </w:rPr>
        <w:t xml:space="preserve"> do not provide any service nowadays. Therefore, the initial investment in the base scenario linked to the acquisition of the appropriate number of trucks and bins represents a major cost. Optimizing the total number of trucks needed to provide a sufficient service and sharing the investment cost between municipalities of an </w:t>
      </w:r>
      <w:proofErr w:type="spellStart"/>
      <w:r>
        <w:rPr>
          <w:lang w:val="en-US"/>
        </w:rPr>
        <w:t>interLGUs</w:t>
      </w:r>
      <w:proofErr w:type="spellEnd"/>
      <w:r>
        <w:rPr>
          <w:lang w:val="en-US"/>
        </w:rPr>
        <w:t xml:space="preserve"> group allows LGUs to provide a proper service at reduced costs. For </w:t>
      </w:r>
      <w:proofErr w:type="spellStart"/>
      <w:r>
        <w:rPr>
          <w:lang w:val="en-US"/>
        </w:rPr>
        <w:t>Koplik</w:t>
      </w:r>
      <w:proofErr w:type="spellEnd"/>
      <w:r>
        <w:rPr>
          <w:lang w:val="en-US"/>
        </w:rPr>
        <w:t xml:space="preserve">, the benefit of being part of an </w:t>
      </w:r>
      <w:proofErr w:type="spellStart"/>
      <w:r>
        <w:rPr>
          <w:lang w:val="en-US"/>
        </w:rPr>
        <w:t>interLGUs</w:t>
      </w:r>
      <w:proofErr w:type="spellEnd"/>
      <w:r>
        <w:rPr>
          <w:lang w:val="en-US"/>
        </w:rPr>
        <w:t xml:space="preserve"> group is lower as this municipality already provides an extended service, so no major investment expenses are expected in the base scenario. </w:t>
      </w:r>
      <w:r w:rsidR="00B7366D">
        <w:rPr>
          <w:lang w:val="en-US"/>
        </w:rPr>
        <w:t xml:space="preserve">The situation is similar in </w:t>
      </w:r>
      <w:proofErr w:type="spellStart"/>
      <w:r w:rsidR="00B7366D">
        <w:rPr>
          <w:lang w:val="en-US"/>
        </w:rPr>
        <w:t>Puka</w:t>
      </w:r>
      <w:proofErr w:type="spellEnd"/>
      <w:r w:rsidR="00B7366D">
        <w:rPr>
          <w:lang w:val="en-US"/>
        </w:rPr>
        <w:t xml:space="preserve"> region, where in </w:t>
      </w:r>
      <w:proofErr w:type="spellStart"/>
      <w:r w:rsidR="00B7366D">
        <w:rPr>
          <w:lang w:val="en-US"/>
        </w:rPr>
        <w:t>Qe</w:t>
      </w:r>
      <w:r w:rsidR="00C77126">
        <w:rPr>
          <w:lang w:val="en-US"/>
        </w:rPr>
        <w:t>rr</w:t>
      </w:r>
      <w:r w:rsidR="00B7366D">
        <w:rPr>
          <w:lang w:val="en-US"/>
        </w:rPr>
        <w:t>et</w:t>
      </w:r>
      <w:proofErr w:type="spellEnd"/>
      <w:r w:rsidR="00B7366D">
        <w:rPr>
          <w:lang w:val="en-US"/>
        </w:rPr>
        <w:t xml:space="preserve">, </w:t>
      </w:r>
      <w:proofErr w:type="spellStart"/>
      <w:r w:rsidR="00B7366D">
        <w:rPr>
          <w:lang w:val="en-US"/>
        </w:rPr>
        <w:t>Qelez</w:t>
      </w:r>
      <w:proofErr w:type="spellEnd"/>
      <w:r w:rsidR="00B7366D">
        <w:rPr>
          <w:lang w:val="en-US"/>
        </w:rPr>
        <w:t xml:space="preserve"> and </w:t>
      </w:r>
      <w:proofErr w:type="spellStart"/>
      <w:r w:rsidR="00B7366D">
        <w:rPr>
          <w:lang w:val="en-US"/>
        </w:rPr>
        <w:t>Qaf</w:t>
      </w:r>
      <w:r w:rsidR="00C77126">
        <w:rPr>
          <w:lang w:val="en-US"/>
        </w:rPr>
        <w:t>e</w:t>
      </w:r>
      <w:proofErr w:type="spellEnd"/>
      <w:r w:rsidR="00B7366D">
        <w:rPr>
          <w:lang w:val="en-US"/>
        </w:rPr>
        <w:t xml:space="preserve"> Mali,</w:t>
      </w:r>
      <w:r w:rsidR="000749C0">
        <w:rPr>
          <w:lang w:val="en-US"/>
        </w:rPr>
        <w:t xml:space="preserve"> the</w:t>
      </w:r>
      <w:r w:rsidR="00B7366D">
        <w:rPr>
          <w:lang w:val="en-US"/>
        </w:rPr>
        <w:t xml:space="preserve"> service is not provided properly.</w:t>
      </w:r>
    </w:p>
    <w:p w:rsidR="007D7A84" w:rsidRDefault="007D7A84" w:rsidP="00BB3BDB">
      <w:pPr>
        <w:pStyle w:val="BodyText"/>
        <w:jc w:val="both"/>
        <w:rPr>
          <w:lang w:val="en-US"/>
        </w:rPr>
      </w:pPr>
      <w:r>
        <w:rPr>
          <w:lang w:val="en-US"/>
        </w:rPr>
        <w:t xml:space="preserve">In addition to the cost reduction of the waste management system, the </w:t>
      </w:r>
      <w:proofErr w:type="spellStart"/>
      <w:r>
        <w:rPr>
          <w:lang w:val="en-US"/>
        </w:rPr>
        <w:t>interLGUs</w:t>
      </w:r>
      <w:proofErr w:type="spellEnd"/>
      <w:r>
        <w:rPr>
          <w:lang w:val="en-US"/>
        </w:rPr>
        <w:t xml:space="preserve"> collaboration allows an extension of the service at a reduced cost to areas initially unserved. For instance, </w:t>
      </w:r>
      <w:proofErr w:type="spellStart"/>
      <w:r>
        <w:rPr>
          <w:lang w:val="en-US"/>
        </w:rPr>
        <w:t>Puka’s</w:t>
      </w:r>
      <w:proofErr w:type="spellEnd"/>
      <w:r>
        <w:rPr>
          <w:lang w:val="en-US"/>
        </w:rPr>
        <w:t xml:space="preserve"> waste system initially served 33% of the region, while with the </w:t>
      </w:r>
      <w:proofErr w:type="spellStart"/>
      <w:r>
        <w:rPr>
          <w:lang w:val="en-US"/>
        </w:rPr>
        <w:t>interLGUs</w:t>
      </w:r>
      <w:proofErr w:type="spellEnd"/>
      <w:r>
        <w:rPr>
          <w:lang w:val="en-US"/>
        </w:rPr>
        <w:t xml:space="preserve"> </w:t>
      </w:r>
      <w:proofErr w:type="gramStart"/>
      <w:r>
        <w:rPr>
          <w:lang w:val="en-US"/>
        </w:rPr>
        <w:t>scheme,</w:t>
      </w:r>
      <w:proofErr w:type="gramEnd"/>
      <w:r>
        <w:rPr>
          <w:lang w:val="en-US"/>
        </w:rPr>
        <w:t xml:space="preserve"> the service can be extended to 54% (</w:t>
      </w:r>
      <w:r>
        <w:rPr>
          <w:lang w:val="en-US"/>
        </w:rPr>
        <w:fldChar w:fldCharType="begin"/>
      </w:r>
      <w:r>
        <w:rPr>
          <w:lang w:val="en-US"/>
        </w:rPr>
        <w:instrText xml:space="preserve"> REF _Ref376938333 \h </w:instrText>
      </w:r>
      <w:r w:rsidR="00BB3BDB">
        <w:rPr>
          <w:lang w:val="en-US"/>
        </w:rPr>
        <w:instrText xml:space="preserve"> \* MERGEFORMAT </w:instrText>
      </w:r>
      <w:r>
        <w:rPr>
          <w:lang w:val="en-US"/>
        </w:rPr>
      </w:r>
      <w:r>
        <w:rPr>
          <w:lang w:val="en-US"/>
        </w:rPr>
        <w:fldChar w:fldCharType="separate"/>
      </w:r>
      <w:r w:rsidR="00E27268">
        <w:t xml:space="preserve">Figure </w:t>
      </w:r>
      <w:r w:rsidR="00E27268">
        <w:rPr>
          <w:noProof/>
        </w:rPr>
        <w:t>12</w:t>
      </w:r>
      <w:r>
        <w:rPr>
          <w:lang w:val="en-US"/>
        </w:rPr>
        <w:fldChar w:fldCharType="end"/>
      </w:r>
      <w:r>
        <w:rPr>
          <w:lang w:val="en-US"/>
        </w:rPr>
        <w:t xml:space="preserve">). </w:t>
      </w:r>
    </w:p>
    <w:tbl>
      <w:tblPr>
        <w:tblStyle w:val="TableGrid"/>
        <w:tblW w:w="0" w:type="auto"/>
        <w:jc w:val="center"/>
        <w:tblLook w:val="04A0" w:firstRow="1" w:lastRow="0" w:firstColumn="1" w:lastColumn="0" w:noHBand="0" w:noVBand="1"/>
      </w:tblPr>
      <w:tblGrid>
        <w:gridCol w:w="2060"/>
        <w:gridCol w:w="2017"/>
        <w:gridCol w:w="1985"/>
      </w:tblGrid>
      <w:tr w:rsidR="007D7A84" w:rsidRPr="00DC382B" w:rsidTr="007D7A84">
        <w:trPr>
          <w:trHeight w:val="458"/>
          <w:jc w:val="center"/>
        </w:trPr>
        <w:tc>
          <w:tcPr>
            <w:tcW w:w="20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7D7A84" w:rsidRPr="00DC382B" w:rsidRDefault="007D7A84" w:rsidP="00BB3BDB">
            <w:pPr>
              <w:pStyle w:val="BodyText"/>
              <w:spacing w:before="40" w:after="40"/>
              <w:jc w:val="both"/>
              <w:rPr>
                <w:color w:val="365F91" w:themeColor="accent1" w:themeShade="BF"/>
                <w:sz w:val="18"/>
                <w:szCs w:val="18"/>
                <w:lang w:val="en-US"/>
              </w:rPr>
            </w:pPr>
          </w:p>
        </w:tc>
        <w:tc>
          <w:tcPr>
            <w:tcW w:w="20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8CCE4" w:themeFill="accent1" w:themeFillTint="66"/>
          </w:tcPr>
          <w:p w:rsidR="007D7A84" w:rsidRPr="00DC382B" w:rsidRDefault="007D7A84" w:rsidP="00BB3BDB">
            <w:pPr>
              <w:pStyle w:val="BodyText"/>
              <w:spacing w:before="40" w:after="40"/>
              <w:jc w:val="both"/>
              <w:rPr>
                <w:b/>
                <w:color w:val="365F91" w:themeColor="accent1" w:themeShade="BF"/>
                <w:sz w:val="18"/>
                <w:szCs w:val="18"/>
                <w:lang w:val="en-US"/>
              </w:rPr>
            </w:pPr>
            <w:r w:rsidRPr="00DC382B">
              <w:rPr>
                <w:b/>
                <w:color w:val="365F91" w:themeColor="accent1" w:themeShade="BF"/>
                <w:sz w:val="18"/>
                <w:szCs w:val="18"/>
                <w:lang w:val="en-US"/>
              </w:rPr>
              <w:t>Current</w:t>
            </w:r>
          </w:p>
        </w:tc>
        <w:tc>
          <w:tcPr>
            <w:tcW w:w="19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8CCE4" w:themeFill="accent1" w:themeFillTint="66"/>
          </w:tcPr>
          <w:p w:rsidR="007D7A84" w:rsidRPr="00DC382B" w:rsidRDefault="007D7A84" w:rsidP="00BB3BDB">
            <w:pPr>
              <w:pStyle w:val="BodyText"/>
              <w:spacing w:before="40" w:after="40"/>
              <w:jc w:val="both"/>
              <w:rPr>
                <w:b/>
                <w:color w:val="365F91" w:themeColor="accent1" w:themeShade="BF"/>
                <w:sz w:val="18"/>
                <w:szCs w:val="18"/>
                <w:lang w:val="en-US"/>
              </w:rPr>
            </w:pPr>
            <w:proofErr w:type="spellStart"/>
            <w:r w:rsidRPr="00DC382B">
              <w:rPr>
                <w:b/>
                <w:color w:val="365F91" w:themeColor="accent1" w:themeShade="BF"/>
                <w:sz w:val="18"/>
                <w:szCs w:val="18"/>
                <w:lang w:val="en-US"/>
              </w:rPr>
              <w:t>InterLGU</w:t>
            </w:r>
            <w:proofErr w:type="spellEnd"/>
            <w:r w:rsidRPr="00DC382B">
              <w:rPr>
                <w:b/>
                <w:color w:val="365F91" w:themeColor="accent1" w:themeShade="BF"/>
                <w:sz w:val="18"/>
                <w:szCs w:val="18"/>
                <w:lang w:val="en-US"/>
              </w:rPr>
              <w:t xml:space="preserve"> scheme (projection)</w:t>
            </w:r>
          </w:p>
        </w:tc>
      </w:tr>
      <w:tr w:rsidR="007D7A84" w:rsidRPr="00DC382B" w:rsidTr="007D7A84">
        <w:trPr>
          <w:trHeight w:val="97"/>
          <w:jc w:val="center"/>
        </w:trPr>
        <w:tc>
          <w:tcPr>
            <w:tcW w:w="2060" w:type="dxa"/>
            <w:tcBorders>
              <w:top w:val="single" w:sz="1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8CCE4" w:themeFill="accent1" w:themeFillTint="66"/>
          </w:tcPr>
          <w:p w:rsidR="007D7A84" w:rsidRPr="00DC382B" w:rsidRDefault="007D7A84" w:rsidP="00BB3BDB">
            <w:pPr>
              <w:pStyle w:val="BodyText"/>
              <w:spacing w:before="40" w:after="40"/>
              <w:jc w:val="both"/>
              <w:rPr>
                <w:b/>
                <w:color w:val="365F91" w:themeColor="accent1" w:themeShade="BF"/>
                <w:sz w:val="18"/>
                <w:szCs w:val="18"/>
                <w:lang w:val="en-US"/>
              </w:rPr>
            </w:pPr>
            <w:proofErr w:type="spellStart"/>
            <w:r w:rsidRPr="00DC382B">
              <w:rPr>
                <w:b/>
                <w:color w:val="365F91" w:themeColor="accent1" w:themeShade="BF"/>
                <w:sz w:val="18"/>
                <w:szCs w:val="18"/>
                <w:lang w:val="en-US"/>
              </w:rPr>
              <w:t>Puka</w:t>
            </w:r>
            <w:proofErr w:type="spellEnd"/>
          </w:p>
        </w:tc>
        <w:tc>
          <w:tcPr>
            <w:tcW w:w="2017" w:type="dxa"/>
            <w:tcBorders>
              <w:top w:val="single" w:sz="1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tcPr>
          <w:p w:rsidR="007D7A84" w:rsidRPr="00DC382B" w:rsidRDefault="007D7A84" w:rsidP="00BB3BDB">
            <w:pPr>
              <w:pStyle w:val="BodyText"/>
              <w:spacing w:before="40" w:after="40"/>
              <w:jc w:val="both"/>
              <w:rPr>
                <w:color w:val="365F91" w:themeColor="accent1" w:themeShade="BF"/>
                <w:sz w:val="18"/>
                <w:szCs w:val="18"/>
                <w:lang w:val="en-US"/>
              </w:rPr>
            </w:pPr>
            <w:r w:rsidRPr="00DC382B">
              <w:rPr>
                <w:color w:val="365F91" w:themeColor="accent1" w:themeShade="BF"/>
                <w:sz w:val="18"/>
                <w:szCs w:val="18"/>
                <w:lang w:val="en-US"/>
              </w:rPr>
              <w:t>33%</w:t>
            </w:r>
          </w:p>
        </w:tc>
        <w:tc>
          <w:tcPr>
            <w:tcW w:w="1985" w:type="dxa"/>
            <w:tcBorders>
              <w:top w:val="single" w:sz="1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tcPr>
          <w:p w:rsidR="007D7A84" w:rsidRPr="00DC382B" w:rsidRDefault="007D7A84" w:rsidP="00BB3BDB">
            <w:pPr>
              <w:pStyle w:val="BodyText"/>
              <w:spacing w:before="40" w:after="40"/>
              <w:jc w:val="both"/>
              <w:rPr>
                <w:color w:val="365F91" w:themeColor="accent1" w:themeShade="BF"/>
                <w:sz w:val="18"/>
                <w:szCs w:val="18"/>
                <w:lang w:val="en-US"/>
              </w:rPr>
            </w:pPr>
            <w:r w:rsidRPr="00DC382B">
              <w:rPr>
                <w:color w:val="365F91" w:themeColor="accent1" w:themeShade="BF"/>
                <w:sz w:val="18"/>
                <w:szCs w:val="18"/>
                <w:lang w:val="en-US"/>
              </w:rPr>
              <w:t>54%</w:t>
            </w:r>
          </w:p>
        </w:tc>
      </w:tr>
      <w:tr w:rsidR="007D7A84" w:rsidRPr="00DC382B" w:rsidTr="007D7A84">
        <w:trPr>
          <w:jc w:val="center"/>
        </w:trPr>
        <w:tc>
          <w:tcPr>
            <w:tcW w:w="20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8CCE4" w:themeFill="accent1" w:themeFillTint="66"/>
          </w:tcPr>
          <w:p w:rsidR="007D7A84" w:rsidRPr="00DC382B" w:rsidRDefault="007D7A84" w:rsidP="00BB3BDB">
            <w:pPr>
              <w:pStyle w:val="BodyText"/>
              <w:spacing w:before="40" w:after="40"/>
              <w:jc w:val="both"/>
              <w:rPr>
                <w:b/>
                <w:color w:val="365F91" w:themeColor="accent1" w:themeShade="BF"/>
                <w:sz w:val="18"/>
                <w:szCs w:val="18"/>
                <w:lang w:val="en-US"/>
              </w:rPr>
            </w:pPr>
            <w:proofErr w:type="spellStart"/>
            <w:r w:rsidRPr="00DC382B">
              <w:rPr>
                <w:b/>
                <w:color w:val="365F91" w:themeColor="accent1" w:themeShade="BF"/>
                <w:sz w:val="18"/>
                <w:szCs w:val="18"/>
                <w:lang w:val="en-US"/>
              </w:rPr>
              <w:t>Malesia</w:t>
            </w:r>
            <w:proofErr w:type="spellEnd"/>
            <w:r w:rsidRPr="00DC382B">
              <w:rPr>
                <w:b/>
                <w:color w:val="365F91" w:themeColor="accent1" w:themeShade="BF"/>
                <w:sz w:val="18"/>
                <w:szCs w:val="18"/>
                <w:lang w:val="en-US"/>
              </w:rPr>
              <w:t xml:space="preserve"> e </w:t>
            </w:r>
            <w:proofErr w:type="spellStart"/>
            <w:r w:rsidRPr="00DC382B">
              <w:rPr>
                <w:b/>
                <w:color w:val="365F91" w:themeColor="accent1" w:themeShade="BF"/>
                <w:sz w:val="18"/>
                <w:szCs w:val="18"/>
                <w:lang w:val="en-US"/>
              </w:rPr>
              <w:t>Madhe</w:t>
            </w:r>
            <w:proofErr w:type="spellEnd"/>
          </w:p>
        </w:tc>
        <w:tc>
          <w:tcPr>
            <w:tcW w:w="20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tcPr>
          <w:p w:rsidR="007D7A84" w:rsidRPr="00DC382B" w:rsidRDefault="007D7A84" w:rsidP="00BB3BDB">
            <w:pPr>
              <w:pStyle w:val="BodyText"/>
              <w:spacing w:before="40" w:after="40"/>
              <w:jc w:val="both"/>
              <w:rPr>
                <w:color w:val="365F91" w:themeColor="accent1" w:themeShade="BF"/>
                <w:sz w:val="18"/>
                <w:szCs w:val="18"/>
                <w:lang w:val="en-US"/>
              </w:rPr>
            </w:pPr>
            <w:r w:rsidRPr="00DC382B">
              <w:rPr>
                <w:color w:val="365F91" w:themeColor="accent1" w:themeShade="BF"/>
                <w:sz w:val="18"/>
                <w:szCs w:val="18"/>
                <w:lang w:val="en-US"/>
              </w:rPr>
              <w:t>30%</w:t>
            </w:r>
          </w:p>
        </w:tc>
        <w:tc>
          <w:tcPr>
            <w:tcW w:w="19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tcPr>
          <w:p w:rsidR="007D7A84" w:rsidRPr="00DC382B" w:rsidRDefault="007D7A84" w:rsidP="00BB3BDB">
            <w:pPr>
              <w:pStyle w:val="BodyText"/>
              <w:keepNext/>
              <w:spacing w:before="40" w:after="40"/>
              <w:jc w:val="both"/>
              <w:rPr>
                <w:color w:val="365F91" w:themeColor="accent1" w:themeShade="BF"/>
                <w:sz w:val="18"/>
                <w:szCs w:val="18"/>
                <w:lang w:val="en-US"/>
              </w:rPr>
            </w:pPr>
            <w:r w:rsidRPr="00DC382B">
              <w:rPr>
                <w:color w:val="365F91" w:themeColor="accent1" w:themeShade="BF"/>
                <w:sz w:val="18"/>
                <w:szCs w:val="18"/>
                <w:lang w:val="en-US"/>
              </w:rPr>
              <w:t>65%</w:t>
            </w:r>
          </w:p>
        </w:tc>
      </w:tr>
    </w:tbl>
    <w:p w:rsidR="007D7A84" w:rsidRPr="00743BB6" w:rsidRDefault="007D7A84" w:rsidP="00BB3BDB">
      <w:pPr>
        <w:pStyle w:val="Caption"/>
        <w:jc w:val="both"/>
        <w:rPr>
          <w:lang w:val="en-US"/>
        </w:rPr>
      </w:pPr>
      <w:bookmarkStart w:id="54" w:name="_Ref376938333"/>
      <w:bookmarkStart w:id="55" w:name="_Toc379745644"/>
      <w:r>
        <w:t xml:space="preserve">Figure </w:t>
      </w:r>
      <w:r>
        <w:fldChar w:fldCharType="begin"/>
      </w:r>
      <w:r>
        <w:instrText xml:space="preserve"> SEQ Figure \* ARABIC </w:instrText>
      </w:r>
      <w:r>
        <w:fldChar w:fldCharType="separate"/>
      </w:r>
      <w:r w:rsidR="000844CD">
        <w:rPr>
          <w:noProof/>
        </w:rPr>
        <w:t>14</w:t>
      </w:r>
      <w:r>
        <w:fldChar w:fldCharType="end"/>
      </w:r>
      <w:bookmarkEnd w:id="54"/>
      <w:r>
        <w:t xml:space="preserve"> : Average regional coverage of the waste management system</w:t>
      </w:r>
      <w:bookmarkEnd w:id="55"/>
    </w:p>
    <w:p w:rsidR="007D7A84" w:rsidRDefault="007D7A84" w:rsidP="00BB3BDB">
      <w:pPr>
        <w:pStyle w:val="BodyText"/>
        <w:jc w:val="both"/>
        <w:rPr>
          <w:lang w:val="en-US"/>
        </w:rPr>
      </w:pPr>
    </w:p>
    <w:p w:rsidR="007D7A84" w:rsidRDefault="007D7A84" w:rsidP="00BB3BDB">
      <w:pPr>
        <w:pStyle w:val="BodyText"/>
        <w:jc w:val="both"/>
        <w:rPr>
          <w:lang w:val="en-US"/>
        </w:rPr>
      </w:pPr>
      <w:r>
        <w:rPr>
          <w:lang w:val="en-US"/>
        </w:rPr>
        <w:t xml:space="preserve">The scheme proposed in </w:t>
      </w:r>
      <w:proofErr w:type="spellStart"/>
      <w:r>
        <w:rPr>
          <w:lang w:val="en-US"/>
        </w:rPr>
        <w:t>Puka</w:t>
      </w:r>
      <w:proofErr w:type="spellEnd"/>
      <w:r>
        <w:rPr>
          <w:lang w:val="en-US"/>
        </w:rPr>
        <w:t xml:space="preserve"> and </w:t>
      </w:r>
      <w:proofErr w:type="spellStart"/>
      <w:r>
        <w:rPr>
          <w:lang w:val="en-US"/>
        </w:rPr>
        <w:t>Malesia</w:t>
      </w:r>
      <w:proofErr w:type="spellEnd"/>
      <w:r>
        <w:rPr>
          <w:lang w:val="en-US"/>
        </w:rPr>
        <w:t xml:space="preserve"> e </w:t>
      </w:r>
      <w:proofErr w:type="spellStart"/>
      <w:r>
        <w:rPr>
          <w:lang w:val="en-US"/>
        </w:rPr>
        <w:t>Madhe</w:t>
      </w:r>
      <w:proofErr w:type="spellEnd"/>
      <w:r>
        <w:rPr>
          <w:lang w:val="en-US"/>
        </w:rPr>
        <w:t xml:space="preserve"> will be further consolidated, implemented and monitored, as all LGUs showed great interest to be part of it. The challenge remains at the institutional level, as these </w:t>
      </w:r>
      <w:proofErr w:type="spellStart"/>
      <w:r>
        <w:rPr>
          <w:lang w:val="en-US"/>
        </w:rPr>
        <w:t>interLGU</w:t>
      </w:r>
      <w:proofErr w:type="spellEnd"/>
      <w:r>
        <w:rPr>
          <w:lang w:val="en-US"/>
        </w:rPr>
        <w:t xml:space="preserve"> groups need to be built without any existing model on cost repartition, responsibilities, financing, monitoring, control</w:t>
      </w:r>
      <w:proofErr w:type="gramStart"/>
      <w:r>
        <w:rPr>
          <w:lang w:val="en-US"/>
        </w:rPr>
        <w:t>,…</w:t>
      </w:r>
      <w:proofErr w:type="gramEnd"/>
      <w:r>
        <w:rPr>
          <w:lang w:val="en-US"/>
        </w:rPr>
        <w:t xml:space="preserve"> among others</w:t>
      </w:r>
      <w:r w:rsidR="00F93B9A">
        <w:rPr>
          <w:rStyle w:val="FootnoteReference"/>
          <w:lang w:val="en-US"/>
        </w:rPr>
        <w:footnoteReference w:id="6"/>
      </w:r>
      <w:r>
        <w:rPr>
          <w:lang w:val="en-US"/>
        </w:rPr>
        <w:t>.</w:t>
      </w:r>
    </w:p>
    <w:p w:rsidR="007D7A84" w:rsidRDefault="007D7A84" w:rsidP="00BB3BDB">
      <w:pPr>
        <w:pStyle w:val="Heading3"/>
        <w:jc w:val="both"/>
        <w:rPr>
          <w:lang w:val="en-US"/>
        </w:rPr>
      </w:pPr>
      <w:bookmarkStart w:id="56" w:name="_Toc379745615"/>
      <w:r>
        <w:rPr>
          <w:lang w:val="en-US"/>
        </w:rPr>
        <w:t xml:space="preserve">General recommendation on </w:t>
      </w:r>
      <w:proofErr w:type="spellStart"/>
      <w:r>
        <w:rPr>
          <w:lang w:val="en-US"/>
        </w:rPr>
        <w:t>interLGU</w:t>
      </w:r>
      <w:proofErr w:type="spellEnd"/>
      <w:r>
        <w:rPr>
          <w:lang w:val="en-US"/>
        </w:rPr>
        <w:t xml:space="preserve"> collaboration</w:t>
      </w:r>
      <w:bookmarkEnd w:id="56"/>
    </w:p>
    <w:p w:rsidR="007D7A84" w:rsidRPr="000D5424" w:rsidRDefault="007D7A84" w:rsidP="00BB3BDB">
      <w:pPr>
        <w:pStyle w:val="BodyText"/>
        <w:jc w:val="both"/>
        <w:rPr>
          <w:lang w:val="en-US"/>
        </w:rPr>
      </w:pPr>
      <w:r w:rsidRPr="00E55378">
        <w:rPr>
          <w:lang w:val="en-US"/>
        </w:rPr>
        <w:t>The recomm</w:t>
      </w:r>
      <w:r>
        <w:rPr>
          <w:lang w:val="en-US"/>
        </w:rPr>
        <w:t>e</w:t>
      </w:r>
      <w:r w:rsidRPr="00E55378">
        <w:rPr>
          <w:lang w:val="en-US"/>
        </w:rPr>
        <w:t>ndation</w:t>
      </w:r>
      <w:r>
        <w:rPr>
          <w:lang w:val="en-US"/>
        </w:rPr>
        <w:t>s formulated to policy makers on LGU collaboration are the following ones:</w:t>
      </w:r>
    </w:p>
    <w:p w:rsidR="007D7A84" w:rsidRDefault="007D7A84" w:rsidP="00BB3BDB">
      <w:pPr>
        <w:pStyle w:val="ListNumber"/>
        <w:numPr>
          <w:ilvl w:val="0"/>
          <w:numId w:val="33"/>
        </w:numPr>
        <w:jc w:val="both"/>
        <w:rPr>
          <w:lang w:val="en-US"/>
        </w:rPr>
      </w:pPr>
      <w:r w:rsidRPr="00911EC6">
        <w:rPr>
          <w:lang w:val="en-US"/>
        </w:rPr>
        <w:t xml:space="preserve">Based on the significant cost reduction estimations and service extension, </w:t>
      </w:r>
      <w:proofErr w:type="spellStart"/>
      <w:r w:rsidRPr="00911EC6">
        <w:rPr>
          <w:lang w:val="en-US"/>
        </w:rPr>
        <w:t>interLGUs</w:t>
      </w:r>
      <w:proofErr w:type="spellEnd"/>
      <w:r w:rsidRPr="00911EC6">
        <w:rPr>
          <w:lang w:val="en-US"/>
        </w:rPr>
        <w:t xml:space="preserve"> schemes should be promoted as an efficient way to reduce the public services’ costs.</w:t>
      </w:r>
      <w:r>
        <w:rPr>
          <w:lang w:val="en-US"/>
        </w:rPr>
        <w:t xml:space="preserve"> On this regard, the foreseen territorial reform will impact the optimization of public services and should take in account the existing studies on </w:t>
      </w:r>
      <w:proofErr w:type="spellStart"/>
      <w:r>
        <w:rPr>
          <w:lang w:val="en-US"/>
        </w:rPr>
        <w:t>interLGU</w:t>
      </w:r>
      <w:proofErr w:type="spellEnd"/>
      <w:r>
        <w:rPr>
          <w:lang w:val="en-US"/>
        </w:rPr>
        <w:t xml:space="preserve"> groups.</w:t>
      </w:r>
    </w:p>
    <w:p w:rsidR="007D7A84" w:rsidRDefault="007D7A84" w:rsidP="00BB3BDB">
      <w:pPr>
        <w:pStyle w:val="ListNumber"/>
        <w:numPr>
          <w:ilvl w:val="0"/>
          <w:numId w:val="33"/>
        </w:numPr>
        <w:jc w:val="both"/>
        <w:rPr>
          <w:lang w:val="en-US"/>
        </w:rPr>
      </w:pPr>
      <w:r w:rsidRPr="00911EC6">
        <w:rPr>
          <w:lang w:val="en-US"/>
        </w:rPr>
        <w:lastRenderedPageBreak/>
        <w:t xml:space="preserve">To satisfy the lack of experience on the mechanisms and </w:t>
      </w:r>
      <w:r w:rsidRPr="00911EC6">
        <w:rPr>
          <w:b/>
          <w:lang w:val="en-US"/>
        </w:rPr>
        <w:t>institutional models</w:t>
      </w:r>
      <w:r w:rsidRPr="00911EC6">
        <w:rPr>
          <w:lang w:val="en-US"/>
        </w:rPr>
        <w:t xml:space="preserve"> and therefore to facilitate the implementation of such an organization, tools should be provided </w:t>
      </w:r>
      <w:r>
        <w:rPr>
          <w:lang w:val="en-US"/>
        </w:rPr>
        <w:t xml:space="preserve">by the national government </w:t>
      </w:r>
      <w:r w:rsidRPr="00911EC6">
        <w:rPr>
          <w:lang w:val="en-US"/>
        </w:rPr>
        <w:t xml:space="preserve">to the LGUs willing to collaborate together on their waste management system. </w:t>
      </w:r>
    </w:p>
    <w:p w:rsidR="007D7A84" w:rsidRPr="00911EC6" w:rsidRDefault="007D7A84" w:rsidP="00BB3BDB">
      <w:pPr>
        <w:pStyle w:val="ListNumber"/>
        <w:numPr>
          <w:ilvl w:val="0"/>
          <w:numId w:val="33"/>
        </w:numPr>
        <w:jc w:val="both"/>
        <w:rPr>
          <w:lang w:val="en-US"/>
        </w:rPr>
      </w:pPr>
      <w:r w:rsidRPr="00911EC6">
        <w:rPr>
          <w:lang w:val="en-US"/>
        </w:rPr>
        <w:t xml:space="preserve">The previous experiences also showed that the implementation is eased and the benefits are greater if a more advanced and </w:t>
      </w:r>
      <w:r w:rsidRPr="00911EC6">
        <w:rPr>
          <w:b/>
          <w:lang w:val="en-US"/>
        </w:rPr>
        <w:t xml:space="preserve">experimented LGU leads the </w:t>
      </w:r>
      <w:proofErr w:type="spellStart"/>
      <w:r w:rsidRPr="00911EC6">
        <w:rPr>
          <w:b/>
          <w:lang w:val="en-US"/>
        </w:rPr>
        <w:t>interLGUs</w:t>
      </w:r>
      <w:proofErr w:type="spellEnd"/>
      <w:r w:rsidRPr="00911EC6">
        <w:rPr>
          <w:b/>
          <w:lang w:val="en-US"/>
        </w:rPr>
        <w:t xml:space="preserve"> scheme</w:t>
      </w:r>
      <w:r w:rsidRPr="00911EC6">
        <w:rPr>
          <w:lang w:val="en-US"/>
        </w:rPr>
        <w:t xml:space="preserve">. </w:t>
      </w:r>
    </w:p>
    <w:p w:rsidR="007D7A84" w:rsidRDefault="007D7A84" w:rsidP="00BB3BDB">
      <w:pPr>
        <w:pStyle w:val="Heading2"/>
        <w:jc w:val="both"/>
        <w:rPr>
          <w:lang w:val="en-US"/>
        </w:rPr>
      </w:pPr>
      <w:bookmarkStart w:id="57" w:name="_Toc379745616"/>
      <w:r>
        <w:rPr>
          <w:lang w:val="en-US"/>
        </w:rPr>
        <w:t>Optimization of waste transport through transfer stations</w:t>
      </w:r>
      <w:bookmarkEnd w:id="57"/>
    </w:p>
    <w:p w:rsidR="007D7A84" w:rsidRDefault="007D7A84" w:rsidP="00BB3BDB">
      <w:pPr>
        <w:pStyle w:val="Heading3"/>
        <w:jc w:val="both"/>
        <w:rPr>
          <w:lang w:val="en-US"/>
        </w:rPr>
      </w:pPr>
      <w:bookmarkStart w:id="58" w:name="_Toc379745617"/>
      <w:r>
        <w:rPr>
          <w:lang w:val="en-US"/>
        </w:rPr>
        <w:t>Presentation of the situation</w:t>
      </w:r>
      <w:bookmarkEnd w:id="58"/>
    </w:p>
    <w:p w:rsidR="007D7A84" w:rsidRDefault="007D7A84" w:rsidP="00BB3BDB">
      <w:pPr>
        <w:pStyle w:val="BodyText"/>
        <w:jc w:val="both"/>
        <w:rPr>
          <w:lang w:val="en-US"/>
        </w:rPr>
      </w:pPr>
      <w:r>
        <w:rPr>
          <w:lang w:val="en-US"/>
        </w:rPr>
        <w:t xml:space="preserve">Transportation costs represent an important part of the total cost of the service which includes the collection, transportation and disposal costs. Several studies have demonstrated the great potential of cost reduction through the implementation of transfer stations. Transfer stations are hubs at which local waste collection trucks temporarily deposit the collected waste before it is charged on larger trucks </w:t>
      </w:r>
      <w:proofErr w:type="gramStart"/>
      <w:r>
        <w:rPr>
          <w:lang w:val="en-US"/>
        </w:rPr>
        <w:t>and  routed</w:t>
      </w:r>
      <w:proofErr w:type="gramEnd"/>
      <w:r>
        <w:rPr>
          <w:lang w:val="en-US"/>
        </w:rPr>
        <w:t xml:space="preserve"> to the waste treatment plant. There </w:t>
      </w:r>
      <w:proofErr w:type="gramStart"/>
      <w:r>
        <w:rPr>
          <w:lang w:val="en-US"/>
        </w:rPr>
        <w:t>are currently no transfer station</w:t>
      </w:r>
      <w:proofErr w:type="gramEnd"/>
      <w:r>
        <w:rPr>
          <w:lang w:val="en-US"/>
        </w:rPr>
        <w:t xml:space="preserve"> in the country but the concept has been introduced in the </w:t>
      </w:r>
      <w:r w:rsidR="00B03961">
        <w:rPr>
          <w:lang w:val="en-US"/>
        </w:rPr>
        <w:t xml:space="preserve">(draft) </w:t>
      </w:r>
      <w:r>
        <w:rPr>
          <w:lang w:val="en-US"/>
        </w:rPr>
        <w:t>regional strateg</w:t>
      </w:r>
      <w:r w:rsidR="00B03961">
        <w:rPr>
          <w:lang w:val="en-US"/>
        </w:rPr>
        <w:t>ies</w:t>
      </w:r>
      <w:r>
        <w:rPr>
          <w:lang w:val="en-US"/>
        </w:rPr>
        <w:t xml:space="preserve">. </w:t>
      </w:r>
    </w:p>
    <w:p w:rsidR="007D7A84" w:rsidRPr="00357ED8" w:rsidRDefault="007D7A84" w:rsidP="00BB3BDB">
      <w:pPr>
        <w:pStyle w:val="BodyText"/>
        <w:jc w:val="both"/>
        <w:rPr>
          <w:lang w:val="en-US"/>
        </w:rPr>
      </w:pPr>
    </w:p>
    <w:p w:rsidR="007D7A84" w:rsidRDefault="007D7A84" w:rsidP="00BB3BDB">
      <w:pPr>
        <w:pStyle w:val="Caption"/>
        <w:jc w:val="both"/>
      </w:pPr>
      <w:r w:rsidRPr="00357ED8">
        <w:rPr>
          <w:noProof/>
          <w:lang w:val="en-US" w:eastAsia="en-US"/>
        </w:rPr>
        <w:drawing>
          <wp:inline distT="0" distB="0" distL="0" distR="0" wp14:anchorId="558754F9" wp14:editId="43D3C66C">
            <wp:extent cx="2304256" cy="2982802"/>
            <wp:effectExtent l="0" t="0" r="1270" b="825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2304256" cy="298280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7D7A84" w:rsidRDefault="007D7A84" w:rsidP="00BB3BDB">
      <w:pPr>
        <w:pStyle w:val="Caption"/>
        <w:jc w:val="both"/>
      </w:pPr>
      <w:bookmarkStart w:id="59" w:name="_Toc379745645"/>
      <w:r>
        <w:t xml:space="preserve">Figure </w:t>
      </w:r>
      <w:r>
        <w:fldChar w:fldCharType="begin"/>
      </w:r>
      <w:r>
        <w:instrText xml:space="preserve"> SEQ Figure \* ARABIC </w:instrText>
      </w:r>
      <w:r>
        <w:fldChar w:fldCharType="separate"/>
      </w:r>
      <w:r w:rsidR="000844CD">
        <w:rPr>
          <w:noProof/>
        </w:rPr>
        <w:t>15</w:t>
      </w:r>
      <w:r>
        <w:fldChar w:fldCharType="end"/>
      </w:r>
      <w:r>
        <w:t xml:space="preserve"> : </w:t>
      </w:r>
      <w:proofErr w:type="spellStart"/>
      <w:r>
        <w:t>InterLGU</w:t>
      </w:r>
      <w:proofErr w:type="spellEnd"/>
      <w:r>
        <w:t xml:space="preserve"> groups and transfer stations as a mean to reduce the </w:t>
      </w:r>
      <w:r w:rsidRPr="00357ED8">
        <w:t>costs</w:t>
      </w:r>
      <w:r>
        <w:t xml:space="preserve"> of the waste management system</w:t>
      </w:r>
      <w:bookmarkEnd w:id="59"/>
    </w:p>
    <w:p w:rsidR="007D7A84" w:rsidRPr="00357ED8" w:rsidRDefault="007D7A84" w:rsidP="00BB3BDB">
      <w:pPr>
        <w:pStyle w:val="BodyText"/>
        <w:jc w:val="both"/>
      </w:pPr>
    </w:p>
    <w:p w:rsidR="007D7A84" w:rsidRDefault="007D7A84" w:rsidP="00BB3BDB">
      <w:pPr>
        <w:pStyle w:val="Heading3"/>
        <w:jc w:val="both"/>
        <w:rPr>
          <w:lang w:val="en-US"/>
        </w:rPr>
      </w:pPr>
      <w:bookmarkStart w:id="60" w:name="_Toc379745618"/>
      <w:r>
        <w:rPr>
          <w:lang w:val="en-US"/>
        </w:rPr>
        <w:t xml:space="preserve">Support provided by </w:t>
      </w:r>
      <w:proofErr w:type="spellStart"/>
      <w:r>
        <w:rPr>
          <w:lang w:val="en-US"/>
        </w:rPr>
        <w:t>dldp</w:t>
      </w:r>
      <w:proofErr w:type="spellEnd"/>
      <w:r>
        <w:rPr>
          <w:lang w:val="en-US"/>
        </w:rPr>
        <w:t xml:space="preserve"> in 2013</w:t>
      </w:r>
      <w:bookmarkEnd w:id="60"/>
    </w:p>
    <w:p w:rsidR="007D7A84" w:rsidRPr="00857F2E" w:rsidRDefault="007D7A84" w:rsidP="00BB3BDB">
      <w:pPr>
        <w:pStyle w:val="BodyText"/>
        <w:jc w:val="both"/>
        <w:rPr>
          <w:lang w:val="en-US"/>
        </w:rPr>
      </w:pPr>
      <w:r>
        <w:rPr>
          <w:lang w:val="en-US"/>
        </w:rPr>
        <w:t xml:space="preserve">In 2013, </w:t>
      </w:r>
      <w:proofErr w:type="spellStart"/>
      <w:r>
        <w:rPr>
          <w:lang w:val="en-US"/>
        </w:rPr>
        <w:t>dldp</w:t>
      </w:r>
      <w:proofErr w:type="spellEnd"/>
      <w:r>
        <w:rPr>
          <w:lang w:val="en-US"/>
        </w:rPr>
        <w:t xml:space="preserve"> studied the feasibility of the implementation of a transfer station in </w:t>
      </w:r>
      <w:proofErr w:type="spellStart"/>
      <w:r>
        <w:rPr>
          <w:lang w:val="en-US"/>
        </w:rPr>
        <w:t>Shkodra</w:t>
      </w:r>
      <w:proofErr w:type="spellEnd"/>
      <w:r>
        <w:rPr>
          <w:lang w:val="en-US"/>
        </w:rPr>
        <w:t>. The main reasons justifying this study were the potential cost reductions, facilitation of the use of the regional landfill, reduction of the illegal dumping and the development of a pilot providing technical, financial and institutional models, tools and figures which could then be replicated in other regions.</w:t>
      </w:r>
    </w:p>
    <w:p w:rsidR="007D7A84" w:rsidRDefault="007D7A84" w:rsidP="00BB3BDB">
      <w:pPr>
        <w:pStyle w:val="Heading3"/>
        <w:jc w:val="both"/>
        <w:rPr>
          <w:lang w:val="en-US"/>
        </w:rPr>
      </w:pPr>
      <w:bookmarkStart w:id="61" w:name="_Toc379745619"/>
      <w:r>
        <w:rPr>
          <w:lang w:val="en-US"/>
        </w:rPr>
        <w:t>Learnings in 2013</w:t>
      </w:r>
      <w:bookmarkEnd w:id="61"/>
    </w:p>
    <w:p w:rsidR="007D7A84" w:rsidRDefault="007D7A84" w:rsidP="00BB3BDB">
      <w:pPr>
        <w:pStyle w:val="BodyText"/>
        <w:jc w:val="both"/>
        <w:rPr>
          <w:lang w:val="en-US"/>
        </w:rPr>
      </w:pPr>
      <w:r>
        <w:rPr>
          <w:lang w:val="en-US"/>
        </w:rPr>
        <w:t xml:space="preserve">The results of </w:t>
      </w:r>
      <w:proofErr w:type="spellStart"/>
      <w:r>
        <w:rPr>
          <w:lang w:val="en-US"/>
        </w:rPr>
        <w:t>Shkodra’s</w:t>
      </w:r>
      <w:proofErr w:type="spellEnd"/>
      <w:r>
        <w:rPr>
          <w:lang w:val="en-US"/>
        </w:rPr>
        <w:t xml:space="preserve"> feasibility study are presented below (</w:t>
      </w:r>
      <w:r>
        <w:rPr>
          <w:lang w:val="en-US"/>
        </w:rPr>
        <w:fldChar w:fldCharType="begin"/>
      </w:r>
      <w:r>
        <w:rPr>
          <w:lang w:val="en-US"/>
        </w:rPr>
        <w:instrText xml:space="preserve"> REF _Ref376938701 \h </w:instrText>
      </w:r>
      <w:r w:rsidR="00BB3BDB">
        <w:rPr>
          <w:lang w:val="en-US"/>
        </w:rPr>
        <w:instrText xml:space="preserve"> \* MERGEFORMAT </w:instrText>
      </w:r>
      <w:r>
        <w:rPr>
          <w:lang w:val="en-US"/>
        </w:rPr>
      </w:r>
      <w:r>
        <w:rPr>
          <w:lang w:val="en-US"/>
        </w:rPr>
        <w:fldChar w:fldCharType="separate"/>
      </w:r>
      <w:r w:rsidR="00E27268">
        <w:t xml:space="preserve">Figure </w:t>
      </w:r>
      <w:r w:rsidR="00E27268">
        <w:rPr>
          <w:noProof/>
        </w:rPr>
        <w:t>14</w:t>
      </w:r>
      <w:r>
        <w:rPr>
          <w:lang w:val="en-US"/>
        </w:rPr>
        <w:fldChar w:fldCharType="end"/>
      </w:r>
      <w:r>
        <w:rPr>
          <w:lang w:val="en-US"/>
        </w:rPr>
        <w:t>) and</w:t>
      </w:r>
      <w:r w:rsidRPr="0059751B">
        <w:rPr>
          <w:lang w:val="en-US"/>
        </w:rPr>
        <w:t xml:space="preserve"> </w:t>
      </w:r>
      <w:r>
        <w:rPr>
          <w:lang w:val="en-US"/>
        </w:rPr>
        <w:t xml:space="preserve">indicate no economic interest when </w:t>
      </w:r>
      <w:proofErr w:type="spellStart"/>
      <w:r>
        <w:rPr>
          <w:lang w:val="en-US"/>
        </w:rPr>
        <w:t>Shkodra’s</w:t>
      </w:r>
      <w:proofErr w:type="spellEnd"/>
      <w:r>
        <w:rPr>
          <w:lang w:val="en-US"/>
        </w:rPr>
        <w:t xml:space="preserve"> present conditions are considered. </w:t>
      </w:r>
    </w:p>
    <w:p w:rsidR="007D7A84" w:rsidRPr="0059751B" w:rsidRDefault="007D7A84" w:rsidP="00BB3BDB">
      <w:pPr>
        <w:pStyle w:val="BodyText"/>
        <w:jc w:val="both"/>
        <w:rPr>
          <w:lang w:val="en-US"/>
        </w:rPr>
      </w:pPr>
      <w:r>
        <w:rPr>
          <w:lang w:val="en-US"/>
        </w:rPr>
        <w:lastRenderedPageBreak/>
        <w:t xml:space="preserve">The transfer station allows a reduction on transport costs of 1.16 €/ton of waste. But the operation of the transfer station has a cost, which has been estimated around 1.20 €/ton and therefore compensates </w:t>
      </w:r>
      <w:proofErr w:type="gramStart"/>
      <w:r>
        <w:rPr>
          <w:lang w:val="en-US"/>
        </w:rPr>
        <w:t>the  economy</w:t>
      </w:r>
      <w:proofErr w:type="gramEnd"/>
      <w:r>
        <w:rPr>
          <w:lang w:val="en-US"/>
        </w:rPr>
        <w:t xml:space="preserve"> of transport. Moreover, the amortization cost of the transfer station must be considered, and the final figures show that implementing a transfer station in </w:t>
      </w:r>
      <w:proofErr w:type="spellStart"/>
      <w:r>
        <w:rPr>
          <w:lang w:val="en-US"/>
        </w:rPr>
        <w:t>Shkodra</w:t>
      </w:r>
      <w:proofErr w:type="spellEnd"/>
      <w:r>
        <w:rPr>
          <w:lang w:val="en-US"/>
        </w:rPr>
        <w:t xml:space="preserve"> would induce an increase of 1.27€/ton of the cost of the system.</w:t>
      </w:r>
    </w:p>
    <w:tbl>
      <w:tblPr>
        <w:tblStyle w:val="TableGrid"/>
        <w:tblW w:w="0" w:type="auto"/>
        <w:jc w:val="center"/>
        <w:tblLook w:val="04A0" w:firstRow="1" w:lastRow="0" w:firstColumn="1" w:lastColumn="0" w:noHBand="0" w:noVBand="1"/>
      </w:tblPr>
      <w:tblGrid>
        <w:gridCol w:w="7196"/>
        <w:gridCol w:w="1417"/>
      </w:tblGrid>
      <w:tr w:rsidR="007D7A84" w:rsidRPr="0070697C" w:rsidTr="007D7A84">
        <w:trPr>
          <w:trHeight w:val="127"/>
          <w:jc w:val="center"/>
        </w:trPr>
        <w:tc>
          <w:tcPr>
            <w:tcW w:w="7196"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auto"/>
            <w:vAlign w:val="center"/>
          </w:tcPr>
          <w:p w:rsidR="007D7A84" w:rsidRPr="0070697C" w:rsidRDefault="007D7A84" w:rsidP="00BB3BDB">
            <w:pPr>
              <w:pStyle w:val="BodyText"/>
              <w:spacing w:before="40" w:after="40"/>
              <w:jc w:val="both"/>
              <w:rPr>
                <w:sz w:val="18"/>
                <w:szCs w:val="18"/>
                <w:lang w:val="en-US"/>
              </w:rPr>
            </w:pPr>
            <w:r w:rsidRPr="0070697C">
              <w:rPr>
                <w:sz w:val="18"/>
                <w:szCs w:val="18"/>
                <w:lang w:val="en-US"/>
              </w:rPr>
              <w:t>Transport without transfer station (with collection trucks, reference scenario)</w:t>
            </w:r>
          </w:p>
        </w:tc>
        <w:tc>
          <w:tcPr>
            <w:tcW w:w="1417" w:type="dxa"/>
            <w:tcBorders>
              <w:top w:val="single" w:sz="12" w:space="0" w:color="FFFFFF" w:themeColor="background1"/>
              <w:left w:val="single" w:sz="18" w:space="0" w:color="FFFFFF" w:themeColor="background1"/>
              <w:bottom w:val="single" w:sz="12" w:space="0" w:color="FFFFFF" w:themeColor="background1"/>
              <w:right w:val="single" w:sz="12" w:space="0" w:color="FFFFFF" w:themeColor="background1"/>
            </w:tcBorders>
            <w:shd w:val="clear" w:color="auto" w:fill="auto"/>
            <w:vAlign w:val="center"/>
          </w:tcPr>
          <w:p w:rsidR="007D7A84" w:rsidRPr="0070697C" w:rsidRDefault="007D7A84" w:rsidP="00BB3BDB">
            <w:pPr>
              <w:pStyle w:val="BodyText"/>
              <w:spacing w:before="40" w:after="40"/>
              <w:jc w:val="both"/>
              <w:rPr>
                <w:sz w:val="18"/>
                <w:szCs w:val="18"/>
                <w:lang w:val="en-US"/>
              </w:rPr>
            </w:pPr>
            <w:r w:rsidRPr="0070697C">
              <w:rPr>
                <w:sz w:val="18"/>
                <w:szCs w:val="18"/>
                <w:lang w:val="en-US"/>
              </w:rPr>
              <w:t>2.20 €/t</w:t>
            </w:r>
          </w:p>
        </w:tc>
      </w:tr>
      <w:tr w:rsidR="007D7A84" w:rsidRPr="0070697C" w:rsidTr="007D7A84">
        <w:trPr>
          <w:trHeight w:val="176"/>
          <w:jc w:val="center"/>
        </w:trPr>
        <w:tc>
          <w:tcPr>
            <w:tcW w:w="7196"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auto"/>
            <w:vAlign w:val="center"/>
          </w:tcPr>
          <w:p w:rsidR="007D7A84" w:rsidRPr="0070697C" w:rsidRDefault="007D7A84" w:rsidP="00BB3BDB">
            <w:pPr>
              <w:pStyle w:val="BodyText"/>
              <w:spacing w:before="40" w:after="40"/>
              <w:jc w:val="both"/>
              <w:rPr>
                <w:sz w:val="18"/>
                <w:szCs w:val="18"/>
                <w:lang w:val="en-US"/>
              </w:rPr>
            </w:pPr>
            <w:r w:rsidRPr="0070697C">
              <w:rPr>
                <w:sz w:val="18"/>
                <w:szCs w:val="18"/>
                <w:lang w:val="en-US"/>
              </w:rPr>
              <w:t>Transport with transfer station (90m</w:t>
            </w:r>
            <w:r w:rsidRPr="0070697C">
              <w:rPr>
                <w:sz w:val="18"/>
                <w:szCs w:val="18"/>
                <w:vertAlign w:val="superscript"/>
                <w:lang w:val="en-US"/>
              </w:rPr>
              <w:t>3</w:t>
            </w:r>
            <w:r w:rsidRPr="0070697C">
              <w:rPr>
                <w:sz w:val="18"/>
                <w:szCs w:val="18"/>
                <w:lang w:val="en-US"/>
              </w:rPr>
              <w:t>)</w:t>
            </w:r>
          </w:p>
        </w:tc>
        <w:tc>
          <w:tcPr>
            <w:tcW w:w="1417" w:type="dxa"/>
            <w:tcBorders>
              <w:top w:val="single" w:sz="12" w:space="0" w:color="FFFFFF" w:themeColor="background1"/>
              <w:left w:val="single" w:sz="18" w:space="0" w:color="FFFFFF" w:themeColor="background1"/>
              <w:bottom w:val="single" w:sz="12" w:space="0" w:color="FFFFFF" w:themeColor="background1"/>
              <w:right w:val="single" w:sz="12" w:space="0" w:color="FFFFFF" w:themeColor="background1"/>
            </w:tcBorders>
            <w:shd w:val="clear" w:color="auto" w:fill="auto"/>
            <w:vAlign w:val="center"/>
          </w:tcPr>
          <w:p w:rsidR="007D7A84" w:rsidRPr="0070697C" w:rsidRDefault="007D7A84" w:rsidP="00BB3BDB">
            <w:pPr>
              <w:pStyle w:val="BodyText"/>
              <w:spacing w:before="40" w:after="40"/>
              <w:jc w:val="both"/>
              <w:rPr>
                <w:sz w:val="18"/>
                <w:szCs w:val="18"/>
                <w:lang w:val="en-US"/>
              </w:rPr>
            </w:pPr>
            <w:r w:rsidRPr="0070697C">
              <w:rPr>
                <w:sz w:val="18"/>
                <w:szCs w:val="18"/>
                <w:lang w:val="en-US"/>
              </w:rPr>
              <w:t>1.15 €/t</w:t>
            </w:r>
          </w:p>
        </w:tc>
      </w:tr>
      <w:tr w:rsidR="007D7A84" w:rsidRPr="0070697C" w:rsidTr="007D7A84">
        <w:trPr>
          <w:trHeight w:val="224"/>
          <w:jc w:val="center"/>
        </w:trPr>
        <w:tc>
          <w:tcPr>
            <w:tcW w:w="7196" w:type="dxa"/>
            <w:tcBorders>
              <w:top w:val="single" w:sz="12" w:space="0" w:color="FFFFFF" w:themeColor="background1"/>
              <w:left w:val="single" w:sz="12" w:space="0" w:color="FFFFFF" w:themeColor="background1"/>
              <w:bottom w:val="single" w:sz="18" w:space="0" w:color="FFFFFF" w:themeColor="background1"/>
              <w:right w:val="single" w:sz="18" w:space="0" w:color="FFFFFF" w:themeColor="background1"/>
            </w:tcBorders>
            <w:shd w:val="clear" w:color="auto" w:fill="EAF1DD" w:themeFill="accent3" w:themeFillTint="33"/>
            <w:vAlign w:val="center"/>
          </w:tcPr>
          <w:p w:rsidR="007D7A84" w:rsidRPr="0070697C" w:rsidRDefault="007D7A84" w:rsidP="00BB3BDB">
            <w:pPr>
              <w:pStyle w:val="BodyText"/>
              <w:spacing w:before="40" w:after="40"/>
              <w:jc w:val="both"/>
              <w:rPr>
                <w:b/>
                <w:color w:val="4F6228" w:themeColor="accent3" w:themeShade="80"/>
                <w:sz w:val="18"/>
                <w:szCs w:val="18"/>
                <w:lang w:val="en-US"/>
              </w:rPr>
            </w:pPr>
            <w:r w:rsidRPr="0070697C">
              <w:rPr>
                <w:b/>
                <w:color w:val="4F6228" w:themeColor="accent3" w:themeShade="80"/>
                <w:sz w:val="18"/>
                <w:szCs w:val="18"/>
                <w:lang w:val="en-US"/>
              </w:rPr>
              <w:t>Economy on transport</w:t>
            </w:r>
          </w:p>
        </w:tc>
        <w:tc>
          <w:tcPr>
            <w:tcW w:w="1417" w:type="dxa"/>
            <w:tcBorders>
              <w:top w:val="single" w:sz="12" w:space="0" w:color="FFFFFF" w:themeColor="background1"/>
              <w:left w:val="single" w:sz="18" w:space="0" w:color="FFFFFF" w:themeColor="background1"/>
              <w:bottom w:val="single" w:sz="18" w:space="0" w:color="FFFFFF" w:themeColor="background1"/>
              <w:right w:val="single" w:sz="12" w:space="0" w:color="FFFFFF" w:themeColor="background1"/>
            </w:tcBorders>
            <w:shd w:val="clear" w:color="auto" w:fill="EAF1DD" w:themeFill="accent3" w:themeFillTint="33"/>
            <w:vAlign w:val="center"/>
          </w:tcPr>
          <w:p w:rsidR="007D7A84" w:rsidRPr="0070697C" w:rsidRDefault="007D7A84" w:rsidP="00BB3BDB">
            <w:pPr>
              <w:pStyle w:val="BodyText"/>
              <w:spacing w:before="40" w:after="40"/>
              <w:jc w:val="both"/>
              <w:rPr>
                <w:b/>
                <w:color w:val="4F6228" w:themeColor="accent3" w:themeShade="80"/>
                <w:sz w:val="18"/>
                <w:szCs w:val="18"/>
                <w:lang w:val="en-US"/>
              </w:rPr>
            </w:pPr>
            <w:r w:rsidRPr="0070697C">
              <w:rPr>
                <w:b/>
                <w:color w:val="4F6228" w:themeColor="accent3" w:themeShade="80"/>
                <w:sz w:val="18"/>
                <w:szCs w:val="18"/>
                <w:lang w:val="en-US"/>
              </w:rPr>
              <w:t>- 1.16 €/t</w:t>
            </w:r>
          </w:p>
        </w:tc>
      </w:tr>
      <w:tr w:rsidR="007D7A84" w:rsidRPr="0070697C" w:rsidTr="007D7A84">
        <w:trPr>
          <w:trHeight w:val="412"/>
          <w:jc w:val="center"/>
        </w:trPr>
        <w:tc>
          <w:tcPr>
            <w:tcW w:w="7196" w:type="dxa"/>
            <w:tcBorders>
              <w:top w:val="single" w:sz="18"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auto"/>
            <w:vAlign w:val="center"/>
          </w:tcPr>
          <w:p w:rsidR="007D7A84" w:rsidRPr="0070697C" w:rsidRDefault="007D7A84" w:rsidP="00BB3BDB">
            <w:pPr>
              <w:pStyle w:val="BodyText"/>
              <w:spacing w:before="40" w:after="40"/>
              <w:jc w:val="both"/>
              <w:rPr>
                <w:sz w:val="18"/>
                <w:szCs w:val="18"/>
                <w:lang w:val="en-US"/>
              </w:rPr>
            </w:pPr>
            <w:r w:rsidRPr="0070697C">
              <w:rPr>
                <w:sz w:val="18"/>
                <w:szCs w:val="18"/>
                <w:lang w:val="en-US"/>
              </w:rPr>
              <w:t>Operation cost of the transfer station</w:t>
            </w:r>
          </w:p>
        </w:tc>
        <w:tc>
          <w:tcPr>
            <w:tcW w:w="1417" w:type="dxa"/>
            <w:tcBorders>
              <w:top w:val="single" w:sz="18" w:space="0" w:color="FFFFFF" w:themeColor="background1"/>
              <w:left w:val="single" w:sz="18" w:space="0" w:color="FFFFFF" w:themeColor="background1"/>
              <w:bottom w:val="single" w:sz="12" w:space="0" w:color="FFFFFF" w:themeColor="background1"/>
              <w:right w:val="single" w:sz="12" w:space="0" w:color="FFFFFF" w:themeColor="background1"/>
            </w:tcBorders>
            <w:shd w:val="clear" w:color="auto" w:fill="auto"/>
            <w:vAlign w:val="center"/>
          </w:tcPr>
          <w:p w:rsidR="007D7A84" w:rsidRPr="0070697C" w:rsidRDefault="007D7A84" w:rsidP="00BB3BDB">
            <w:pPr>
              <w:pStyle w:val="BodyText"/>
              <w:spacing w:before="40" w:after="40"/>
              <w:jc w:val="both"/>
              <w:rPr>
                <w:sz w:val="18"/>
                <w:szCs w:val="18"/>
                <w:lang w:val="en-US"/>
              </w:rPr>
            </w:pPr>
            <w:r w:rsidRPr="0070697C">
              <w:rPr>
                <w:sz w:val="18"/>
                <w:szCs w:val="18"/>
                <w:lang w:val="en-US"/>
              </w:rPr>
              <w:t>1.20 €/t</w:t>
            </w:r>
          </w:p>
        </w:tc>
      </w:tr>
      <w:tr w:rsidR="007D7A84" w:rsidRPr="0070697C" w:rsidTr="007D7A84">
        <w:trPr>
          <w:trHeight w:val="249"/>
          <w:jc w:val="center"/>
        </w:trPr>
        <w:tc>
          <w:tcPr>
            <w:tcW w:w="7196"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auto"/>
            <w:vAlign w:val="center"/>
          </w:tcPr>
          <w:p w:rsidR="007D7A84" w:rsidRPr="0070697C" w:rsidRDefault="007D7A84" w:rsidP="00BB3BDB">
            <w:pPr>
              <w:pStyle w:val="BodyText"/>
              <w:spacing w:before="40" w:after="40"/>
              <w:jc w:val="both"/>
              <w:rPr>
                <w:sz w:val="18"/>
                <w:szCs w:val="18"/>
                <w:lang w:val="en-US"/>
              </w:rPr>
            </w:pPr>
            <w:r w:rsidRPr="0070697C">
              <w:rPr>
                <w:sz w:val="18"/>
                <w:szCs w:val="18"/>
                <w:lang w:val="en-US"/>
              </w:rPr>
              <w:t>Amortization cost of the transfer station</w:t>
            </w:r>
          </w:p>
        </w:tc>
        <w:tc>
          <w:tcPr>
            <w:tcW w:w="1417" w:type="dxa"/>
            <w:tcBorders>
              <w:top w:val="single" w:sz="12" w:space="0" w:color="FFFFFF" w:themeColor="background1"/>
              <w:left w:val="single" w:sz="18" w:space="0" w:color="FFFFFF" w:themeColor="background1"/>
              <w:bottom w:val="single" w:sz="12" w:space="0" w:color="FFFFFF" w:themeColor="background1"/>
              <w:right w:val="single" w:sz="12" w:space="0" w:color="FFFFFF" w:themeColor="background1"/>
            </w:tcBorders>
            <w:shd w:val="clear" w:color="auto" w:fill="auto"/>
            <w:vAlign w:val="center"/>
          </w:tcPr>
          <w:p w:rsidR="007D7A84" w:rsidRPr="0070697C" w:rsidRDefault="007D7A84" w:rsidP="00BB3BDB">
            <w:pPr>
              <w:pStyle w:val="BodyText"/>
              <w:spacing w:before="40" w:after="40"/>
              <w:jc w:val="both"/>
              <w:rPr>
                <w:sz w:val="18"/>
                <w:szCs w:val="18"/>
                <w:lang w:val="en-US"/>
              </w:rPr>
            </w:pPr>
            <w:r w:rsidRPr="0070697C">
              <w:rPr>
                <w:sz w:val="18"/>
                <w:szCs w:val="18"/>
                <w:lang w:val="en-US"/>
              </w:rPr>
              <w:t>1.23 €/t</w:t>
            </w:r>
          </w:p>
        </w:tc>
      </w:tr>
      <w:tr w:rsidR="007D7A84" w:rsidRPr="0070697C" w:rsidTr="007D7A84">
        <w:trPr>
          <w:trHeight w:val="311"/>
          <w:jc w:val="center"/>
        </w:trPr>
        <w:tc>
          <w:tcPr>
            <w:tcW w:w="7196" w:type="dxa"/>
            <w:tcBorders>
              <w:top w:val="single" w:sz="12" w:space="0" w:color="FFFFFF" w:themeColor="background1"/>
              <w:left w:val="single" w:sz="12" w:space="0" w:color="FFFFFF" w:themeColor="background1"/>
              <w:bottom w:val="single" w:sz="18" w:space="0" w:color="C0504D" w:themeColor="accent2"/>
              <w:right w:val="single" w:sz="18" w:space="0" w:color="FFFFFF" w:themeColor="background1"/>
            </w:tcBorders>
            <w:shd w:val="clear" w:color="auto" w:fill="F2DBDB" w:themeFill="accent2" w:themeFillTint="33"/>
            <w:vAlign w:val="center"/>
          </w:tcPr>
          <w:p w:rsidR="007D7A84" w:rsidRPr="0070697C" w:rsidRDefault="007D7A84" w:rsidP="00BB3BDB">
            <w:pPr>
              <w:pStyle w:val="BodyText"/>
              <w:spacing w:before="40" w:after="40"/>
              <w:jc w:val="both"/>
              <w:rPr>
                <w:b/>
                <w:color w:val="C0504D" w:themeColor="accent2"/>
                <w:sz w:val="18"/>
                <w:szCs w:val="18"/>
                <w:lang w:val="en-US"/>
              </w:rPr>
            </w:pPr>
            <w:r w:rsidRPr="0070697C">
              <w:rPr>
                <w:b/>
                <w:color w:val="C0504D" w:themeColor="accent2"/>
                <w:sz w:val="18"/>
                <w:szCs w:val="18"/>
                <w:lang w:val="en-US"/>
              </w:rPr>
              <w:t>Additional cost for the operation of the transfer station</w:t>
            </w:r>
          </w:p>
        </w:tc>
        <w:tc>
          <w:tcPr>
            <w:tcW w:w="1417" w:type="dxa"/>
            <w:tcBorders>
              <w:top w:val="single" w:sz="12" w:space="0" w:color="FFFFFF" w:themeColor="background1"/>
              <w:left w:val="single" w:sz="18" w:space="0" w:color="FFFFFF" w:themeColor="background1"/>
              <w:bottom w:val="single" w:sz="18" w:space="0" w:color="C0504D" w:themeColor="accent2"/>
              <w:right w:val="single" w:sz="12" w:space="0" w:color="FFFFFF" w:themeColor="background1"/>
            </w:tcBorders>
            <w:shd w:val="clear" w:color="auto" w:fill="F2DBDB" w:themeFill="accent2" w:themeFillTint="33"/>
            <w:vAlign w:val="center"/>
          </w:tcPr>
          <w:p w:rsidR="007D7A84" w:rsidRPr="0070697C" w:rsidRDefault="007D7A84" w:rsidP="00BB3BDB">
            <w:pPr>
              <w:pStyle w:val="BodyText"/>
              <w:spacing w:before="40" w:after="40"/>
              <w:jc w:val="both"/>
              <w:rPr>
                <w:b/>
                <w:color w:val="C0504D" w:themeColor="accent2"/>
                <w:sz w:val="18"/>
                <w:szCs w:val="18"/>
                <w:lang w:val="en-US"/>
              </w:rPr>
            </w:pPr>
            <w:r w:rsidRPr="0070697C">
              <w:rPr>
                <w:b/>
                <w:color w:val="C0504D" w:themeColor="accent2"/>
                <w:sz w:val="18"/>
                <w:szCs w:val="18"/>
                <w:lang w:val="en-US"/>
              </w:rPr>
              <w:t>+ 2.43 €/t</w:t>
            </w:r>
          </w:p>
        </w:tc>
      </w:tr>
      <w:tr w:rsidR="007D7A84" w:rsidRPr="0070697C" w:rsidTr="007D7A84">
        <w:trPr>
          <w:trHeight w:val="359"/>
          <w:jc w:val="center"/>
        </w:trPr>
        <w:tc>
          <w:tcPr>
            <w:tcW w:w="7196" w:type="dxa"/>
            <w:tcBorders>
              <w:top w:val="single" w:sz="18" w:space="0" w:color="C0504D" w:themeColor="accent2"/>
              <w:left w:val="single" w:sz="12" w:space="0" w:color="FFFFFF" w:themeColor="background1"/>
              <w:bottom w:val="single" w:sz="18" w:space="0" w:color="C0504D" w:themeColor="accent2"/>
              <w:right w:val="single" w:sz="18" w:space="0" w:color="FFFFFF" w:themeColor="background1"/>
            </w:tcBorders>
            <w:vAlign w:val="center"/>
          </w:tcPr>
          <w:p w:rsidR="007D7A84" w:rsidRPr="0070697C" w:rsidRDefault="007D7A84" w:rsidP="00BB3BDB">
            <w:pPr>
              <w:pStyle w:val="BodyText"/>
              <w:spacing w:before="40" w:after="40"/>
              <w:jc w:val="both"/>
              <w:rPr>
                <w:b/>
                <w:color w:val="C0504D" w:themeColor="accent2"/>
                <w:sz w:val="18"/>
                <w:szCs w:val="18"/>
                <w:lang w:val="en-US"/>
              </w:rPr>
            </w:pPr>
            <w:r w:rsidRPr="0070697C">
              <w:rPr>
                <w:b/>
                <w:color w:val="C0504D" w:themeColor="accent2"/>
                <w:sz w:val="18"/>
                <w:szCs w:val="18"/>
                <w:lang w:val="en-US"/>
              </w:rPr>
              <w:t>Effect of the transfer station on the operation costs</w:t>
            </w:r>
          </w:p>
        </w:tc>
        <w:tc>
          <w:tcPr>
            <w:tcW w:w="1417" w:type="dxa"/>
            <w:tcBorders>
              <w:top w:val="single" w:sz="18" w:space="0" w:color="C0504D" w:themeColor="accent2"/>
              <w:left w:val="single" w:sz="18" w:space="0" w:color="FFFFFF" w:themeColor="background1"/>
              <w:bottom w:val="single" w:sz="18" w:space="0" w:color="C0504D" w:themeColor="accent2"/>
              <w:right w:val="single" w:sz="12" w:space="0" w:color="FFFFFF" w:themeColor="background1"/>
            </w:tcBorders>
            <w:vAlign w:val="center"/>
          </w:tcPr>
          <w:p w:rsidR="007D7A84" w:rsidRPr="0070697C" w:rsidRDefault="007D7A84" w:rsidP="00BB3BDB">
            <w:pPr>
              <w:pStyle w:val="BodyText"/>
              <w:keepNext/>
              <w:spacing w:before="40" w:after="40"/>
              <w:jc w:val="both"/>
              <w:rPr>
                <w:b/>
                <w:color w:val="C0504D" w:themeColor="accent2"/>
                <w:sz w:val="18"/>
                <w:szCs w:val="18"/>
                <w:lang w:val="en-US"/>
              </w:rPr>
            </w:pPr>
            <w:r w:rsidRPr="0070697C">
              <w:rPr>
                <w:b/>
                <w:color w:val="C0504D" w:themeColor="accent2"/>
                <w:sz w:val="18"/>
                <w:szCs w:val="18"/>
                <w:lang w:val="en-US"/>
              </w:rPr>
              <w:t>+ 1.27 €/t</w:t>
            </w:r>
          </w:p>
        </w:tc>
      </w:tr>
    </w:tbl>
    <w:p w:rsidR="007D7A84" w:rsidRDefault="007D7A84" w:rsidP="00BB3BDB">
      <w:pPr>
        <w:pStyle w:val="Caption"/>
        <w:jc w:val="both"/>
      </w:pPr>
      <w:bookmarkStart w:id="62" w:name="_Ref376938701"/>
      <w:bookmarkStart w:id="63" w:name="_Toc379745646"/>
      <w:r>
        <w:t xml:space="preserve">Figure </w:t>
      </w:r>
      <w:r>
        <w:fldChar w:fldCharType="begin"/>
      </w:r>
      <w:r>
        <w:instrText xml:space="preserve"> SEQ Figure \* ARABIC </w:instrText>
      </w:r>
      <w:r>
        <w:fldChar w:fldCharType="separate"/>
      </w:r>
      <w:r w:rsidR="000844CD">
        <w:rPr>
          <w:noProof/>
        </w:rPr>
        <w:t>16</w:t>
      </w:r>
      <w:r>
        <w:fldChar w:fldCharType="end"/>
      </w:r>
      <w:bookmarkEnd w:id="62"/>
      <w:r>
        <w:t xml:space="preserve"> : Financial results of </w:t>
      </w:r>
      <w:proofErr w:type="spellStart"/>
      <w:r>
        <w:t>Shkodra's</w:t>
      </w:r>
      <w:proofErr w:type="spellEnd"/>
      <w:r>
        <w:t xml:space="preserve"> transfer station feasibility study</w:t>
      </w:r>
      <w:bookmarkEnd w:id="63"/>
    </w:p>
    <w:p w:rsidR="007D7A84" w:rsidRDefault="007D7A84" w:rsidP="00BB3BDB">
      <w:pPr>
        <w:pStyle w:val="Heading3"/>
        <w:jc w:val="both"/>
        <w:rPr>
          <w:lang w:val="en-US"/>
        </w:rPr>
      </w:pPr>
      <w:bookmarkStart w:id="64" w:name="_Toc379745620"/>
      <w:r>
        <w:rPr>
          <w:lang w:val="en-US"/>
        </w:rPr>
        <w:t>General r</w:t>
      </w:r>
      <w:r w:rsidRPr="00D821C4">
        <w:rPr>
          <w:lang w:val="en-US"/>
        </w:rPr>
        <w:t>ecommendation</w:t>
      </w:r>
      <w:r>
        <w:rPr>
          <w:lang w:val="en-US"/>
        </w:rPr>
        <w:t xml:space="preserve"> on transfer stations</w:t>
      </w:r>
      <w:bookmarkEnd w:id="64"/>
    </w:p>
    <w:p w:rsidR="007D7A84" w:rsidRPr="00911EC6" w:rsidRDefault="007D7A84" w:rsidP="00BB3BDB">
      <w:pPr>
        <w:pStyle w:val="BodyText"/>
        <w:jc w:val="both"/>
        <w:rPr>
          <w:lang w:val="en-US"/>
        </w:rPr>
      </w:pPr>
      <w:r w:rsidRPr="00E55378">
        <w:rPr>
          <w:lang w:val="en-US"/>
        </w:rPr>
        <w:t>The recomm</w:t>
      </w:r>
      <w:r>
        <w:rPr>
          <w:lang w:val="en-US"/>
        </w:rPr>
        <w:t>e</w:t>
      </w:r>
      <w:r w:rsidRPr="00E55378">
        <w:rPr>
          <w:lang w:val="en-US"/>
        </w:rPr>
        <w:t>ndation</w:t>
      </w:r>
      <w:r>
        <w:rPr>
          <w:lang w:val="en-US"/>
        </w:rPr>
        <w:t>s formulated to policy makers on LGU collaboration are the following ones:</w:t>
      </w:r>
    </w:p>
    <w:p w:rsidR="007D7A84" w:rsidRDefault="007D7A84" w:rsidP="00BB3BDB">
      <w:pPr>
        <w:pStyle w:val="ListNumber"/>
        <w:numPr>
          <w:ilvl w:val="0"/>
          <w:numId w:val="31"/>
        </w:numPr>
        <w:jc w:val="both"/>
        <w:rPr>
          <w:lang w:val="en-US"/>
        </w:rPr>
      </w:pPr>
      <w:r w:rsidRPr="00AA0B9B">
        <w:rPr>
          <w:lang w:val="en-US"/>
        </w:rPr>
        <w:t xml:space="preserve">As presented in </w:t>
      </w:r>
      <w:r w:rsidRPr="00AA0B9B">
        <w:rPr>
          <w:lang w:val="en-US"/>
        </w:rPr>
        <w:fldChar w:fldCharType="begin"/>
      </w:r>
      <w:r w:rsidRPr="00AA0B9B">
        <w:rPr>
          <w:lang w:val="en-US"/>
        </w:rPr>
        <w:instrText xml:space="preserve"> REF _Ref376938772 \h  \* MERGEFORMAT </w:instrText>
      </w:r>
      <w:r w:rsidRPr="00AA0B9B">
        <w:rPr>
          <w:lang w:val="en-US"/>
        </w:rPr>
      </w:r>
      <w:r w:rsidRPr="00AA0B9B">
        <w:rPr>
          <w:lang w:val="en-US"/>
        </w:rPr>
        <w:fldChar w:fldCharType="separate"/>
      </w:r>
      <w:r w:rsidR="00E27268">
        <w:t xml:space="preserve">Figure </w:t>
      </w:r>
      <w:r w:rsidR="00E27268">
        <w:rPr>
          <w:noProof/>
        </w:rPr>
        <w:t>15</w:t>
      </w:r>
      <w:r w:rsidRPr="00AA0B9B">
        <w:rPr>
          <w:lang w:val="en-US"/>
        </w:rPr>
        <w:fldChar w:fldCharType="end"/>
      </w:r>
      <w:r w:rsidRPr="00AA0B9B">
        <w:rPr>
          <w:lang w:val="en-US"/>
        </w:rPr>
        <w:t xml:space="preserve">, the financial </w:t>
      </w:r>
      <w:r>
        <w:rPr>
          <w:lang w:val="en-US"/>
        </w:rPr>
        <w:t xml:space="preserve">interest </w:t>
      </w:r>
      <w:r w:rsidRPr="00AA0B9B">
        <w:rPr>
          <w:lang w:val="en-US"/>
        </w:rPr>
        <w:t xml:space="preserve">of a transfer station depends on both the waste production and the distance to the disposal site. </w:t>
      </w:r>
      <w:r>
        <w:rPr>
          <w:lang w:val="en-US"/>
        </w:rPr>
        <w:t>The curve gives an indication. B</w:t>
      </w:r>
      <w:r w:rsidRPr="00AA0B9B">
        <w:rPr>
          <w:lang w:val="en-US"/>
        </w:rPr>
        <w:t>efore any decision is taken about the implementation</w:t>
      </w:r>
      <w:r>
        <w:rPr>
          <w:lang w:val="en-US"/>
        </w:rPr>
        <w:t xml:space="preserve"> </w:t>
      </w:r>
      <w:r w:rsidRPr="00AA0B9B">
        <w:rPr>
          <w:lang w:val="en-US"/>
        </w:rPr>
        <w:t xml:space="preserve">of a transfer station, </w:t>
      </w:r>
      <w:r w:rsidRPr="00D821C4">
        <w:rPr>
          <w:b/>
          <w:lang w:val="en-US"/>
        </w:rPr>
        <w:t>prefeasibility studies including</w:t>
      </w:r>
      <w:r w:rsidRPr="00AA0B9B">
        <w:rPr>
          <w:lang w:val="en-US"/>
        </w:rPr>
        <w:t xml:space="preserve"> </w:t>
      </w:r>
      <w:r w:rsidRPr="00D821C4">
        <w:rPr>
          <w:b/>
          <w:lang w:val="en-US"/>
        </w:rPr>
        <w:t>cost/benefit analyses</w:t>
      </w:r>
      <w:r w:rsidRPr="00AA0B9B">
        <w:rPr>
          <w:lang w:val="en-US"/>
        </w:rPr>
        <w:t xml:space="preserve"> should be undertaken. </w:t>
      </w:r>
    </w:p>
    <w:p w:rsidR="007D7A84" w:rsidRPr="000D5424" w:rsidRDefault="007D7A84" w:rsidP="00BB3BDB">
      <w:pPr>
        <w:pStyle w:val="ListNumber"/>
        <w:numPr>
          <w:ilvl w:val="0"/>
          <w:numId w:val="31"/>
        </w:numPr>
        <w:jc w:val="both"/>
        <w:rPr>
          <w:lang w:val="en-US"/>
        </w:rPr>
      </w:pPr>
      <w:r w:rsidRPr="000D5424">
        <w:rPr>
          <w:lang w:val="en-US"/>
        </w:rPr>
        <w:t xml:space="preserve">The need and location of transfer stations must be thought and studied at the </w:t>
      </w:r>
      <w:r w:rsidRPr="000D5424">
        <w:rPr>
          <w:b/>
          <w:lang w:val="en-US"/>
        </w:rPr>
        <w:t>regional level</w:t>
      </w:r>
      <w:r w:rsidRPr="000D5424">
        <w:rPr>
          <w:lang w:val="en-US"/>
        </w:rPr>
        <w:t>, as it is for the landfills. The methodology on cost is a tool that can help redefining the map for these infrast</w:t>
      </w:r>
      <w:r>
        <w:rPr>
          <w:lang w:val="en-US"/>
        </w:rPr>
        <w:t>r</w:t>
      </w:r>
      <w:r w:rsidRPr="000D5424">
        <w:rPr>
          <w:lang w:val="en-US"/>
        </w:rPr>
        <w:t>uctures.</w:t>
      </w:r>
    </w:p>
    <w:p w:rsidR="007D7A84" w:rsidRPr="0075007D" w:rsidRDefault="007D7A84" w:rsidP="00BB3BDB">
      <w:pPr>
        <w:pStyle w:val="ListNumber"/>
        <w:jc w:val="both"/>
        <w:rPr>
          <w:lang w:val="en-US"/>
        </w:rPr>
      </w:pPr>
      <w:r>
        <w:rPr>
          <w:lang w:val="en-US"/>
        </w:rPr>
        <w:t xml:space="preserve">Transfer stations are more likely to induce cost reduction if several LGUs use a shared waste management system, including the transfer station, under an </w:t>
      </w:r>
      <w:proofErr w:type="spellStart"/>
      <w:r w:rsidRPr="000D5424">
        <w:rPr>
          <w:b/>
          <w:lang w:val="en-US"/>
        </w:rPr>
        <w:t>interLGU</w:t>
      </w:r>
      <w:proofErr w:type="spellEnd"/>
      <w:r>
        <w:rPr>
          <w:lang w:val="en-US"/>
        </w:rPr>
        <w:t xml:space="preserve"> scheme</w:t>
      </w:r>
      <w:r w:rsidR="00B03961">
        <w:rPr>
          <w:rStyle w:val="FootnoteReference"/>
          <w:lang w:val="en-US"/>
        </w:rPr>
        <w:footnoteReference w:id="7"/>
      </w:r>
      <w:r>
        <w:rPr>
          <w:lang w:val="en-US"/>
        </w:rPr>
        <w:t xml:space="preserve">. Therefore, the implementation of a transfer station is a good opportunity to develop an institutional model for </w:t>
      </w:r>
      <w:proofErr w:type="spellStart"/>
      <w:r>
        <w:rPr>
          <w:lang w:val="en-US"/>
        </w:rPr>
        <w:t>interLGU</w:t>
      </w:r>
      <w:proofErr w:type="spellEnd"/>
      <w:r>
        <w:rPr>
          <w:lang w:val="en-US"/>
        </w:rPr>
        <w:t xml:space="preserve"> cooperation, which should be supported by the national government. </w:t>
      </w:r>
    </w:p>
    <w:p w:rsidR="007D7A84" w:rsidRDefault="007D7A84" w:rsidP="00BB3BDB">
      <w:pPr>
        <w:pStyle w:val="Caption"/>
        <w:jc w:val="both"/>
      </w:pPr>
      <w:r>
        <w:rPr>
          <w:noProof/>
          <w:lang w:val="en-US" w:eastAsia="en-US"/>
        </w:rPr>
        <w:lastRenderedPageBreak/>
        <w:drawing>
          <wp:inline distT="0" distB="0" distL="0" distR="0" wp14:anchorId="2E7001A4" wp14:editId="19FBB358">
            <wp:extent cx="4343400" cy="2621378"/>
            <wp:effectExtent l="0" t="0" r="0" b="7620"/>
            <wp:docPr id="1055" name="Imag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4343400" cy="2621378"/>
                    </a:xfrm>
                    <a:prstGeom prst="rect">
                      <a:avLst/>
                    </a:prstGeom>
                    <a:noFill/>
                    <a:ln>
                      <a:noFill/>
                    </a:ln>
                  </pic:spPr>
                </pic:pic>
              </a:graphicData>
            </a:graphic>
          </wp:inline>
        </w:drawing>
      </w:r>
    </w:p>
    <w:p w:rsidR="007D7A84" w:rsidRDefault="007D7A84" w:rsidP="00BB3BDB">
      <w:pPr>
        <w:pStyle w:val="Caption"/>
        <w:jc w:val="both"/>
        <w:rPr>
          <w:lang w:val="en-US"/>
        </w:rPr>
      </w:pPr>
      <w:bookmarkStart w:id="65" w:name="_Ref376938772"/>
      <w:bookmarkStart w:id="66" w:name="_Toc379745647"/>
      <w:r>
        <w:t xml:space="preserve">Figure </w:t>
      </w:r>
      <w:r>
        <w:fldChar w:fldCharType="begin"/>
      </w:r>
      <w:r>
        <w:instrText xml:space="preserve"> SEQ Figure \* ARABIC </w:instrText>
      </w:r>
      <w:r>
        <w:fldChar w:fldCharType="separate"/>
      </w:r>
      <w:r w:rsidR="000844CD">
        <w:rPr>
          <w:noProof/>
        </w:rPr>
        <w:t>17</w:t>
      </w:r>
      <w:r>
        <w:fldChar w:fldCharType="end"/>
      </w:r>
      <w:bookmarkEnd w:id="65"/>
      <w:r>
        <w:t xml:space="preserve"> : Threshold between transfer stations inducing additional cost or </w:t>
      </w:r>
      <w:r w:rsidRPr="0075007D">
        <w:t>reducing</w:t>
      </w:r>
      <w:r>
        <w:t xml:space="preserve"> the cost of the system – Study conducted by ADEME (Agency of Environment and Energy Monitoring, France)</w:t>
      </w:r>
      <w:bookmarkEnd w:id="66"/>
    </w:p>
    <w:p w:rsidR="007D7A84" w:rsidRDefault="007D7A84" w:rsidP="00BB3BDB">
      <w:pPr>
        <w:pStyle w:val="BodyText"/>
        <w:jc w:val="both"/>
        <w:rPr>
          <w:lang w:val="en-US"/>
        </w:rPr>
      </w:pPr>
    </w:p>
    <w:p w:rsidR="007D7A84" w:rsidRDefault="007D7A84" w:rsidP="00BB3BDB">
      <w:pPr>
        <w:pStyle w:val="Heading1"/>
        <w:jc w:val="both"/>
        <w:rPr>
          <w:lang w:val="en-US"/>
        </w:rPr>
      </w:pPr>
      <w:bookmarkStart w:id="67" w:name="_Toc379745621"/>
      <w:r>
        <w:rPr>
          <w:lang w:val="en-US"/>
        </w:rPr>
        <w:t>Measurement campaigns</w:t>
      </w:r>
      <w:bookmarkEnd w:id="67"/>
    </w:p>
    <w:p w:rsidR="007D7A84" w:rsidRDefault="007D7A84" w:rsidP="00BB3BDB">
      <w:pPr>
        <w:pStyle w:val="Heading2"/>
        <w:jc w:val="both"/>
        <w:rPr>
          <w:lang w:val="en-US"/>
        </w:rPr>
      </w:pPr>
      <w:bookmarkStart w:id="68" w:name="_Toc379745622"/>
      <w:r>
        <w:rPr>
          <w:lang w:val="en-US"/>
        </w:rPr>
        <w:t>Situation in LGUs</w:t>
      </w:r>
      <w:bookmarkEnd w:id="68"/>
    </w:p>
    <w:p w:rsidR="007D7A84" w:rsidRDefault="007D7A84" w:rsidP="00BB3BDB">
      <w:pPr>
        <w:pStyle w:val="BodyText"/>
        <w:jc w:val="both"/>
        <w:rPr>
          <w:lang w:val="en-US"/>
        </w:rPr>
      </w:pPr>
      <w:r>
        <w:rPr>
          <w:lang w:val="en-US"/>
        </w:rPr>
        <w:t xml:space="preserve">LGUs are mostly working with rough estimations </w:t>
      </w:r>
      <w:proofErr w:type="gramStart"/>
      <w:r>
        <w:rPr>
          <w:lang w:val="en-US"/>
        </w:rPr>
        <w:t>on  waste</w:t>
      </w:r>
      <w:proofErr w:type="gramEnd"/>
      <w:r>
        <w:rPr>
          <w:lang w:val="en-US"/>
        </w:rPr>
        <w:t xml:space="preserve"> production data and these very theoretical figures are notably used to establish contracts with the providers of the cleaning services. </w:t>
      </w:r>
    </w:p>
    <w:p w:rsidR="007D7A84" w:rsidRDefault="007D7A84" w:rsidP="00BB3BDB">
      <w:pPr>
        <w:pStyle w:val="BodyText"/>
        <w:jc w:val="both"/>
        <w:rPr>
          <w:lang w:val="en-US"/>
        </w:rPr>
      </w:pPr>
      <w:r>
        <w:rPr>
          <w:lang w:val="en-US"/>
        </w:rPr>
        <w:t>The amount of waste produced is an essential data for planning the needs for infrastructure and estimating the cost of the service.</w:t>
      </w:r>
    </w:p>
    <w:p w:rsidR="007D7A84" w:rsidRDefault="007D7A84" w:rsidP="00BB3BDB">
      <w:pPr>
        <w:pStyle w:val="Heading2"/>
        <w:jc w:val="both"/>
        <w:rPr>
          <w:lang w:val="en-US"/>
        </w:rPr>
      </w:pPr>
      <w:bookmarkStart w:id="69" w:name="_Ref379744606"/>
      <w:bookmarkStart w:id="70" w:name="_Ref379744611"/>
      <w:bookmarkStart w:id="71" w:name="_Ref379744616"/>
      <w:bookmarkStart w:id="72" w:name="_Toc379745623"/>
      <w:r>
        <w:rPr>
          <w:lang w:val="en-US"/>
        </w:rPr>
        <w:t xml:space="preserve">Support provided by </w:t>
      </w:r>
      <w:proofErr w:type="spellStart"/>
      <w:r>
        <w:rPr>
          <w:lang w:val="en-US"/>
        </w:rPr>
        <w:t>dldp</w:t>
      </w:r>
      <w:proofErr w:type="spellEnd"/>
      <w:r>
        <w:rPr>
          <w:lang w:val="en-US"/>
        </w:rPr>
        <w:t xml:space="preserve"> in 2013</w:t>
      </w:r>
      <w:bookmarkEnd w:id="69"/>
      <w:bookmarkEnd w:id="70"/>
      <w:bookmarkEnd w:id="71"/>
      <w:bookmarkEnd w:id="72"/>
    </w:p>
    <w:p w:rsidR="007D7A84" w:rsidRDefault="007D7A84" w:rsidP="00BB3BDB">
      <w:pPr>
        <w:pStyle w:val="BodyText"/>
        <w:jc w:val="both"/>
        <w:rPr>
          <w:lang w:val="en-US"/>
        </w:rPr>
      </w:pPr>
      <w:r>
        <w:rPr>
          <w:lang w:val="en-US"/>
        </w:rPr>
        <w:t xml:space="preserve">In 2013, </w:t>
      </w:r>
      <w:proofErr w:type="spellStart"/>
      <w:r>
        <w:rPr>
          <w:lang w:val="en-US"/>
        </w:rPr>
        <w:t>dldp</w:t>
      </w:r>
      <w:proofErr w:type="spellEnd"/>
      <w:r>
        <w:rPr>
          <w:lang w:val="en-US"/>
        </w:rPr>
        <w:t xml:space="preserve"> launched measurement campaigns in </w:t>
      </w:r>
      <w:proofErr w:type="spellStart"/>
      <w:r w:rsidR="00E27268">
        <w:rPr>
          <w:lang w:val="en-US"/>
        </w:rPr>
        <w:t>Lezha</w:t>
      </w:r>
      <w:proofErr w:type="spellEnd"/>
      <w:proofErr w:type="gramStart"/>
      <w:r>
        <w:rPr>
          <w:lang w:val="en-US"/>
        </w:rPr>
        <w:t xml:space="preserve">,  </w:t>
      </w:r>
      <w:proofErr w:type="spellStart"/>
      <w:r>
        <w:rPr>
          <w:lang w:val="en-US"/>
        </w:rPr>
        <w:t>Shkodra</w:t>
      </w:r>
      <w:proofErr w:type="spellEnd"/>
      <w:proofErr w:type="gramEnd"/>
      <w:r>
        <w:rPr>
          <w:lang w:val="en-US"/>
        </w:rPr>
        <w:t xml:space="preserve"> and </w:t>
      </w:r>
      <w:proofErr w:type="spellStart"/>
      <w:r>
        <w:rPr>
          <w:lang w:val="en-US"/>
        </w:rPr>
        <w:t>Shengjin</w:t>
      </w:r>
      <w:proofErr w:type="spellEnd"/>
      <w:r>
        <w:rPr>
          <w:lang w:val="en-US"/>
        </w:rPr>
        <w:t xml:space="preserve"> with the aim of gathering accurate data for the future analyses, costs calculations and tariffs set up. </w:t>
      </w:r>
    </w:p>
    <w:p w:rsidR="007D7A84" w:rsidRDefault="007D7A84" w:rsidP="00BB3BDB">
      <w:pPr>
        <w:pStyle w:val="BodyText"/>
        <w:jc w:val="both"/>
        <w:rPr>
          <w:lang w:val="en-US"/>
        </w:rPr>
      </w:pPr>
      <w:r>
        <w:rPr>
          <w:lang w:val="en-US"/>
        </w:rPr>
        <w:t xml:space="preserve">The results of the measurement campaigns and the comparison of the data gathered with the estimated data used as a base for contracts are presented in </w:t>
      </w:r>
      <w:r>
        <w:rPr>
          <w:lang w:val="en-US"/>
        </w:rPr>
        <w:fldChar w:fldCharType="begin"/>
      </w:r>
      <w:r>
        <w:rPr>
          <w:lang w:val="en-US"/>
        </w:rPr>
        <w:instrText xml:space="preserve"> REF _Ref376939179 \h </w:instrText>
      </w:r>
      <w:r w:rsidR="00BB3BDB">
        <w:rPr>
          <w:lang w:val="en-US"/>
        </w:rPr>
        <w:instrText xml:space="preserve"> \* MERGEFORMAT </w:instrText>
      </w:r>
      <w:r>
        <w:rPr>
          <w:lang w:val="en-US"/>
        </w:rPr>
      </w:r>
      <w:r>
        <w:rPr>
          <w:lang w:val="en-US"/>
        </w:rPr>
        <w:fldChar w:fldCharType="separate"/>
      </w:r>
      <w:r w:rsidR="00E27268">
        <w:t xml:space="preserve">Figure </w:t>
      </w:r>
      <w:r w:rsidR="00E27268">
        <w:rPr>
          <w:noProof/>
        </w:rPr>
        <w:t>16</w:t>
      </w:r>
      <w:r>
        <w:rPr>
          <w:lang w:val="en-US"/>
        </w:rPr>
        <w:fldChar w:fldCharType="end"/>
      </w:r>
      <w:r>
        <w:rPr>
          <w:lang w:val="en-US"/>
        </w:rPr>
        <w:t xml:space="preserve">. The estimated waste production used in </w:t>
      </w:r>
      <w:r w:rsidR="00E27268">
        <w:rPr>
          <w:lang w:val="en-US"/>
        </w:rPr>
        <w:t>Lezha</w:t>
      </w:r>
      <w:r>
        <w:rPr>
          <w:lang w:val="en-US"/>
        </w:rPr>
        <w:t xml:space="preserve"> corresponds relatively well to the results obtained from the measurement campaign, whereas in </w:t>
      </w:r>
      <w:proofErr w:type="spellStart"/>
      <w:r>
        <w:rPr>
          <w:lang w:val="en-US"/>
        </w:rPr>
        <w:t>Shkodra</w:t>
      </w:r>
      <w:proofErr w:type="spellEnd"/>
      <w:r>
        <w:rPr>
          <w:lang w:val="en-US"/>
        </w:rPr>
        <w:t xml:space="preserve"> and </w:t>
      </w:r>
      <w:proofErr w:type="spellStart"/>
      <w:r>
        <w:rPr>
          <w:lang w:val="en-US"/>
        </w:rPr>
        <w:t>Shengjin</w:t>
      </w:r>
      <w:proofErr w:type="spellEnd"/>
      <w:r>
        <w:rPr>
          <w:lang w:val="en-US"/>
        </w:rPr>
        <w:t xml:space="preserve"> especially, the estimated waste production is considerably greater than the one obtained through the measurement campaigns. </w:t>
      </w:r>
      <w:r w:rsidR="00440D73">
        <w:rPr>
          <w:lang w:val="en-US"/>
        </w:rPr>
        <w:t xml:space="preserve">The waste </w:t>
      </w:r>
      <w:proofErr w:type="gramStart"/>
      <w:r w:rsidR="00440D73">
        <w:rPr>
          <w:lang w:val="en-US"/>
        </w:rPr>
        <w:t xml:space="preserve">production per capita assumed in the national plan, and considered as a basis for planning </w:t>
      </w:r>
      <w:r w:rsidR="000749C0">
        <w:rPr>
          <w:lang w:val="en-US"/>
        </w:rPr>
        <w:t xml:space="preserve">and contracting </w:t>
      </w:r>
      <w:r w:rsidR="00440D73">
        <w:rPr>
          <w:lang w:val="en-US"/>
        </w:rPr>
        <w:t>purposes, are</w:t>
      </w:r>
      <w:proofErr w:type="gramEnd"/>
      <w:r w:rsidR="00440D73">
        <w:rPr>
          <w:lang w:val="en-US"/>
        </w:rPr>
        <w:t xml:space="preserve"> overestimated.</w:t>
      </w:r>
    </w:p>
    <w:p w:rsidR="003A4724" w:rsidRDefault="007D7A84" w:rsidP="00BB3BDB">
      <w:pPr>
        <w:pStyle w:val="BodyText"/>
        <w:jc w:val="both"/>
        <w:rPr>
          <w:lang w:val="en-US"/>
        </w:rPr>
      </w:pPr>
      <w:r>
        <w:rPr>
          <w:lang w:val="en-US"/>
        </w:rPr>
        <w:t>These differences show the need for measuring the quantities. At least, where no balance is available, quantities should be estimated based on truc</w:t>
      </w:r>
      <w:r w:rsidR="00326CD7">
        <w:rPr>
          <w:lang w:val="en-US"/>
        </w:rPr>
        <w:t>ks daily monitoring and counts.</w:t>
      </w:r>
    </w:p>
    <w:p w:rsidR="000749C0" w:rsidRDefault="000749C0" w:rsidP="00BB3BDB">
      <w:pPr>
        <w:spacing w:line="240" w:lineRule="auto"/>
        <w:jc w:val="both"/>
        <w:rPr>
          <w:lang w:val="en-US"/>
        </w:rPr>
      </w:pPr>
      <w:r>
        <w:rPr>
          <w:lang w:val="en-US"/>
        </w:rPr>
        <w:br w:type="page"/>
      </w:r>
    </w:p>
    <w:p w:rsidR="003A4724" w:rsidRDefault="003A4724" w:rsidP="00BB3BDB">
      <w:pPr>
        <w:pStyle w:val="BodyText"/>
        <w:jc w:val="both"/>
        <w:rPr>
          <w:lang w:val="en-US"/>
        </w:rPr>
      </w:pPr>
    </w:p>
    <w:tbl>
      <w:tblPr>
        <w:tblStyle w:val="TableGrid"/>
        <w:tblW w:w="0" w:type="auto"/>
        <w:jc w:val="center"/>
        <w:tblLook w:val="04A0" w:firstRow="1" w:lastRow="0" w:firstColumn="1" w:lastColumn="0" w:noHBand="0" w:noVBand="1"/>
      </w:tblPr>
      <w:tblGrid>
        <w:gridCol w:w="1526"/>
        <w:gridCol w:w="2126"/>
        <w:gridCol w:w="2693"/>
        <w:gridCol w:w="2693"/>
      </w:tblGrid>
      <w:tr w:rsidR="003B6D49" w:rsidRPr="004564B2" w:rsidTr="00BF65C1">
        <w:trPr>
          <w:jc w:val="center"/>
        </w:trPr>
        <w:tc>
          <w:tcPr>
            <w:tcW w:w="1526" w:type="dxa"/>
            <w:tcBorders>
              <w:top w:val="single" w:sz="12" w:space="0" w:color="FFFFFF" w:themeColor="background1"/>
              <w:left w:val="single" w:sz="12" w:space="0" w:color="FFFFFF" w:themeColor="background1"/>
              <w:bottom w:val="single" w:sz="18" w:space="0" w:color="FFFFFF" w:themeColor="background1"/>
              <w:right w:val="single" w:sz="18" w:space="0" w:color="FFFFFF" w:themeColor="background1"/>
            </w:tcBorders>
            <w:shd w:val="clear" w:color="auto" w:fill="auto"/>
          </w:tcPr>
          <w:p w:rsidR="003B6D49" w:rsidRPr="004564B2" w:rsidRDefault="003B6D49" w:rsidP="00BB3BDB">
            <w:pPr>
              <w:pStyle w:val="BodyText"/>
              <w:spacing w:before="40" w:after="40"/>
              <w:jc w:val="both"/>
              <w:rPr>
                <w:sz w:val="18"/>
                <w:szCs w:val="18"/>
                <w:lang w:val="en-US"/>
              </w:rPr>
            </w:pPr>
          </w:p>
        </w:tc>
        <w:tc>
          <w:tcPr>
            <w:tcW w:w="7512" w:type="dxa"/>
            <w:gridSpan w:val="3"/>
            <w:tcBorders>
              <w:top w:val="single" w:sz="12" w:space="0" w:color="FFFFFF" w:themeColor="background1"/>
              <w:left w:val="single" w:sz="18" w:space="0" w:color="FFFFFF" w:themeColor="background1"/>
              <w:bottom w:val="single" w:sz="18" w:space="0" w:color="FFFFFF" w:themeColor="background1"/>
              <w:right w:val="single" w:sz="12" w:space="0" w:color="FFFFFF" w:themeColor="background1"/>
            </w:tcBorders>
            <w:shd w:val="clear" w:color="auto" w:fill="B8CCE4" w:themeFill="accent1" w:themeFillTint="66"/>
            <w:vAlign w:val="center"/>
          </w:tcPr>
          <w:p w:rsidR="003B6D49" w:rsidRPr="003B6D49" w:rsidRDefault="003B6D49" w:rsidP="00BB3BDB">
            <w:pPr>
              <w:pStyle w:val="BodyText"/>
              <w:spacing w:before="40" w:after="40"/>
              <w:jc w:val="both"/>
              <w:rPr>
                <w:sz w:val="18"/>
                <w:szCs w:val="18"/>
                <w:lang w:val="en-US"/>
              </w:rPr>
            </w:pPr>
            <w:r w:rsidRPr="003B6D49">
              <w:rPr>
                <w:b/>
                <w:color w:val="365F91" w:themeColor="accent1" w:themeShade="BF"/>
                <w:sz w:val="18"/>
                <w:szCs w:val="18"/>
                <w:lang w:val="en-US"/>
              </w:rPr>
              <w:t xml:space="preserve">Production per capita - comparison </w:t>
            </w:r>
            <w:r w:rsidRPr="004564B2">
              <w:rPr>
                <w:b/>
                <w:color w:val="365F91" w:themeColor="accent1" w:themeShade="BF"/>
                <w:sz w:val="18"/>
                <w:szCs w:val="18"/>
                <w:lang w:val="en-US"/>
              </w:rPr>
              <w:t>[kg/</w:t>
            </w:r>
            <w:proofErr w:type="spellStart"/>
            <w:r w:rsidRPr="004564B2">
              <w:rPr>
                <w:b/>
                <w:color w:val="365F91" w:themeColor="accent1" w:themeShade="BF"/>
                <w:sz w:val="18"/>
                <w:szCs w:val="18"/>
                <w:lang w:val="en-US"/>
              </w:rPr>
              <w:t>inh</w:t>
            </w:r>
            <w:proofErr w:type="spellEnd"/>
            <w:r w:rsidRPr="004564B2">
              <w:rPr>
                <w:b/>
                <w:color w:val="365F91" w:themeColor="accent1" w:themeShade="BF"/>
                <w:sz w:val="18"/>
                <w:szCs w:val="18"/>
                <w:lang w:val="en-US"/>
              </w:rPr>
              <w:t>/d]</w:t>
            </w:r>
          </w:p>
        </w:tc>
      </w:tr>
      <w:tr w:rsidR="003B6D49" w:rsidRPr="004564B2" w:rsidTr="00BF65C1">
        <w:trPr>
          <w:jc w:val="center"/>
        </w:trPr>
        <w:tc>
          <w:tcPr>
            <w:tcW w:w="1526" w:type="dxa"/>
            <w:tcBorders>
              <w:top w:val="single" w:sz="12" w:space="0" w:color="FFFFFF" w:themeColor="background1"/>
              <w:left w:val="single" w:sz="12" w:space="0" w:color="FFFFFF" w:themeColor="background1"/>
              <w:bottom w:val="single" w:sz="18" w:space="0" w:color="FFFFFF" w:themeColor="background1"/>
              <w:right w:val="single" w:sz="18" w:space="0" w:color="FFFFFF" w:themeColor="background1"/>
            </w:tcBorders>
          </w:tcPr>
          <w:p w:rsidR="003B6D49" w:rsidRPr="004564B2" w:rsidRDefault="003B6D49" w:rsidP="00BB3BDB">
            <w:pPr>
              <w:pStyle w:val="BodyText"/>
              <w:spacing w:before="40" w:after="40"/>
              <w:jc w:val="both"/>
              <w:rPr>
                <w:sz w:val="18"/>
                <w:szCs w:val="18"/>
                <w:lang w:val="en-US"/>
              </w:rPr>
            </w:pPr>
          </w:p>
        </w:tc>
        <w:tc>
          <w:tcPr>
            <w:tcW w:w="2126" w:type="dxa"/>
            <w:tcBorders>
              <w:top w:val="single" w:sz="12" w:space="0" w:color="FFFFFF" w:themeColor="background1"/>
              <w:left w:val="single" w:sz="18" w:space="0" w:color="FFFFFF" w:themeColor="background1"/>
              <w:bottom w:val="single" w:sz="18" w:space="0" w:color="FFFFFF" w:themeColor="background1"/>
              <w:right w:val="single" w:sz="12" w:space="0" w:color="FFFFFF" w:themeColor="background1"/>
            </w:tcBorders>
            <w:shd w:val="clear" w:color="auto" w:fill="B8CCE4" w:themeFill="accent1" w:themeFillTint="66"/>
            <w:vAlign w:val="center"/>
          </w:tcPr>
          <w:p w:rsidR="003B6D49" w:rsidRPr="004564B2" w:rsidRDefault="003B6D49" w:rsidP="00BB3BDB">
            <w:pPr>
              <w:pStyle w:val="BodyText"/>
              <w:spacing w:before="40" w:after="40"/>
              <w:jc w:val="both"/>
              <w:rPr>
                <w:b/>
                <w:color w:val="365F91" w:themeColor="accent1" w:themeShade="BF"/>
                <w:sz w:val="18"/>
                <w:szCs w:val="18"/>
                <w:lang w:val="en-US"/>
              </w:rPr>
            </w:pPr>
            <w:r w:rsidRPr="004564B2">
              <w:rPr>
                <w:b/>
                <w:color w:val="365F91" w:themeColor="accent1" w:themeShade="BF"/>
                <w:sz w:val="18"/>
                <w:szCs w:val="18"/>
                <w:lang w:val="en-US"/>
              </w:rPr>
              <w:t xml:space="preserve">Base for contract </w:t>
            </w:r>
          </w:p>
        </w:tc>
        <w:tc>
          <w:tcPr>
            <w:tcW w:w="2693" w:type="dxa"/>
            <w:tcBorders>
              <w:top w:val="single" w:sz="12" w:space="0" w:color="FFFFFF" w:themeColor="background1"/>
              <w:left w:val="single" w:sz="12" w:space="0" w:color="FFFFFF" w:themeColor="background1"/>
              <w:bottom w:val="single" w:sz="18" w:space="0" w:color="FFFFFF" w:themeColor="background1"/>
              <w:right w:val="single" w:sz="12" w:space="0" w:color="FFFFFF" w:themeColor="background1"/>
            </w:tcBorders>
            <w:shd w:val="clear" w:color="auto" w:fill="B8CCE4" w:themeFill="accent1" w:themeFillTint="66"/>
            <w:vAlign w:val="center"/>
          </w:tcPr>
          <w:p w:rsidR="003B6D49" w:rsidRPr="004564B2" w:rsidRDefault="003B6D49" w:rsidP="00BB3BDB">
            <w:pPr>
              <w:pStyle w:val="BodyText"/>
              <w:spacing w:before="40" w:after="40"/>
              <w:jc w:val="both"/>
              <w:rPr>
                <w:b/>
                <w:color w:val="365F91" w:themeColor="accent1" w:themeShade="BF"/>
                <w:sz w:val="18"/>
                <w:szCs w:val="18"/>
                <w:lang w:val="en-US"/>
              </w:rPr>
            </w:pPr>
            <w:r>
              <w:rPr>
                <w:b/>
                <w:color w:val="365F91" w:themeColor="accent1" w:themeShade="BF"/>
                <w:sz w:val="18"/>
                <w:szCs w:val="18"/>
                <w:lang w:val="en-US"/>
              </w:rPr>
              <w:t>Measurements</w:t>
            </w:r>
          </w:p>
        </w:tc>
        <w:tc>
          <w:tcPr>
            <w:tcW w:w="2693" w:type="dxa"/>
            <w:tcBorders>
              <w:top w:val="single" w:sz="12" w:space="0" w:color="FFFFFF" w:themeColor="background1"/>
              <w:left w:val="single" w:sz="12" w:space="0" w:color="FFFFFF" w:themeColor="background1"/>
              <w:bottom w:val="single" w:sz="18" w:space="0" w:color="FFFFFF" w:themeColor="background1"/>
              <w:right w:val="single" w:sz="12" w:space="0" w:color="FFFFFF" w:themeColor="background1"/>
            </w:tcBorders>
            <w:shd w:val="clear" w:color="auto" w:fill="B8CCE4" w:themeFill="accent1" w:themeFillTint="66"/>
          </w:tcPr>
          <w:p w:rsidR="003B6D49" w:rsidRPr="004564B2" w:rsidRDefault="003B6D49" w:rsidP="00BB3BDB">
            <w:pPr>
              <w:pStyle w:val="BodyText"/>
              <w:spacing w:before="40" w:after="40"/>
              <w:jc w:val="both"/>
              <w:rPr>
                <w:b/>
                <w:color w:val="365F91" w:themeColor="accent1" w:themeShade="BF"/>
                <w:sz w:val="18"/>
                <w:szCs w:val="18"/>
                <w:lang w:val="en-US"/>
              </w:rPr>
            </w:pPr>
            <w:r>
              <w:rPr>
                <w:b/>
                <w:color w:val="365F91" w:themeColor="accent1" w:themeShade="BF"/>
                <w:sz w:val="18"/>
                <w:szCs w:val="18"/>
                <w:lang w:val="en-US"/>
              </w:rPr>
              <w:t>National plan</w:t>
            </w:r>
          </w:p>
        </w:tc>
      </w:tr>
      <w:tr w:rsidR="003B6D49" w:rsidRPr="004564B2" w:rsidTr="003B6D49">
        <w:trPr>
          <w:trHeight w:val="111"/>
          <w:jc w:val="center"/>
        </w:trPr>
        <w:tc>
          <w:tcPr>
            <w:tcW w:w="1526" w:type="dxa"/>
            <w:tcBorders>
              <w:top w:val="single" w:sz="18"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B8CCE4" w:themeFill="accent1" w:themeFillTint="66"/>
            <w:vAlign w:val="center"/>
          </w:tcPr>
          <w:p w:rsidR="003B6D49" w:rsidRPr="004564B2" w:rsidRDefault="003B6D49" w:rsidP="00BB3BDB">
            <w:pPr>
              <w:pStyle w:val="BodyText"/>
              <w:spacing w:before="40" w:after="40"/>
              <w:jc w:val="both"/>
              <w:rPr>
                <w:b/>
                <w:color w:val="365F91" w:themeColor="accent1" w:themeShade="BF"/>
                <w:sz w:val="18"/>
                <w:szCs w:val="18"/>
                <w:lang w:val="en-US"/>
              </w:rPr>
            </w:pPr>
            <w:proofErr w:type="spellStart"/>
            <w:r w:rsidRPr="004564B2">
              <w:rPr>
                <w:b/>
                <w:color w:val="365F91" w:themeColor="accent1" w:themeShade="BF"/>
                <w:sz w:val="18"/>
                <w:szCs w:val="18"/>
                <w:lang w:val="en-US"/>
              </w:rPr>
              <w:t>Shkodra</w:t>
            </w:r>
            <w:proofErr w:type="spellEnd"/>
          </w:p>
        </w:tc>
        <w:tc>
          <w:tcPr>
            <w:tcW w:w="2126" w:type="dxa"/>
            <w:tcBorders>
              <w:top w:val="single" w:sz="18" w:space="0" w:color="FFFFFF" w:themeColor="background1"/>
              <w:left w:val="single" w:sz="18" w:space="0" w:color="FFFFFF" w:themeColor="background1"/>
              <w:bottom w:val="single" w:sz="12" w:space="0" w:color="FFFFFF" w:themeColor="background1"/>
              <w:right w:val="single" w:sz="12" w:space="0" w:color="FFFFFF" w:themeColor="background1"/>
            </w:tcBorders>
            <w:shd w:val="clear" w:color="auto" w:fill="DBE5F1" w:themeFill="accent1" w:themeFillTint="33"/>
            <w:vAlign w:val="center"/>
          </w:tcPr>
          <w:p w:rsidR="003B6D49" w:rsidRPr="004564B2" w:rsidRDefault="003B6D49" w:rsidP="00BB3BDB">
            <w:pPr>
              <w:pStyle w:val="BodyText"/>
              <w:spacing w:before="40" w:after="40"/>
              <w:jc w:val="both"/>
              <w:rPr>
                <w:color w:val="365F91" w:themeColor="accent1" w:themeShade="BF"/>
                <w:sz w:val="18"/>
                <w:szCs w:val="18"/>
                <w:lang w:val="en-US"/>
              </w:rPr>
            </w:pPr>
            <w:r w:rsidRPr="004564B2">
              <w:rPr>
                <w:color w:val="365F91" w:themeColor="accent1" w:themeShade="BF"/>
                <w:sz w:val="18"/>
                <w:szCs w:val="18"/>
                <w:lang w:val="en-US"/>
              </w:rPr>
              <w:t>1</w:t>
            </w:r>
          </w:p>
        </w:tc>
        <w:tc>
          <w:tcPr>
            <w:tcW w:w="2693" w:type="dxa"/>
            <w:tcBorders>
              <w:top w:val="single" w:sz="1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vAlign w:val="center"/>
          </w:tcPr>
          <w:p w:rsidR="003B6D49" w:rsidRPr="004564B2" w:rsidRDefault="003B6D49" w:rsidP="00BB3BDB">
            <w:pPr>
              <w:pStyle w:val="BodyText"/>
              <w:spacing w:before="40" w:after="40"/>
              <w:jc w:val="both"/>
              <w:rPr>
                <w:color w:val="365F91" w:themeColor="accent1" w:themeShade="BF"/>
                <w:sz w:val="18"/>
                <w:szCs w:val="18"/>
                <w:lang w:val="en-US"/>
              </w:rPr>
            </w:pPr>
            <w:r w:rsidRPr="004564B2">
              <w:rPr>
                <w:color w:val="365F91" w:themeColor="accent1" w:themeShade="BF"/>
                <w:sz w:val="18"/>
                <w:szCs w:val="18"/>
                <w:lang w:val="en-US"/>
              </w:rPr>
              <w:t>0.7</w:t>
            </w:r>
          </w:p>
        </w:tc>
        <w:tc>
          <w:tcPr>
            <w:tcW w:w="2693" w:type="dxa"/>
            <w:tcBorders>
              <w:top w:val="single" w:sz="1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vAlign w:val="center"/>
          </w:tcPr>
          <w:p w:rsidR="003B6D49" w:rsidRPr="004564B2" w:rsidRDefault="003B6D49" w:rsidP="00BB3BDB">
            <w:pPr>
              <w:pStyle w:val="BodyText"/>
              <w:spacing w:before="40" w:after="40"/>
              <w:jc w:val="both"/>
              <w:rPr>
                <w:color w:val="365F91" w:themeColor="accent1" w:themeShade="BF"/>
                <w:sz w:val="18"/>
                <w:szCs w:val="18"/>
                <w:lang w:val="en-US"/>
              </w:rPr>
            </w:pPr>
            <w:r>
              <w:rPr>
                <w:color w:val="365F91" w:themeColor="accent1" w:themeShade="BF"/>
                <w:sz w:val="18"/>
                <w:szCs w:val="18"/>
                <w:lang w:val="en-US"/>
              </w:rPr>
              <w:t>1</w:t>
            </w:r>
          </w:p>
        </w:tc>
      </w:tr>
      <w:tr w:rsidR="003B6D49" w:rsidRPr="004564B2" w:rsidTr="003B6D49">
        <w:trPr>
          <w:trHeight w:val="599"/>
          <w:jc w:val="center"/>
        </w:trPr>
        <w:tc>
          <w:tcPr>
            <w:tcW w:w="1526"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B8CCE4" w:themeFill="accent1" w:themeFillTint="66"/>
            <w:vAlign w:val="center"/>
          </w:tcPr>
          <w:p w:rsidR="003B6D49" w:rsidRPr="004564B2" w:rsidRDefault="003B6D49" w:rsidP="00BB3BDB">
            <w:pPr>
              <w:pStyle w:val="BodyText"/>
              <w:spacing w:before="40" w:after="40"/>
              <w:jc w:val="both"/>
              <w:rPr>
                <w:b/>
                <w:color w:val="365F91" w:themeColor="accent1" w:themeShade="BF"/>
                <w:sz w:val="18"/>
                <w:szCs w:val="18"/>
                <w:lang w:val="en-US"/>
              </w:rPr>
            </w:pPr>
            <w:r>
              <w:rPr>
                <w:b/>
                <w:color w:val="365F91" w:themeColor="accent1" w:themeShade="BF"/>
                <w:sz w:val="18"/>
                <w:szCs w:val="18"/>
                <w:lang w:val="en-US"/>
              </w:rPr>
              <w:t>Lezha</w:t>
            </w:r>
          </w:p>
        </w:tc>
        <w:tc>
          <w:tcPr>
            <w:tcW w:w="2126" w:type="dxa"/>
            <w:tcBorders>
              <w:top w:val="single" w:sz="12" w:space="0" w:color="FFFFFF" w:themeColor="background1"/>
              <w:left w:val="single" w:sz="18" w:space="0" w:color="FFFFFF" w:themeColor="background1"/>
              <w:bottom w:val="single" w:sz="12" w:space="0" w:color="FFFFFF" w:themeColor="background1"/>
              <w:right w:val="single" w:sz="12" w:space="0" w:color="FFFFFF" w:themeColor="background1"/>
            </w:tcBorders>
            <w:shd w:val="clear" w:color="auto" w:fill="DBE5F1" w:themeFill="accent1" w:themeFillTint="33"/>
            <w:vAlign w:val="center"/>
          </w:tcPr>
          <w:p w:rsidR="003B6D49" w:rsidRPr="004564B2" w:rsidRDefault="003B6D49" w:rsidP="00BB3BDB">
            <w:pPr>
              <w:pStyle w:val="BodyText"/>
              <w:spacing w:before="40" w:after="40"/>
              <w:jc w:val="both"/>
              <w:rPr>
                <w:color w:val="365F91" w:themeColor="accent1" w:themeShade="BF"/>
                <w:sz w:val="18"/>
                <w:szCs w:val="18"/>
                <w:lang w:val="en-US"/>
              </w:rPr>
            </w:pPr>
            <w:r w:rsidRPr="004564B2">
              <w:rPr>
                <w:color w:val="365F91" w:themeColor="accent1" w:themeShade="BF"/>
                <w:sz w:val="18"/>
                <w:szCs w:val="18"/>
                <w:lang w:val="en-US"/>
              </w:rPr>
              <w:t>0.5</w:t>
            </w:r>
          </w:p>
        </w:tc>
        <w:tc>
          <w:tcPr>
            <w:tcW w:w="26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vAlign w:val="center"/>
          </w:tcPr>
          <w:p w:rsidR="003B6D49" w:rsidRPr="004564B2" w:rsidRDefault="003B6D49" w:rsidP="00BB3BDB">
            <w:pPr>
              <w:pStyle w:val="BodyText"/>
              <w:spacing w:before="40" w:after="40"/>
              <w:jc w:val="both"/>
              <w:rPr>
                <w:color w:val="365F91" w:themeColor="accent1" w:themeShade="BF"/>
                <w:sz w:val="18"/>
                <w:szCs w:val="18"/>
                <w:lang w:val="en-US"/>
              </w:rPr>
            </w:pPr>
            <w:r w:rsidRPr="004564B2">
              <w:rPr>
                <w:color w:val="365F91" w:themeColor="accent1" w:themeShade="BF"/>
                <w:sz w:val="18"/>
                <w:szCs w:val="18"/>
                <w:lang w:val="en-US"/>
              </w:rPr>
              <w:t>0.47 (weighted average)</w:t>
            </w:r>
          </w:p>
          <w:p w:rsidR="003B6D49" w:rsidRPr="004564B2" w:rsidRDefault="003B6D49" w:rsidP="00BB3BDB">
            <w:pPr>
              <w:pStyle w:val="BodyText"/>
              <w:spacing w:before="40" w:after="40"/>
              <w:jc w:val="both"/>
              <w:rPr>
                <w:color w:val="365F91" w:themeColor="accent1" w:themeShade="BF"/>
                <w:sz w:val="18"/>
                <w:szCs w:val="18"/>
                <w:lang w:val="en-US"/>
              </w:rPr>
            </w:pPr>
            <w:r w:rsidRPr="004564B2">
              <w:rPr>
                <w:color w:val="365F91" w:themeColor="accent1" w:themeShade="BF"/>
                <w:sz w:val="18"/>
                <w:szCs w:val="18"/>
                <w:lang w:val="en-US"/>
              </w:rPr>
              <w:t>0.72 (high season)</w:t>
            </w:r>
          </w:p>
          <w:p w:rsidR="003B6D49" w:rsidRPr="004564B2" w:rsidRDefault="003B6D49" w:rsidP="00BB3BDB">
            <w:pPr>
              <w:pStyle w:val="BodyText"/>
              <w:spacing w:before="40" w:after="40"/>
              <w:jc w:val="both"/>
              <w:rPr>
                <w:color w:val="365F91" w:themeColor="accent1" w:themeShade="BF"/>
                <w:sz w:val="18"/>
                <w:szCs w:val="18"/>
                <w:lang w:val="en-US"/>
              </w:rPr>
            </w:pPr>
            <w:r w:rsidRPr="004564B2">
              <w:rPr>
                <w:color w:val="365F91" w:themeColor="accent1" w:themeShade="BF"/>
                <w:sz w:val="18"/>
                <w:szCs w:val="18"/>
                <w:lang w:val="en-US"/>
              </w:rPr>
              <w:t>0.43 (low season)</w:t>
            </w:r>
          </w:p>
        </w:tc>
        <w:tc>
          <w:tcPr>
            <w:tcW w:w="26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vAlign w:val="center"/>
          </w:tcPr>
          <w:p w:rsidR="003B6D49" w:rsidRPr="004564B2" w:rsidRDefault="003B6D49" w:rsidP="00BB3BDB">
            <w:pPr>
              <w:pStyle w:val="BodyText"/>
              <w:spacing w:before="40" w:after="40"/>
              <w:jc w:val="both"/>
              <w:rPr>
                <w:color w:val="365F91" w:themeColor="accent1" w:themeShade="BF"/>
                <w:sz w:val="18"/>
                <w:szCs w:val="18"/>
                <w:lang w:val="en-US"/>
              </w:rPr>
            </w:pPr>
            <w:r>
              <w:rPr>
                <w:color w:val="365F91" w:themeColor="accent1" w:themeShade="BF"/>
                <w:sz w:val="18"/>
                <w:szCs w:val="18"/>
                <w:lang w:val="en-US"/>
              </w:rPr>
              <w:t>0.7</w:t>
            </w:r>
          </w:p>
        </w:tc>
      </w:tr>
      <w:tr w:rsidR="003B6D49" w:rsidRPr="004564B2" w:rsidTr="003B6D49">
        <w:trPr>
          <w:jc w:val="center"/>
        </w:trPr>
        <w:tc>
          <w:tcPr>
            <w:tcW w:w="1526"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B8CCE4" w:themeFill="accent1" w:themeFillTint="66"/>
            <w:vAlign w:val="center"/>
          </w:tcPr>
          <w:p w:rsidR="003B6D49" w:rsidRPr="004564B2" w:rsidRDefault="003B6D49" w:rsidP="00BB3BDB">
            <w:pPr>
              <w:pStyle w:val="BodyText"/>
              <w:spacing w:before="40" w:after="40"/>
              <w:jc w:val="both"/>
              <w:rPr>
                <w:b/>
                <w:color w:val="365F91" w:themeColor="accent1" w:themeShade="BF"/>
                <w:sz w:val="18"/>
                <w:szCs w:val="18"/>
                <w:lang w:val="en-US"/>
              </w:rPr>
            </w:pPr>
            <w:proofErr w:type="spellStart"/>
            <w:r w:rsidRPr="004564B2">
              <w:rPr>
                <w:b/>
                <w:color w:val="365F91" w:themeColor="accent1" w:themeShade="BF"/>
                <w:sz w:val="18"/>
                <w:szCs w:val="18"/>
                <w:lang w:val="en-US"/>
              </w:rPr>
              <w:t>Shengjin</w:t>
            </w:r>
            <w:proofErr w:type="spellEnd"/>
          </w:p>
        </w:tc>
        <w:tc>
          <w:tcPr>
            <w:tcW w:w="2126" w:type="dxa"/>
            <w:tcBorders>
              <w:top w:val="single" w:sz="12" w:space="0" w:color="FFFFFF" w:themeColor="background1"/>
              <w:left w:val="single" w:sz="18" w:space="0" w:color="FFFFFF" w:themeColor="background1"/>
              <w:bottom w:val="single" w:sz="12" w:space="0" w:color="FFFFFF" w:themeColor="background1"/>
              <w:right w:val="single" w:sz="12" w:space="0" w:color="FFFFFF" w:themeColor="background1"/>
            </w:tcBorders>
            <w:shd w:val="clear" w:color="auto" w:fill="DBE5F1" w:themeFill="accent1" w:themeFillTint="33"/>
            <w:vAlign w:val="center"/>
          </w:tcPr>
          <w:p w:rsidR="003B6D49" w:rsidRPr="004564B2" w:rsidRDefault="003B6D49" w:rsidP="00BB3BDB">
            <w:pPr>
              <w:pStyle w:val="BodyText"/>
              <w:spacing w:before="40" w:after="40"/>
              <w:jc w:val="both"/>
              <w:rPr>
                <w:color w:val="365F91" w:themeColor="accent1" w:themeShade="BF"/>
                <w:sz w:val="18"/>
                <w:szCs w:val="18"/>
                <w:lang w:val="en-US"/>
              </w:rPr>
            </w:pPr>
            <w:r w:rsidRPr="004564B2">
              <w:rPr>
                <w:color w:val="365F91" w:themeColor="accent1" w:themeShade="BF"/>
                <w:sz w:val="18"/>
                <w:szCs w:val="18"/>
                <w:lang w:val="en-US"/>
              </w:rPr>
              <w:t>1.6</w:t>
            </w:r>
          </w:p>
        </w:tc>
        <w:tc>
          <w:tcPr>
            <w:tcW w:w="26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vAlign w:val="center"/>
          </w:tcPr>
          <w:p w:rsidR="003B6D49" w:rsidRPr="004564B2" w:rsidRDefault="003B6D49" w:rsidP="00BB3BDB">
            <w:pPr>
              <w:pStyle w:val="BodyText"/>
              <w:spacing w:before="40" w:after="40"/>
              <w:jc w:val="both"/>
              <w:rPr>
                <w:color w:val="365F91" w:themeColor="accent1" w:themeShade="BF"/>
                <w:sz w:val="18"/>
                <w:szCs w:val="18"/>
                <w:lang w:val="en-US"/>
              </w:rPr>
            </w:pPr>
            <w:r w:rsidRPr="004564B2">
              <w:rPr>
                <w:color w:val="365F91" w:themeColor="accent1" w:themeShade="BF"/>
                <w:sz w:val="18"/>
                <w:szCs w:val="18"/>
                <w:lang w:val="en-US"/>
              </w:rPr>
              <w:t>0.44 (weighted average)</w:t>
            </w:r>
          </w:p>
          <w:p w:rsidR="003B6D49" w:rsidRPr="004564B2" w:rsidRDefault="003B6D49" w:rsidP="00BB3BDB">
            <w:pPr>
              <w:pStyle w:val="BodyText"/>
              <w:spacing w:before="40" w:after="40"/>
              <w:jc w:val="both"/>
              <w:rPr>
                <w:color w:val="365F91" w:themeColor="accent1" w:themeShade="BF"/>
                <w:sz w:val="18"/>
                <w:szCs w:val="18"/>
                <w:lang w:val="en-US"/>
              </w:rPr>
            </w:pPr>
            <w:r w:rsidRPr="004564B2">
              <w:rPr>
                <w:color w:val="365F91" w:themeColor="accent1" w:themeShade="BF"/>
                <w:sz w:val="18"/>
                <w:szCs w:val="18"/>
                <w:lang w:val="en-US"/>
              </w:rPr>
              <w:t>0.58 (high season)</w:t>
            </w:r>
          </w:p>
          <w:p w:rsidR="003B6D49" w:rsidRPr="004564B2" w:rsidRDefault="003B6D49" w:rsidP="00BB3BDB">
            <w:pPr>
              <w:pStyle w:val="BodyText"/>
              <w:keepNext/>
              <w:spacing w:before="40" w:after="40"/>
              <w:jc w:val="both"/>
              <w:rPr>
                <w:color w:val="365F91" w:themeColor="accent1" w:themeShade="BF"/>
                <w:sz w:val="18"/>
                <w:szCs w:val="18"/>
                <w:lang w:val="en-US"/>
              </w:rPr>
            </w:pPr>
            <w:r w:rsidRPr="004564B2">
              <w:rPr>
                <w:color w:val="365F91" w:themeColor="accent1" w:themeShade="BF"/>
                <w:sz w:val="18"/>
                <w:szCs w:val="18"/>
                <w:lang w:val="en-US"/>
              </w:rPr>
              <w:t>0.41 (low season)</w:t>
            </w:r>
          </w:p>
        </w:tc>
        <w:tc>
          <w:tcPr>
            <w:tcW w:w="26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vAlign w:val="center"/>
          </w:tcPr>
          <w:p w:rsidR="003B6D49" w:rsidRPr="004564B2" w:rsidRDefault="003B6D49" w:rsidP="00BB3BDB">
            <w:pPr>
              <w:pStyle w:val="BodyText"/>
              <w:spacing w:before="40" w:after="40"/>
              <w:jc w:val="both"/>
              <w:rPr>
                <w:color w:val="365F91" w:themeColor="accent1" w:themeShade="BF"/>
                <w:sz w:val="18"/>
                <w:szCs w:val="18"/>
                <w:lang w:val="en-US"/>
              </w:rPr>
            </w:pPr>
            <w:r>
              <w:rPr>
                <w:color w:val="365F91" w:themeColor="accent1" w:themeShade="BF"/>
                <w:sz w:val="18"/>
                <w:szCs w:val="18"/>
                <w:lang w:val="en-US"/>
              </w:rPr>
              <w:t>0.4 – 0.7</w:t>
            </w:r>
          </w:p>
        </w:tc>
      </w:tr>
    </w:tbl>
    <w:p w:rsidR="007D7A84" w:rsidRDefault="007D7A84" w:rsidP="00BB3BDB">
      <w:pPr>
        <w:pStyle w:val="Caption"/>
        <w:jc w:val="both"/>
      </w:pPr>
      <w:bookmarkStart w:id="73" w:name="_Ref376939179"/>
      <w:bookmarkStart w:id="74" w:name="_Toc379745648"/>
      <w:r>
        <w:t xml:space="preserve">Figure </w:t>
      </w:r>
      <w:r>
        <w:fldChar w:fldCharType="begin"/>
      </w:r>
      <w:r>
        <w:instrText xml:space="preserve"> SEQ Figure \* ARABIC </w:instrText>
      </w:r>
      <w:r>
        <w:fldChar w:fldCharType="separate"/>
      </w:r>
      <w:r w:rsidR="000844CD">
        <w:rPr>
          <w:noProof/>
        </w:rPr>
        <w:t>18</w:t>
      </w:r>
      <w:r>
        <w:fldChar w:fldCharType="end"/>
      </w:r>
      <w:bookmarkEnd w:id="73"/>
      <w:r>
        <w:t xml:space="preserve"> : Estimated and measured waste production in </w:t>
      </w:r>
      <w:proofErr w:type="spellStart"/>
      <w:r>
        <w:t>Shkodra</w:t>
      </w:r>
      <w:proofErr w:type="spellEnd"/>
      <w:r>
        <w:t xml:space="preserve">, </w:t>
      </w:r>
      <w:proofErr w:type="spellStart"/>
      <w:r w:rsidR="00E27268">
        <w:t>Lezha</w:t>
      </w:r>
      <w:proofErr w:type="spellEnd"/>
      <w:r>
        <w:t xml:space="preserve"> and </w:t>
      </w:r>
      <w:proofErr w:type="spellStart"/>
      <w:r>
        <w:t>Shengjin</w:t>
      </w:r>
      <w:bookmarkEnd w:id="74"/>
      <w:proofErr w:type="spellEnd"/>
    </w:p>
    <w:p w:rsidR="003A4724" w:rsidRDefault="003A4724" w:rsidP="00BB3BDB">
      <w:pPr>
        <w:pStyle w:val="BodyText"/>
        <w:jc w:val="both"/>
      </w:pPr>
    </w:p>
    <w:p w:rsidR="007D7A84" w:rsidRDefault="007D7A84" w:rsidP="00BB3BDB">
      <w:pPr>
        <w:pStyle w:val="BodyText"/>
        <w:jc w:val="both"/>
      </w:pPr>
      <w:r>
        <w:t xml:space="preserve">In </w:t>
      </w:r>
      <w:proofErr w:type="spellStart"/>
      <w:r w:rsidR="00E27268">
        <w:t>Lezha</w:t>
      </w:r>
      <w:proofErr w:type="spellEnd"/>
      <w:r>
        <w:t xml:space="preserve"> and </w:t>
      </w:r>
      <w:proofErr w:type="spellStart"/>
      <w:r>
        <w:t>Shengin</w:t>
      </w:r>
      <w:proofErr w:type="spellEnd"/>
      <w:r>
        <w:t xml:space="preserve">, a survey on waste composition survey has been additionally conducted, which results are presented below. The </w:t>
      </w:r>
      <w:proofErr w:type="gramStart"/>
      <w:r>
        <w:t>proportion show</w:t>
      </w:r>
      <w:proofErr w:type="gramEnd"/>
      <w:r>
        <w:t xml:space="preserve"> the respective weight of each category of waste.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3525"/>
        <w:gridCol w:w="3546"/>
      </w:tblGrid>
      <w:tr w:rsidR="007D7A84" w:rsidRPr="00520F56" w:rsidTr="007D7A84">
        <w:trPr>
          <w:jc w:val="center"/>
        </w:trPr>
        <w:tc>
          <w:tcPr>
            <w:tcW w:w="1101" w:type="dxa"/>
          </w:tcPr>
          <w:p w:rsidR="007D7A84" w:rsidRPr="00520F56" w:rsidRDefault="007D7A84" w:rsidP="00BB3BDB">
            <w:pPr>
              <w:pStyle w:val="BodyText"/>
              <w:jc w:val="both"/>
              <w:rPr>
                <w:sz w:val="18"/>
                <w:szCs w:val="18"/>
              </w:rPr>
            </w:pPr>
          </w:p>
        </w:tc>
        <w:tc>
          <w:tcPr>
            <w:tcW w:w="3525" w:type="dxa"/>
          </w:tcPr>
          <w:p w:rsidR="007D7A84" w:rsidRPr="00520F56" w:rsidRDefault="00E27268" w:rsidP="00BB3BDB">
            <w:pPr>
              <w:pStyle w:val="BodyText"/>
              <w:jc w:val="both"/>
              <w:rPr>
                <w:sz w:val="18"/>
                <w:szCs w:val="18"/>
              </w:rPr>
            </w:pPr>
            <w:proofErr w:type="spellStart"/>
            <w:r>
              <w:rPr>
                <w:sz w:val="18"/>
                <w:szCs w:val="18"/>
              </w:rPr>
              <w:t>Lezha</w:t>
            </w:r>
            <w:proofErr w:type="spellEnd"/>
          </w:p>
        </w:tc>
        <w:tc>
          <w:tcPr>
            <w:tcW w:w="3546" w:type="dxa"/>
          </w:tcPr>
          <w:p w:rsidR="007D7A84" w:rsidRPr="00520F56" w:rsidRDefault="007D7A84" w:rsidP="00BB3BDB">
            <w:pPr>
              <w:pStyle w:val="BodyText"/>
              <w:jc w:val="both"/>
              <w:rPr>
                <w:sz w:val="18"/>
                <w:szCs w:val="18"/>
              </w:rPr>
            </w:pPr>
            <w:proofErr w:type="spellStart"/>
            <w:r w:rsidRPr="00520F56">
              <w:rPr>
                <w:sz w:val="18"/>
                <w:szCs w:val="18"/>
              </w:rPr>
              <w:t>Shengjin</w:t>
            </w:r>
            <w:proofErr w:type="spellEnd"/>
          </w:p>
        </w:tc>
      </w:tr>
      <w:tr w:rsidR="007D7A84" w:rsidTr="007D7A84">
        <w:trPr>
          <w:cantSplit/>
          <w:trHeight w:val="1134"/>
          <w:jc w:val="center"/>
        </w:trPr>
        <w:tc>
          <w:tcPr>
            <w:tcW w:w="1101" w:type="dxa"/>
            <w:textDirection w:val="btLr"/>
          </w:tcPr>
          <w:p w:rsidR="007D7A84" w:rsidRPr="00520F56" w:rsidRDefault="007D7A84" w:rsidP="00BB3BDB">
            <w:pPr>
              <w:pStyle w:val="BodyText"/>
              <w:ind w:left="113" w:right="113"/>
              <w:jc w:val="both"/>
              <w:rPr>
                <w:sz w:val="18"/>
                <w:szCs w:val="18"/>
              </w:rPr>
            </w:pPr>
            <w:r w:rsidRPr="00520F56">
              <w:rPr>
                <w:sz w:val="18"/>
                <w:szCs w:val="18"/>
              </w:rPr>
              <w:t xml:space="preserve">August </w:t>
            </w:r>
          </w:p>
          <w:p w:rsidR="007D7A84" w:rsidRPr="00520F56" w:rsidRDefault="007D7A84" w:rsidP="00BB3BDB">
            <w:pPr>
              <w:pStyle w:val="BodyText"/>
              <w:ind w:left="113" w:right="113"/>
              <w:jc w:val="both"/>
              <w:rPr>
                <w:sz w:val="18"/>
                <w:szCs w:val="18"/>
              </w:rPr>
            </w:pPr>
            <w:r w:rsidRPr="00520F56">
              <w:rPr>
                <w:sz w:val="18"/>
                <w:szCs w:val="18"/>
              </w:rPr>
              <w:t>2013</w:t>
            </w:r>
          </w:p>
        </w:tc>
        <w:tc>
          <w:tcPr>
            <w:tcW w:w="3525" w:type="dxa"/>
          </w:tcPr>
          <w:p w:rsidR="007D7A84" w:rsidRDefault="007D7A84" w:rsidP="00BB3BDB">
            <w:pPr>
              <w:pStyle w:val="BodyText"/>
              <w:jc w:val="both"/>
            </w:pPr>
            <w:r w:rsidRPr="00232740">
              <w:rPr>
                <w:noProof/>
                <w:lang w:val="en-US" w:eastAsia="en-US"/>
              </w:rPr>
              <w:drawing>
                <wp:inline distT="0" distB="0" distL="0" distR="0" wp14:anchorId="681BE460" wp14:editId="11151391">
                  <wp:extent cx="2101381" cy="900000"/>
                  <wp:effectExtent l="0" t="0" r="0"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t="35984"/>
                          <a:stretch/>
                        </pic:blipFill>
                        <pic:spPr bwMode="auto">
                          <a:xfrm>
                            <a:off x="0" y="0"/>
                            <a:ext cx="2101381" cy="900000"/>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546" w:type="dxa"/>
          </w:tcPr>
          <w:p w:rsidR="007D7A84" w:rsidRDefault="007D7A84" w:rsidP="00BB3BDB">
            <w:pPr>
              <w:pStyle w:val="BodyText"/>
              <w:jc w:val="both"/>
            </w:pPr>
            <w:r w:rsidRPr="00232740">
              <w:rPr>
                <w:noProof/>
                <w:lang w:val="en-US" w:eastAsia="en-US"/>
              </w:rPr>
              <w:drawing>
                <wp:inline distT="0" distB="0" distL="0" distR="0" wp14:anchorId="709C493C" wp14:editId="36B27F67">
                  <wp:extent cx="2001824" cy="900000"/>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44" cstate="print">
                            <a:extLst>
                              <a:ext uri="{28A0092B-C50C-407E-A947-70E740481C1C}">
                                <a14:useLocalDpi xmlns:a14="http://schemas.microsoft.com/office/drawing/2010/main"/>
                              </a:ext>
                            </a:extLst>
                          </a:blip>
                          <a:srcRect t="39571"/>
                          <a:stretch/>
                        </pic:blipFill>
                        <pic:spPr bwMode="auto">
                          <a:xfrm>
                            <a:off x="0" y="0"/>
                            <a:ext cx="2001824" cy="900000"/>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7D7A84" w:rsidTr="007D7A84">
        <w:trPr>
          <w:cantSplit/>
          <w:trHeight w:val="1134"/>
          <w:jc w:val="center"/>
        </w:trPr>
        <w:tc>
          <w:tcPr>
            <w:tcW w:w="1101" w:type="dxa"/>
            <w:textDirection w:val="btLr"/>
          </w:tcPr>
          <w:p w:rsidR="007D7A84" w:rsidRPr="00520F56" w:rsidRDefault="007D7A84" w:rsidP="00BB3BDB">
            <w:pPr>
              <w:pStyle w:val="BodyText"/>
              <w:ind w:left="113" w:right="113"/>
              <w:jc w:val="both"/>
              <w:rPr>
                <w:sz w:val="18"/>
                <w:szCs w:val="18"/>
              </w:rPr>
            </w:pPr>
            <w:r w:rsidRPr="00520F56">
              <w:rPr>
                <w:sz w:val="18"/>
                <w:szCs w:val="18"/>
              </w:rPr>
              <w:t xml:space="preserve">November </w:t>
            </w:r>
          </w:p>
          <w:p w:rsidR="007D7A84" w:rsidRPr="00520F56" w:rsidRDefault="007D7A84" w:rsidP="00BB3BDB">
            <w:pPr>
              <w:pStyle w:val="BodyText"/>
              <w:ind w:left="113" w:right="113"/>
              <w:jc w:val="both"/>
              <w:rPr>
                <w:sz w:val="18"/>
                <w:szCs w:val="18"/>
              </w:rPr>
            </w:pPr>
            <w:r w:rsidRPr="00520F56">
              <w:rPr>
                <w:sz w:val="18"/>
                <w:szCs w:val="18"/>
              </w:rPr>
              <w:t>2013</w:t>
            </w:r>
          </w:p>
        </w:tc>
        <w:tc>
          <w:tcPr>
            <w:tcW w:w="3525" w:type="dxa"/>
          </w:tcPr>
          <w:p w:rsidR="007D7A84" w:rsidRDefault="007D7A84" w:rsidP="00BB3BDB">
            <w:pPr>
              <w:pStyle w:val="BodyText"/>
              <w:jc w:val="both"/>
            </w:pPr>
            <w:r w:rsidRPr="00232740">
              <w:rPr>
                <w:noProof/>
                <w:lang w:val="en-US" w:eastAsia="en-US"/>
              </w:rPr>
              <w:drawing>
                <wp:inline distT="0" distB="0" distL="0" distR="0" wp14:anchorId="78CE6EF4" wp14:editId="22836CFF">
                  <wp:extent cx="1664850" cy="900000"/>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45" cstate="print">
                            <a:extLst>
                              <a:ext uri="{28A0092B-C50C-407E-A947-70E740481C1C}">
                                <a14:useLocalDpi xmlns:a14="http://schemas.microsoft.com/office/drawing/2010/main"/>
                              </a:ext>
                            </a:extLst>
                          </a:blip>
                          <a:srcRect t="32940"/>
                          <a:stretch/>
                        </pic:blipFill>
                        <pic:spPr bwMode="auto">
                          <a:xfrm>
                            <a:off x="0" y="0"/>
                            <a:ext cx="1664850" cy="900000"/>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546" w:type="dxa"/>
          </w:tcPr>
          <w:p w:rsidR="007D7A84" w:rsidRDefault="007D7A84" w:rsidP="00BB3BDB">
            <w:pPr>
              <w:pStyle w:val="BodyText"/>
              <w:jc w:val="both"/>
            </w:pPr>
            <w:r w:rsidRPr="00232740">
              <w:rPr>
                <w:noProof/>
                <w:lang w:val="en-US" w:eastAsia="en-US"/>
              </w:rPr>
              <w:drawing>
                <wp:inline distT="0" distB="0" distL="0" distR="0" wp14:anchorId="26F92AE9" wp14:editId="3FEFEFEE">
                  <wp:extent cx="2108960" cy="900000"/>
                  <wp:effectExtent l="0" t="0" r="571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t="38162"/>
                          <a:stretch/>
                        </pic:blipFill>
                        <pic:spPr bwMode="auto">
                          <a:xfrm>
                            <a:off x="0" y="0"/>
                            <a:ext cx="2108960" cy="900000"/>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bl>
    <w:p w:rsidR="007D7A84" w:rsidRDefault="007D7A84" w:rsidP="00BB3BDB">
      <w:pPr>
        <w:pStyle w:val="BodyText"/>
        <w:jc w:val="both"/>
      </w:pPr>
    </w:p>
    <w:p w:rsidR="007D7A84" w:rsidRPr="001208AA" w:rsidRDefault="007D7A84" w:rsidP="00BB3BDB">
      <w:pPr>
        <w:pStyle w:val="BodyText"/>
        <w:jc w:val="both"/>
      </w:pPr>
      <w:r>
        <w:t>The results show that w</w:t>
      </w:r>
      <w:r w:rsidRPr="00AA5606">
        <w:t>aste composition is not a constant and is influenced by seasonal, population, typology</w:t>
      </w:r>
      <w:r>
        <w:t xml:space="preserve"> and</w:t>
      </w:r>
      <w:r w:rsidRPr="00AA5606">
        <w:t xml:space="preserve"> economical resources parameters, among others. It can’t be set as a standard</w:t>
      </w:r>
      <w:r>
        <w:t xml:space="preserve">. </w:t>
      </w:r>
      <w:proofErr w:type="gramStart"/>
      <w:r>
        <w:t>This kind of survey are</w:t>
      </w:r>
      <w:proofErr w:type="gramEnd"/>
      <w:r>
        <w:t xml:space="preserve"> nevertheless useful to evaluate the potential on recycling materials, and must be carried out locally, case by case.</w:t>
      </w:r>
    </w:p>
    <w:p w:rsidR="00326CD7" w:rsidRDefault="00326CD7" w:rsidP="00BB3BDB">
      <w:pPr>
        <w:spacing w:line="240" w:lineRule="auto"/>
        <w:jc w:val="both"/>
        <w:rPr>
          <w:rFonts w:cs="Arial"/>
          <w:bCs/>
          <w:iCs/>
          <w:sz w:val="28"/>
          <w:szCs w:val="28"/>
          <w:lang w:val="en-US"/>
        </w:rPr>
      </w:pPr>
      <w:r>
        <w:rPr>
          <w:lang w:val="en-US"/>
        </w:rPr>
        <w:br w:type="page"/>
      </w:r>
    </w:p>
    <w:p w:rsidR="007D7A84" w:rsidRPr="000D5424" w:rsidRDefault="007D7A84" w:rsidP="00BB3BDB">
      <w:pPr>
        <w:pStyle w:val="Heading2"/>
        <w:jc w:val="both"/>
        <w:rPr>
          <w:lang w:val="en-US"/>
        </w:rPr>
      </w:pPr>
      <w:bookmarkStart w:id="75" w:name="_Toc379745624"/>
      <w:r w:rsidRPr="000D5424">
        <w:rPr>
          <w:lang w:val="en-US"/>
        </w:rPr>
        <w:lastRenderedPageBreak/>
        <w:t>General recommendations on measurements</w:t>
      </w:r>
      <w:bookmarkEnd w:id="75"/>
    </w:p>
    <w:p w:rsidR="007D7A84" w:rsidRDefault="007D7A84" w:rsidP="00BB3BDB">
      <w:pPr>
        <w:pStyle w:val="BodyText"/>
        <w:jc w:val="both"/>
        <w:rPr>
          <w:lang w:val="en-US"/>
        </w:rPr>
      </w:pPr>
      <w:r w:rsidRPr="00E55378">
        <w:rPr>
          <w:lang w:val="en-US"/>
        </w:rPr>
        <w:t>The recomm</w:t>
      </w:r>
      <w:r>
        <w:rPr>
          <w:lang w:val="en-US"/>
        </w:rPr>
        <w:t>e</w:t>
      </w:r>
      <w:r w:rsidRPr="00E55378">
        <w:rPr>
          <w:lang w:val="en-US"/>
        </w:rPr>
        <w:t>ndation</w:t>
      </w:r>
      <w:r>
        <w:rPr>
          <w:lang w:val="en-US"/>
        </w:rPr>
        <w:t>s formulated to policy makers on measurements are the following ones:</w:t>
      </w:r>
    </w:p>
    <w:p w:rsidR="00440D73" w:rsidRPr="00830097" w:rsidRDefault="007D7A84" w:rsidP="00BB3BDB">
      <w:pPr>
        <w:pStyle w:val="ListNumber"/>
        <w:numPr>
          <w:ilvl w:val="0"/>
          <w:numId w:val="32"/>
        </w:numPr>
        <w:jc w:val="both"/>
        <w:rPr>
          <w:lang w:val="en-US"/>
        </w:rPr>
      </w:pPr>
      <w:r w:rsidRPr="000D5424">
        <w:rPr>
          <w:lang w:val="en-US"/>
        </w:rPr>
        <w:t xml:space="preserve">As mentioned previously, monitoring is essential to pilot the service and to reflect the improvements in the cost analysis and in the tariffs. </w:t>
      </w:r>
      <w:r w:rsidRPr="000D5424">
        <w:rPr>
          <w:b/>
          <w:lang w:val="en-US"/>
        </w:rPr>
        <w:t>Monitoring and reporting to the national level</w:t>
      </w:r>
      <w:r w:rsidRPr="000D5424">
        <w:rPr>
          <w:lang w:val="en-US"/>
        </w:rPr>
        <w:t xml:space="preserve"> is required for planning purposes. Policies should be introduced to oblige a follow up from the LGU, to measure, to register and to report, at least the </w:t>
      </w:r>
      <w:r w:rsidRPr="000D5424">
        <w:rPr>
          <w:b/>
          <w:lang w:val="en-US"/>
        </w:rPr>
        <w:t>quantities of waste collected and disposed</w:t>
      </w:r>
      <w:r w:rsidRPr="000D5424">
        <w:rPr>
          <w:lang w:val="en-US"/>
        </w:rPr>
        <w:t>.</w:t>
      </w:r>
      <w:r>
        <w:rPr>
          <w:lang w:val="en-US"/>
        </w:rPr>
        <w:t xml:space="preserve"> These measurements should become part of the day to day work.</w:t>
      </w:r>
      <w:r w:rsidRPr="000D5424">
        <w:rPr>
          <w:lang w:val="en-US"/>
        </w:rPr>
        <w:t xml:space="preserve"> </w:t>
      </w:r>
      <w:proofErr w:type="gramStart"/>
      <w:r w:rsidRPr="000D5424">
        <w:rPr>
          <w:lang w:val="en-US"/>
        </w:rPr>
        <w:t>A</w:t>
      </w:r>
      <w:proofErr w:type="gramEnd"/>
      <w:r w:rsidRPr="000D5424">
        <w:rPr>
          <w:lang w:val="en-US"/>
        </w:rPr>
        <w:t xml:space="preserve"> important and necessary effort should be made to implement a working culture based on the use of real data.</w:t>
      </w:r>
    </w:p>
    <w:p w:rsidR="00830097" w:rsidRPr="000D5424" w:rsidRDefault="00830097" w:rsidP="00BB3BDB">
      <w:pPr>
        <w:pStyle w:val="ListNumber"/>
        <w:numPr>
          <w:ilvl w:val="0"/>
          <w:numId w:val="32"/>
        </w:numPr>
        <w:jc w:val="both"/>
        <w:rPr>
          <w:lang w:val="en-US"/>
        </w:rPr>
      </w:pPr>
      <w:r>
        <w:rPr>
          <w:lang w:val="en-US"/>
        </w:rPr>
        <w:t>Establishing the tenders and contracts of service providers based on tons of waste collected (and not in bins or trucks or other unit) should be stated as a good practice standard and implemented everywhere when a balance is available. The retribution of the service providers should be linked to the monitoring of the weight of waste collected.</w:t>
      </w:r>
    </w:p>
    <w:p w:rsidR="007D7A84" w:rsidRDefault="00E57B2E" w:rsidP="00BB3BDB">
      <w:pPr>
        <w:pStyle w:val="Heading1"/>
        <w:jc w:val="both"/>
        <w:rPr>
          <w:lang w:val="en-US"/>
        </w:rPr>
      </w:pPr>
      <w:bookmarkStart w:id="76" w:name="_Toc379745625"/>
      <w:r>
        <w:rPr>
          <w:lang w:val="en-US"/>
        </w:rPr>
        <w:t>T</w:t>
      </w:r>
      <w:r w:rsidR="007D7A84">
        <w:rPr>
          <w:lang w:val="en-US"/>
        </w:rPr>
        <w:t>ariff recovery</w:t>
      </w:r>
      <w:r>
        <w:rPr>
          <w:lang w:val="en-US"/>
        </w:rPr>
        <w:t xml:space="preserve"> and awareness campaigns</w:t>
      </w:r>
      <w:bookmarkEnd w:id="76"/>
    </w:p>
    <w:p w:rsidR="007D7A84" w:rsidRDefault="007D7A84" w:rsidP="00BB3BDB">
      <w:pPr>
        <w:pStyle w:val="Heading2"/>
        <w:jc w:val="both"/>
        <w:rPr>
          <w:lang w:val="en-US"/>
        </w:rPr>
      </w:pPr>
      <w:bookmarkStart w:id="77" w:name="_Toc379745626"/>
      <w:r>
        <w:rPr>
          <w:lang w:val="en-US"/>
        </w:rPr>
        <w:t>Situation in LGUs</w:t>
      </w:r>
      <w:bookmarkEnd w:id="77"/>
    </w:p>
    <w:p w:rsidR="007D7A84" w:rsidRDefault="007D7A84" w:rsidP="00BB3BDB">
      <w:pPr>
        <w:pStyle w:val="BodyText"/>
        <w:jc w:val="both"/>
        <w:rPr>
          <w:lang w:val="en-US"/>
        </w:rPr>
      </w:pPr>
      <w:r>
        <w:rPr>
          <w:lang w:val="en-US"/>
        </w:rPr>
        <w:t xml:space="preserve">In many LGUs, the tariff recovery rate is very low and ranges between 5 to 75% depending on the LGU. </w:t>
      </w:r>
      <w:r w:rsidR="008468A2">
        <w:rPr>
          <w:lang w:val="en-US"/>
        </w:rPr>
        <w:t xml:space="preserve">Generally, the collection rate is high among the businesses, but low among the population. </w:t>
      </w:r>
      <w:r>
        <w:rPr>
          <w:lang w:val="en-US"/>
        </w:rPr>
        <w:t xml:space="preserve">In this situation, the cost can’t be covered by the tariff’s collection. One option to increase the collection rate is to conduct an awareness campaign, with the objective to inform the population on the importance </w:t>
      </w:r>
      <w:r w:rsidR="008468A2">
        <w:rPr>
          <w:lang w:val="en-US"/>
        </w:rPr>
        <w:t xml:space="preserve">of </w:t>
      </w:r>
      <w:r>
        <w:rPr>
          <w:lang w:val="en-US"/>
        </w:rPr>
        <w:t>pay</w:t>
      </w:r>
      <w:r w:rsidR="008468A2">
        <w:rPr>
          <w:lang w:val="en-US"/>
        </w:rPr>
        <w:t>ing</w:t>
      </w:r>
      <w:r>
        <w:rPr>
          <w:lang w:val="en-US"/>
        </w:rPr>
        <w:t xml:space="preserve"> for the service and to expose how this money is used for the collectivity.</w:t>
      </w:r>
      <w:r w:rsidRPr="009E5CDF">
        <w:rPr>
          <w:lang w:val="en-US"/>
        </w:rPr>
        <w:t xml:space="preserve"> </w:t>
      </w:r>
    </w:p>
    <w:p w:rsidR="007D7A84" w:rsidRDefault="007D7A84" w:rsidP="00BB3BDB">
      <w:pPr>
        <w:pStyle w:val="BodyText"/>
        <w:jc w:val="both"/>
        <w:rPr>
          <w:lang w:val="en-US"/>
        </w:rPr>
      </w:pPr>
      <w:r>
        <w:rPr>
          <w:lang w:val="en-US"/>
        </w:rPr>
        <w:t xml:space="preserve">To address the limited recovery rate issue, </w:t>
      </w:r>
      <w:proofErr w:type="spellStart"/>
      <w:r>
        <w:rPr>
          <w:lang w:val="en-US"/>
        </w:rPr>
        <w:t>dldp</w:t>
      </w:r>
      <w:proofErr w:type="spellEnd"/>
      <w:r>
        <w:rPr>
          <w:lang w:val="en-US"/>
        </w:rPr>
        <w:t xml:space="preserve"> organized awareness campaigns on tariff recovery in two rural LGUs </w:t>
      </w:r>
      <w:r w:rsidR="008468A2">
        <w:rPr>
          <w:lang w:val="en-US"/>
        </w:rPr>
        <w:t>(</w:t>
      </w:r>
      <w:proofErr w:type="spellStart"/>
      <w:r>
        <w:rPr>
          <w:lang w:val="en-US"/>
        </w:rPr>
        <w:t>Velipoja</w:t>
      </w:r>
      <w:proofErr w:type="spellEnd"/>
      <w:r>
        <w:rPr>
          <w:lang w:val="en-US"/>
        </w:rPr>
        <w:t xml:space="preserve"> and Ana e </w:t>
      </w:r>
      <w:proofErr w:type="spellStart"/>
      <w:r>
        <w:rPr>
          <w:lang w:val="en-US"/>
        </w:rPr>
        <w:t>Malit</w:t>
      </w:r>
      <w:proofErr w:type="spellEnd"/>
      <w:r w:rsidR="008468A2">
        <w:t>)</w:t>
      </w:r>
      <w:r w:rsidR="007B3222">
        <w:rPr>
          <w:lang w:val="en-US"/>
        </w:rPr>
        <w:t xml:space="preserve"> and </w:t>
      </w:r>
      <w:r w:rsidR="008468A2">
        <w:rPr>
          <w:lang w:val="en-US"/>
        </w:rPr>
        <w:t>in an urban one (</w:t>
      </w:r>
      <w:proofErr w:type="spellStart"/>
      <w:r w:rsidR="007B3222">
        <w:rPr>
          <w:lang w:val="en-US"/>
        </w:rPr>
        <w:t>Lehza</w:t>
      </w:r>
      <w:proofErr w:type="spellEnd"/>
      <w:r w:rsidR="008468A2">
        <w:rPr>
          <w:lang w:val="en-US"/>
        </w:rPr>
        <w:t>)</w:t>
      </w:r>
      <w:r w:rsidR="007B3222">
        <w:rPr>
          <w:lang w:val="en-US"/>
        </w:rPr>
        <w:t>.</w:t>
      </w:r>
    </w:p>
    <w:p w:rsidR="007D7A84" w:rsidRDefault="007D7A84" w:rsidP="00BB3BDB">
      <w:pPr>
        <w:pStyle w:val="Heading2"/>
        <w:jc w:val="both"/>
        <w:rPr>
          <w:lang w:val="en-US"/>
        </w:rPr>
      </w:pPr>
      <w:bookmarkStart w:id="78" w:name="_Toc379745627"/>
      <w:r>
        <w:rPr>
          <w:lang w:val="en-US"/>
        </w:rPr>
        <w:t>Learnings in 2013</w:t>
      </w:r>
      <w:bookmarkEnd w:id="78"/>
    </w:p>
    <w:p w:rsidR="007D7A84" w:rsidRDefault="007D7A84" w:rsidP="00BB3BDB">
      <w:pPr>
        <w:pStyle w:val="BodyText"/>
        <w:jc w:val="both"/>
        <w:rPr>
          <w:lang w:val="en-US"/>
        </w:rPr>
      </w:pPr>
      <w:r>
        <w:rPr>
          <w:lang w:val="en-US"/>
        </w:rPr>
        <w:t xml:space="preserve">Through workshops and roundtables with the population and the </w:t>
      </w:r>
      <w:proofErr w:type="gramStart"/>
      <w:r>
        <w:rPr>
          <w:lang w:val="en-US"/>
        </w:rPr>
        <w:t>municipalities</w:t>
      </w:r>
      <w:proofErr w:type="gramEnd"/>
      <w:r>
        <w:rPr>
          <w:lang w:val="en-US"/>
        </w:rPr>
        <w:t xml:space="preserve"> representatives, three main causes of nonpayment have been identified:</w:t>
      </w:r>
    </w:p>
    <w:p w:rsidR="007D7A84" w:rsidRPr="005D538A" w:rsidRDefault="007D7A84" w:rsidP="00BB3BDB">
      <w:pPr>
        <w:pStyle w:val="ListBullet"/>
        <w:jc w:val="both"/>
        <w:rPr>
          <w:b/>
          <w:lang w:val="en-US"/>
        </w:rPr>
      </w:pPr>
      <w:r w:rsidRPr="005D538A">
        <w:rPr>
          <w:b/>
          <w:lang w:val="en-US"/>
        </w:rPr>
        <w:t>The service is badly or not delivered</w:t>
      </w:r>
    </w:p>
    <w:p w:rsidR="005D538A" w:rsidRPr="009E5CDF" w:rsidRDefault="00CA591B" w:rsidP="00BB3BDB">
      <w:pPr>
        <w:pStyle w:val="ListBullet"/>
        <w:numPr>
          <w:ilvl w:val="0"/>
          <w:numId w:val="0"/>
        </w:numPr>
        <w:ind w:left="709"/>
        <w:jc w:val="both"/>
        <w:rPr>
          <w:lang w:val="en-US"/>
        </w:rPr>
      </w:pPr>
      <w:r>
        <w:rPr>
          <w:lang w:val="en-US"/>
        </w:rPr>
        <w:t xml:space="preserve">People do not accept paying for a service that they do not or irregularly receive. On the other hand, municipalities claim not having enough resources to extend the service. One option discussed with the population in </w:t>
      </w:r>
      <w:proofErr w:type="spellStart"/>
      <w:r>
        <w:rPr>
          <w:lang w:val="en-US"/>
        </w:rPr>
        <w:t>Velipoja</w:t>
      </w:r>
      <w:proofErr w:type="spellEnd"/>
      <w:r>
        <w:rPr>
          <w:lang w:val="en-US"/>
        </w:rPr>
        <w:t xml:space="preserve"> and Ana e </w:t>
      </w:r>
      <w:proofErr w:type="spellStart"/>
      <w:r>
        <w:rPr>
          <w:lang w:val="en-US"/>
        </w:rPr>
        <w:t>Malit</w:t>
      </w:r>
      <w:proofErr w:type="spellEnd"/>
      <w:r>
        <w:rPr>
          <w:lang w:val="en-US"/>
        </w:rPr>
        <w:t xml:space="preserve"> was to make </w:t>
      </w:r>
      <w:r w:rsidR="006E0838">
        <w:rPr>
          <w:lang w:val="en-US"/>
        </w:rPr>
        <w:t>them</w:t>
      </w:r>
      <w:r>
        <w:rPr>
          <w:lang w:val="en-US"/>
        </w:rPr>
        <w:t xml:space="preserve"> accept paying the tariff for a certain period, even though they </w:t>
      </w:r>
      <w:r w:rsidR="000749C0">
        <w:rPr>
          <w:lang w:val="en-US"/>
        </w:rPr>
        <w:t>would</w:t>
      </w:r>
      <w:r>
        <w:rPr>
          <w:lang w:val="en-US"/>
        </w:rPr>
        <w:t xml:space="preserve"> not receive the service, until the municipality c</w:t>
      </w:r>
      <w:r w:rsidR="006E0838">
        <w:rPr>
          <w:lang w:val="en-US"/>
        </w:rPr>
        <w:t>ould</w:t>
      </w:r>
      <w:r>
        <w:rPr>
          <w:lang w:val="en-US"/>
        </w:rPr>
        <w:t xml:space="preserve"> gather enough resources to extend the service. This </w:t>
      </w:r>
      <w:r w:rsidR="006E0838">
        <w:rPr>
          <w:lang w:val="en-US"/>
        </w:rPr>
        <w:t>proposition has not been</w:t>
      </w:r>
      <w:r>
        <w:rPr>
          <w:lang w:val="en-US"/>
        </w:rPr>
        <w:t xml:space="preserve"> accepted by the population, who was not confident enough</w:t>
      </w:r>
      <w:r w:rsidR="006E0838">
        <w:rPr>
          <w:lang w:val="en-US"/>
        </w:rPr>
        <w:t xml:space="preserve"> in the capacity of the municipality to provide the service at short term.</w:t>
      </w:r>
    </w:p>
    <w:p w:rsidR="007D7A84" w:rsidRDefault="007D7A84" w:rsidP="00BB3BDB">
      <w:pPr>
        <w:pStyle w:val="ListBullet"/>
        <w:jc w:val="both"/>
        <w:rPr>
          <w:b/>
          <w:lang w:val="en-US"/>
        </w:rPr>
      </w:pPr>
      <w:r w:rsidRPr="005D54FB">
        <w:rPr>
          <w:b/>
          <w:lang w:val="en-US"/>
        </w:rPr>
        <w:t>Lack of transparency (on the calculation and on the use of the tariff)</w:t>
      </w:r>
    </w:p>
    <w:p w:rsidR="005D54FB" w:rsidRDefault="005D54FB" w:rsidP="00BB3BDB">
      <w:pPr>
        <w:pStyle w:val="ListBullet"/>
        <w:numPr>
          <w:ilvl w:val="0"/>
          <w:numId w:val="0"/>
        </w:numPr>
        <w:ind w:left="709"/>
        <w:jc w:val="both"/>
        <w:rPr>
          <w:lang w:val="en-US"/>
        </w:rPr>
      </w:pPr>
      <w:r>
        <w:rPr>
          <w:lang w:val="en-US"/>
        </w:rPr>
        <w:t xml:space="preserve">Transparency on tariff is lacking at two levels. </w:t>
      </w:r>
      <w:r w:rsidR="006E0838">
        <w:rPr>
          <w:lang w:val="en-US"/>
        </w:rPr>
        <w:t>First, the tariff is barely based on a cost analysis and calculation</w:t>
      </w:r>
      <w:r w:rsidR="00F73E18">
        <w:rPr>
          <w:lang w:val="en-US"/>
        </w:rPr>
        <w:t xml:space="preserve"> which makes is difficult to justify toward the population. The municipalities generally do not expose the way of calculating the tariff, nor the use they make of this money.</w:t>
      </w:r>
    </w:p>
    <w:p w:rsidR="007D7A84" w:rsidRDefault="00F73E18" w:rsidP="00BB3BDB">
      <w:pPr>
        <w:pStyle w:val="ListBullet"/>
        <w:jc w:val="both"/>
        <w:rPr>
          <w:lang w:val="en-US"/>
        </w:rPr>
      </w:pPr>
      <w:r>
        <w:rPr>
          <w:lang w:val="en-US"/>
        </w:rPr>
        <w:t xml:space="preserve">Secondly, </w:t>
      </w:r>
      <w:r w:rsidR="00D215D6">
        <w:rPr>
          <w:lang w:val="en-US"/>
        </w:rPr>
        <w:t xml:space="preserve">the tariff for cleaning services is </w:t>
      </w:r>
      <w:r w:rsidR="000749C0">
        <w:rPr>
          <w:lang w:val="en-US"/>
        </w:rPr>
        <w:t xml:space="preserve">usually </w:t>
      </w:r>
      <w:r w:rsidR="00D215D6">
        <w:rPr>
          <w:lang w:val="en-US"/>
        </w:rPr>
        <w:t xml:space="preserve">collected together with other services, such as </w:t>
      </w:r>
      <w:r w:rsidR="008468A2">
        <w:rPr>
          <w:lang w:val="en-US"/>
        </w:rPr>
        <w:t>road maintenance and green areas maintenance</w:t>
      </w:r>
      <w:r w:rsidR="00485C2E">
        <w:rPr>
          <w:lang w:val="en-US"/>
        </w:rPr>
        <w:t xml:space="preserve">. The bill doesn’t </w:t>
      </w:r>
      <w:r w:rsidR="006C132D">
        <w:rPr>
          <w:lang w:val="en-US"/>
        </w:rPr>
        <w:t>differentiate</w:t>
      </w:r>
      <w:r w:rsidR="00485C2E">
        <w:rPr>
          <w:lang w:val="en-US"/>
        </w:rPr>
        <w:t xml:space="preserve"> the tariff for cleaning </w:t>
      </w:r>
      <w:proofErr w:type="gramStart"/>
      <w:r w:rsidR="00485C2E">
        <w:rPr>
          <w:lang w:val="en-US"/>
        </w:rPr>
        <w:t>service, that</w:t>
      </w:r>
      <w:proofErr w:type="gramEnd"/>
      <w:r w:rsidR="00485C2E">
        <w:rPr>
          <w:lang w:val="en-US"/>
        </w:rPr>
        <w:t xml:space="preserve"> is hidden among other </w:t>
      </w:r>
      <w:r w:rsidR="006C132D">
        <w:rPr>
          <w:lang w:val="en-US"/>
        </w:rPr>
        <w:t>taxes, in a monthly “local tariff”.</w:t>
      </w:r>
      <w:r w:rsidR="000749C0">
        <w:rPr>
          <w:lang w:val="en-US"/>
        </w:rPr>
        <w:t xml:space="preserve"> The people can’t understand </w:t>
      </w:r>
      <w:r w:rsidR="000749C0">
        <w:rPr>
          <w:lang w:val="en-US"/>
        </w:rPr>
        <w:lastRenderedPageBreak/>
        <w:t xml:space="preserve">which part is allocated to waste </w:t>
      </w:r>
      <w:proofErr w:type="spellStart"/>
      <w:r w:rsidR="000749C0">
        <w:rPr>
          <w:lang w:val="en-US"/>
        </w:rPr>
        <w:t>management.</w:t>
      </w:r>
      <w:r w:rsidR="007D7A84" w:rsidRPr="003F06F6">
        <w:rPr>
          <w:b/>
          <w:lang w:val="en-US"/>
        </w:rPr>
        <w:t>Lack</w:t>
      </w:r>
      <w:proofErr w:type="spellEnd"/>
      <w:r w:rsidR="007D7A84" w:rsidRPr="003F06F6">
        <w:rPr>
          <w:b/>
          <w:lang w:val="en-US"/>
        </w:rPr>
        <w:t xml:space="preserve"> of collection tools (collection on population initiative only</w:t>
      </w:r>
      <w:r w:rsidR="007D7A84" w:rsidRPr="009E5CDF">
        <w:rPr>
          <w:lang w:val="en-US"/>
        </w:rPr>
        <w:t>)</w:t>
      </w:r>
    </w:p>
    <w:p w:rsidR="006C132D" w:rsidRPr="009E5CDF" w:rsidRDefault="00303170" w:rsidP="00BB3BDB">
      <w:pPr>
        <w:pStyle w:val="ListBullet"/>
        <w:numPr>
          <w:ilvl w:val="0"/>
          <w:numId w:val="0"/>
        </w:numPr>
        <w:ind w:left="709"/>
        <w:jc w:val="both"/>
        <w:rPr>
          <w:lang w:val="en-US"/>
        </w:rPr>
      </w:pPr>
      <w:r>
        <w:rPr>
          <w:lang w:val="en-US"/>
        </w:rPr>
        <w:t xml:space="preserve">The lack of means to collect the tariffs was pointed as a non-payment cause. </w:t>
      </w:r>
      <w:r w:rsidR="00CF0610">
        <w:rPr>
          <w:lang w:val="en-US"/>
        </w:rPr>
        <w:t>Citizen do not receive a bill at home, they</w:t>
      </w:r>
      <w:r>
        <w:rPr>
          <w:lang w:val="en-US"/>
        </w:rPr>
        <w:t xml:space="preserve"> need to go</w:t>
      </w:r>
      <w:r w:rsidR="002306D4">
        <w:rPr>
          <w:lang w:val="en-US"/>
        </w:rPr>
        <w:t xml:space="preserve"> </w:t>
      </w:r>
      <w:proofErr w:type="gramStart"/>
      <w:r w:rsidR="002306D4">
        <w:rPr>
          <w:lang w:val="en-US"/>
        </w:rPr>
        <w:t xml:space="preserve">personally </w:t>
      </w:r>
      <w:r>
        <w:rPr>
          <w:lang w:val="en-US"/>
        </w:rPr>
        <w:t xml:space="preserve"> to</w:t>
      </w:r>
      <w:proofErr w:type="gramEnd"/>
      <w:r>
        <w:rPr>
          <w:lang w:val="en-US"/>
        </w:rPr>
        <w:t xml:space="preserve"> the municipal office</w:t>
      </w:r>
      <w:r w:rsidR="002306D4">
        <w:rPr>
          <w:lang w:val="en-US"/>
        </w:rPr>
        <w:t xml:space="preserve"> to pay for the tariff, which is time consuming, and costly, for the more extended municipalities.</w:t>
      </w:r>
    </w:p>
    <w:p w:rsidR="007D7A84" w:rsidRDefault="007D7A84" w:rsidP="00BB3BDB">
      <w:pPr>
        <w:pStyle w:val="BodyText"/>
        <w:jc w:val="both"/>
        <w:rPr>
          <w:lang w:val="en-US"/>
        </w:rPr>
      </w:pPr>
      <w:r>
        <w:rPr>
          <w:lang w:val="en-US"/>
        </w:rPr>
        <w:t>The amount of the bill has not been identified as a nonpayment cause.</w:t>
      </w:r>
    </w:p>
    <w:p w:rsidR="000749C0" w:rsidRDefault="000749C0" w:rsidP="00BB3BDB">
      <w:pPr>
        <w:pStyle w:val="BodyText"/>
        <w:jc w:val="both"/>
        <w:rPr>
          <w:b/>
          <w:i/>
          <w:lang w:val="en-US"/>
        </w:rPr>
      </w:pPr>
    </w:p>
    <w:p w:rsidR="002306D4" w:rsidRPr="002306D4" w:rsidRDefault="002306D4" w:rsidP="00BB3BDB">
      <w:pPr>
        <w:pStyle w:val="BodyText"/>
        <w:jc w:val="both"/>
        <w:rPr>
          <w:b/>
          <w:i/>
          <w:lang w:val="en-US"/>
        </w:rPr>
      </w:pPr>
      <w:r w:rsidRPr="002306D4">
        <w:rPr>
          <w:b/>
          <w:i/>
          <w:lang w:val="en-US"/>
        </w:rPr>
        <w:t>Actions</w:t>
      </w:r>
      <w:r>
        <w:rPr>
          <w:b/>
          <w:i/>
          <w:lang w:val="en-US"/>
        </w:rPr>
        <w:t xml:space="preserve"> conducted in </w:t>
      </w:r>
      <w:proofErr w:type="spellStart"/>
      <w:r>
        <w:rPr>
          <w:b/>
          <w:i/>
          <w:lang w:val="en-US"/>
        </w:rPr>
        <w:t>Velipoja</w:t>
      </w:r>
      <w:proofErr w:type="spellEnd"/>
      <w:r>
        <w:rPr>
          <w:b/>
          <w:i/>
          <w:lang w:val="en-US"/>
        </w:rPr>
        <w:t xml:space="preserve"> and Ana e </w:t>
      </w:r>
      <w:proofErr w:type="spellStart"/>
      <w:r>
        <w:rPr>
          <w:b/>
          <w:i/>
          <w:lang w:val="en-US"/>
        </w:rPr>
        <w:t>Malit</w:t>
      </w:r>
      <w:proofErr w:type="spellEnd"/>
    </w:p>
    <w:p w:rsidR="007D7A84" w:rsidRDefault="002306D4" w:rsidP="00BB3BDB">
      <w:pPr>
        <w:pStyle w:val="BodyText"/>
        <w:jc w:val="both"/>
        <w:rPr>
          <w:lang w:val="en-US"/>
        </w:rPr>
      </w:pPr>
      <w:r>
        <w:rPr>
          <w:lang w:val="en-US"/>
        </w:rPr>
        <w:t>A</w:t>
      </w:r>
      <w:r w:rsidR="007D7A84">
        <w:rPr>
          <w:lang w:val="en-US"/>
        </w:rPr>
        <w:t>wareness activities</w:t>
      </w:r>
      <w:r>
        <w:rPr>
          <w:lang w:val="en-US"/>
        </w:rPr>
        <w:t xml:space="preserve"> have been conducted in both LGUs</w:t>
      </w:r>
      <w:r w:rsidR="007D7A84">
        <w:rPr>
          <w:lang w:val="en-US"/>
        </w:rPr>
        <w:t xml:space="preserve">, such as roundtables, TV spots, informative posters factsheets </w:t>
      </w:r>
      <w:r>
        <w:rPr>
          <w:lang w:val="en-US"/>
        </w:rPr>
        <w:t xml:space="preserve">distribution or door to door education. The aim of the campaign was to </w:t>
      </w:r>
      <w:r w:rsidRPr="002306D4">
        <w:rPr>
          <w:lang w:val="en-US"/>
        </w:rPr>
        <w:t>promote inhabitants responsibility to pay the cleaning tax through cooperation mechanisms with local authorities</w:t>
      </w:r>
      <w:r w:rsidR="00C913D4">
        <w:rPr>
          <w:lang w:val="en-US"/>
        </w:rPr>
        <w:t>. Obligation of the municipality regarding the cleaning service has been explained and related to the obligation of the citizens to pay for this service.</w:t>
      </w:r>
      <w:r w:rsidRPr="002306D4">
        <w:rPr>
          <w:lang w:val="en-US"/>
        </w:rPr>
        <w:t xml:space="preserve"> </w:t>
      </w:r>
      <w:r>
        <w:rPr>
          <w:lang w:val="en-US"/>
        </w:rPr>
        <w:t xml:space="preserve">The </w:t>
      </w:r>
      <w:r w:rsidR="007D7A84">
        <w:rPr>
          <w:lang w:val="en-US"/>
        </w:rPr>
        <w:t xml:space="preserve">recovery rate has been increased in both LGUs, but remains low: </w:t>
      </w:r>
    </w:p>
    <w:p w:rsidR="007D7A84" w:rsidRDefault="007D7A84" w:rsidP="00BB3BDB">
      <w:pPr>
        <w:pStyle w:val="ListBullet"/>
        <w:jc w:val="both"/>
        <w:rPr>
          <w:lang w:val="en-US"/>
        </w:rPr>
      </w:pPr>
      <w:proofErr w:type="spellStart"/>
      <w:r w:rsidRPr="00FC6DEC">
        <w:rPr>
          <w:lang w:val="en-US"/>
        </w:rPr>
        <w:t>Velipoja</w:t>
      </w:r>
      <w:proofErr w:type="spellEnd"/>
      <w:r w:rsidRPr="00FC6DEC">
        <w:rPr>
          <w:lang w:val="en-US"/>
        </w:rPr>
        <w:t>:</w:t>
      </w:r>
      <w:r w:rsidRPr="00FC6DEC">
        <w:rPr>
          <w:lang w:val="en-US"/>
        </w:rPr>
        <w:tab/>
        <w:t>19%</w:t>
      </w:r>
      <w:r w:rsidR="00CA32F2">
        <w:rPr>
          <w:lang w:val="en-US"/>
        </w:rPr>
        <w:t xml:space="preserve"> (2012)</w:t>
      </w:r>
      <w:r w:rsidRPr="00FC6DEC">
        <w:rPr>
          <w:lang w:val="en-US"/>
        </w:rPr>
        <w:t xml:space="preserve"> =&gt; 30%</w:t>
      </w:r>
      <w:r w:rsidR="00CA32F2">
        <w:rPr>
          <w:lang w:val="en-US"/>
        </w:rPr>
        <w:t xml:space="preserve"> (2013)</w:t>
      </w:r>
      <w:r w:rsidRPr="00FC6DEC">
        <w:rPr>
          <w:lang w:val="en-US"/>
        </w:rPr>
        <w:tab/>
      </w:r>
    </w:p>
    <w:p w:rsidR="007D7A84" w:rsidRDefault="007D7A84" w:rsidP="00BB3BDB">
      <w:pPr>
        <w:pStyle w:val="ListBullet"/>
        <w:jc w:val="both"/>
        <w:rPr>
          <w:lang w:val="en-US"/>
        </w:rPr>
      </w:pPr>
      <w:r w:rsidRPr="00FC6DEC">
        <w:rPr>
          <w:lang w:val="en-US"/>
        </w:rPr>
        <w:t xml:space="preserve">Ana e </w:t>
      </w:r>
      <w:proofErr w:type="spellStart"/>
      <w:r w:rsidRPr="00FC6DEC">
        <w:rPr>
          <w:lang w:val="en-US"/>
        </w:rPr>
        <w:t>Malit</w:t>
      </w:r>
      <w:proofErr w:type="spellEnd"/>
      <w:r w:rsidRPr="00FC6DEC">
        <w:rPr>
          <w:lang w:val="en-US"/>
        </w:rPr>
        <w:t>:</w:t>
      </w:r>
      <w:r w:rsidRPr="00FC6DEC">
        <w:rPr>
          <w:lang w:val="en-US"/>
        </w:rPr>
        <w:tab/>
        <w:t xml:space="preserve">17% </w:t>
      </w:r>
      <w:r w:rsidR="00CA32F2">
        <w:rPr>
          <w:lang w:val="en-US"/>
        </w:rPr>
        <w:t xml:space="preserve">(2012) </w:t>
      </w:r>
      <w:r w:rsidRPr="00FC6DEC">
        <w:rPr>
          <w:lang w:val="en-US"/>
        </w:rPr>
        <w:t>=&gt; 33%</w:t>
      </w:r>
      <w:r w:rsidR="00CA32F2">
        <w:rPr>
          <w:lang w:val="en-US"/>
        </w:rPr>
        <w:t xml:space="preserve"> (2013)</w:t>
      </w:r>
    </w:p>
    <w:p w:rsidR="00CA32F2" w:rsidRDefault="00CA32F2" w:rsidP="00BB3BDB">
      <w:pPr>
        <w:pStyle w:val="BodyText"/>
        <w:jc w:val="both"/>
        <w:rPr>
          <w:lang w:val="en-US"/>
        </w:rPr>
      </w:pPr>
      <w:r>
        <w:rPr>
          <w:lang w:val="en-US"/>
        </w:rPr>
        <w:t>In these LGUs, t</w:t>
      </w:r>
      <w:r w:rsidR="002306D4">
        <w:rPr>
          <w:lang w:val="en-US"/>
        </w:rPr>
        <w:t xml:space="preserve">he main message </w:t>
      </w:r>
      <w:r>
        <w:rPr>
          <w:lang w:val="en-US"/>
        </w:rPr>
        <w:t>delivered</w:t>
      </w:r>
      <w:r w:rsidR="002306D4">
        <w:rPr>
          <w:lang w:val="en-US"/>
        </w:rPr>
        <w:t xml:space="preserve"> by the population </w:t>
      </w:r>
      <w:r>
        <w:rPr>
          <w:lang w:val="en-US"/>
        </w:rPr>
        <w:t>was that they would agree to pay for the service</w:t>
      </w:r>
      <w:r w:rsidR="00C913D4">
        <w:rPr>
          <w:lang w:val="en-US"/>
        </w:rPr>
        <w:t>,</w:t>
      </w:r>
      <w:r>
        <w:rPr>
          <w:lang w:val="en-US"/>
        </w:rPr>
        <w:t xml:space="preserve"> but first,</w:t>
      </w:r>
      <w:r w:rsidR="00C913D4">
        <w:rPr>
          <w:lang w:val="en-US"/>
        </w:rPr>
        <w:t xml:space="preserve"> </w:t>
      </w:r>
      <w:r>
        <w:rPr>
          <w:lang w:val="en-US"/>
        </w:rPr>
        <w:t>the service has to be delivered.</w:t>
      </w:r>
      <w:r w:rsidR="000749C0">
        <w:rPr>
          <w:lang w:val="en-US"/>
        </w:rPr>
        <w:t xml:space="preserve"> </w:t>
      </w:r>
      <w:r>
        <w:rPr>
          <w:lang w:val="en-US"/>
        </w:rPr>
        <w:t xml:space="preserve">This relationship has been illustrated in </w:t>
      </w:r>
      <w:proofErr w:type="spellStart"/>
      <w:r w:rsidR="00C913D4">
        <w:rPr>
          <w:lang w:val="en-US"/>
        </w:rPr>
        <w:t>Puka</w:t>
      </w:r>
      <w:proofErr w:type="spellEnd"/>
      <w:r w:rsidR="00C913D4">
        <w:rPr>
          <w:lang w:val="en-US"/>
        </w:rPr>
        <w:t xml:space="preserve"> </w:t>
      </w:r>
      <w:r>
        <w:rPr>
          <w:lang w:val="en-US"/>
        </w:rPr>
        <w:t>where</w:t>
      </w:r>
      <w:r w:rsidR="00C913D4">
        <w:rPr>
          <w:lang w:val="en-US"/>
        </w:rPr>
        <w:t xml:space="preserve">, thanks to the improvement of the service, the collection rate </w:t>
      </w:r>
      <w:r>
        <w:rPr>
          <w:lang w:val="en-US"/>
        </w:rPr>
        <w:t xml:space="preserve">increased significantly: </w:t>
      </w:r>
    </w:p>
    <w:p w:rsidR="00C913D4" w:rsidRPr="00CA32F2" w:rsidRDefault="00CA32F2" w:rsidP="00BB3BDB">
      <w:pPr>
        <w:pStyle w:val="ListBullet"/>
        <w:jc w:val="both"/>
        <w:rPr>
          <w:lang w:val="en-US"/>
        </w:rPr>
      </w:pPr>
      <w:proofErr w:type="spellStart"/>
      <w:r>
        <w:rPr>
          <w:lang w:val="en-US"/>
        </w:rPr>
        <w:t>Puka</w:t>
      </w:r>
      <w:proofErr w:type="spellEnd"/>
      <w:r>
        <w:rPr>
          <w:lang w:val="en-US"/>
        </w:rPr>
        <w:t xml:space="preserve"> : </w:t>
      </w:r>
      <w:r>
        <w:rPr>
          <w:lang w:val="en-US"/>
        </w:rPr>
        <w:tab/>
      </w:r>
      <w:r>
        <w:rPr>
          <w:lang w:val="en-US"/>
        </w:rPr>
        <w:tab/>
        <w:t xml:space="preserve">5% (2011) =&gt; </w:t>
      </w:r>
      <w:r w:rsidR="00C913D4">
        <w:rPr>
          <w:lang w:val="en-US"/>
        </w:rPr>
        <w:t xml:space="preserve">69% </w:t>
      </w:r>
      <w:r>
        <w:rPr>
          <w:lang w:val="en-US"/>
        </w:rPr>
        <w:t>(2</w:t>
      </w:r>
      <w:r w:rsidR="00C913D4">
        <w:rPr>
          <w:lang w:val="en-US"/>
        </w:rPr>
        <w:t>013</w:t>
      </w:r>
      <w:r>
        <w:rPr>
          <w:lang w:val="en-US"/>
        </w:rPr>
        <w:t>)</w:t>
      </w:r>
      <w:r w:rsidR="00C913D4">
        <w:rPr>
          <w:lang w:val="en-US"/>
        </w:rPr>
        <w:t xml:space="preserve"> </w:t>
      </w:r>
    </w:p>
    <w:p w:rsidR="000749C0" w:rsidRDefault="000749C0" w:rsidP="00BB3BDB">
      <w:pPr>
        <w:pStyle w:val="BodyText"/>
        <w:jc w:val="both"/>
        <w:rPr>
          <w:b/>
          <w:i/>
          <w:lang w:val="en-US"/>
        </w:rPr>
      </w:pPr>
    </w:p>
    <w:p w:rsidR="003F06F6" w:rsidRPr="003F06F6" w:rsidRDefault="003F06F6" w:rsidP="00BB3BDB">
      <w:pPr>
        <w:pStyle w:val="BodyText"/>
        <w:jc w:val="both"/>
        <w:rPr>
          <w:b/>
          <w:i/>
          <w:lang w:val="en-US"/>
        </w:rPr>
      </w:pPr>
      <w:r>
        <w:rPr>
          <w:b/>
          <w:i/>
          <w:lang w:val="en-US"/>
        </w:rPr>
        <w:t>Actions conducted in Lezha</w:t>
      </w:r>
    </w:p>
    <w:p w:rsidR="003F06F6" w:rsidRDefault="003F06F6" w:rsidP="00BB3BDB">
      <w:pPr>
        <w:pStyle w:val="BodyText"/>
        <w:jc w:val="both"/>
        <w:rPr>
          <w:lang w:val="en-US"/>
        </w:rPr>
      </w:pPr>
      <w:r>
        <w:rPr>
          <w:lang w:val="en-US"/>
        </w:rPr>
        <w:t>Broad awareness campaign has been conducted in Lezha</w:t>
      </w:r>
      <w:r w:rsidR="00CA32F2">
        <w:rPr>
          <w:lang w:val="en-US"/>
        </w:rPr>
        <w:t xml:space="preserve"> toward the population</w:t>
      </w:r>
      <w:r w:rsidR="000755ED">
        <w:rPr>
          <w:lang w:val="en-US"/>
        </w:rPr>
        <w:t xml:space="preserve">, following </w:t>
      </w:r>
      <w:r>
        <w:rPr>
          <w:lang w:val="en-US"/>
        </w:rPr>
        <w:t xml:space="preserve">the same objective. The message focused on the necessity to pay for the tariff </w:t>
      </w:r>
      <w:r w:rsidR="000755ED">
        <w:rPr>
          <w:lang w:val="en-US"/>
        </w:rPr>
        <w:t>to</w:t>
      </w:r>
      <w:r>
        <w:rPr>
          <w:lang w:val="en-US"/>
        </w:rPr>
        <w:t xml:space="preserve"> ensure the sustainability of the service. Cost structure has been communicated to explain how the </w:t>
      </w:r>
      <w:r w:rsidR="000749C0">
        <w:rPr>
          <w:lang w:val="en-US"/>
        </w:rPr>
        <w:t>citizen’s money</w:t>
      </w:r>
      <w:r>
        <w:rPr>
          <w:lang w:val="en-US"/>
        </w:rPr>
        <w:t xml:space="preserve"> is used </w:t>
      </w:r>
      <w:r w:rsidR="000755ED">
        <w:rPr>
          <w:lang w:val="en-US"/>
        </w:rPr>
        <w:t xml:space="preserve">to </w:t>
      </w:r>
      <w:r>
        <w:rPr>
          <w:lang w:val="en-US"/>
        </w:rPr>
        <w:t>clean the city</w:t>
      </w:r>
      <w:r w:rsidR="000755ED">
        <w:rPr>
          <w:lang w:val="en-US"/>
        </w:rPr>
        <w:t>.</w:t>
      </w:r>
      <w:r>
        <w:rPr>
          <w:lang w:val="en-US"/>
        </w:rPr>
        <w:t xml:space="preserve"> </w:t>
      </w:r>
      <w:r w:rsidR="000755ED">
        <w:rPr>
          <w:lang w:val="en-US"/>
        </w:rPr>
        <w:t>T</w:t>
      </w:r>
      <w:r>
        <w:rPr>
          <w:lang w:val="en-US"/>
        </w:rPr>
        <w:t>he cost of this service has been related to</w:t>
      </w:r>
      <w:r w:rsidR="000755ED">
        <w:rPr>
          <w:lang w:val="en-US"/>
        </w:rPr>
        <w:t xml:space="preserve"> the tariff and to</w:t>
      </w:r>
      <w:r>
        <w:rPr>
          <w:lang w:val="en-US"/>
        </w:rPr>
        <w:t xml:space="preserve"> daily expenses such as a cup of coffee.</w:t>
      </w:r>
    </w:p>
    <w:p w:rsidR="000755ED" w:rsidRDefault="000755ED" w:rsidP="00BB3BDB">
      <w:pPr>
        <w:pStyle w:val="BodyText"/>
        <w:jc w:val="both"/>
        <w:rPr>
          <w:lang w:val="en-US"/>
        </w:rPr>
      </w:pPr>
      <w:r>
        <w:rPr>
          <w:lang w:val="en-US"/>
        </w:rPr>
        <w:t xml:space="preserve">In parallel, the city of </w:t>
      </w:r>
      <w:proofErr w:type="spellStart"/>
      <w:r>
        <w:rPr>
          <w:lang w:val="en-US"/>
        </w:rPr>
        <w:t>Lehza</w:t>
      </w:r>
      <w:proofErr w:type="spellEnd"/>
      <w:r>
        <w:rPr>
          <w:lang w:val="en-US"/>
        </w:rPr>
        <w:t xml:space="preserve"> linked administrative services to the payment of the tariff: to receive any official document from the municipality, one must show the </w:t>
      </w:r>
      <w:r w:rsidR="008468A2">
        <w:rPr>
          <w:lang w:val="en-US"/>
        </w:rPr>
        <w:t>proof</w:t>
      </w:r>
      <w:r>
        <w:rPr>
          <w:lang w:val="en-US"/>
        </w:rPr>
        <w:t xml:space="preserve"> that the tariff for cleaning service has been paid.</w:t>
      </w:r>
    </w:p>
    <w:p w:rsidR="00CA32F2" w:rsidRDefault="00CA32F2" w:rsidP="00BB3BDB">
      <w:pPr>
        <w:pStyle w:val="BodyText"/>
        <w:jc w:val="both"/>
        <w:rPr>
          <w:lang w:val="en-US"/>
        </w:rPr>
      </w:pPr>
      <w:r>
        <w:rPr>
          <w:lang w:val="en-US"/>
        </w:rPr>
        <w:t>In Lezha, the recovery rate among families increased, but remains</w:t>
      </w:r>
      <w:r w:rsidR="00FB19DD">
        <w:rPr>
          <w:lang w:val="en-US"/>
        </w:rPr>
        <w:t xml:space="preserve"> </w:t>
      </w:r>
      <w:r>
        <w:rPr>
          <w:lang w:val="en-US"/>
        </w:rPr>
        <w:t>low, although the service is provided:</w:t>
      </w:r>
    </w:p>
    <w:p w:rsidR="00CA32F2" w:rsidRDefault="00CA32F2" w:rsidP="00BB3BDB">
      <w:pPr>
        <w:pStyle w:val="ListBullet"/>
        <w:jc w:val="both"/>
        <w:rPr>
          <w:lang w:val="en-US"/>
        </w:rPr>
      </w:pPr>
      <w:r>
        <w:rPr>
          <w:lang w:val="en-US"/>
        </w:rPr>
        <w:t xml:space="preserve">Lezha: </w:t>
      </w:r>
      <w:r>
        <w:rPr>
          <w:lang w:val="en-US"/>
        </w:rPr>
        <w:tab/>
      </w:r>
      <w:r>
        <w:rPr>
          <w:lang w:val="en-US"/>
        </w:rPr>
        <w:tab/>
        <w:t xml:space="preserve">5% </w:t>
      </w:r>
      <w:r w:rsidR="00BA7E24">
        <w:rPr>
          <w:lang w:val="en-US"/>
        </w:rPr>
        <w:t xml:space="preserve">(2011) </w:t>
      </w:r>
      <w:r>
        <w:rPr>
          <w:lang w:val="en-US"/>
        </w:rPr>
        <w:t>=&gt; 16.5%</w:t>
      </w:r>
      <w:r w:rsidR="00BA7E24">
        <w:rPr>
          <w:lang w:val="en-US"/>
        </w:rPr>
        <w:t xml:space="preserve"> (2012) =&gt; 37% (2013)</w:t>
      </w:r>
    </w:p>
    <w:p w:rsidR="007D7A84" w:rsidRDefault="007D7A84" w:rsidP="00BB3BDB">
      <w:pPr>
        <w:pStyle w:val="Heading2"/>
        <w:jc w:val="both"/>
        <w:rPr>
          <w:lang w:val="en-US"/>
        </w:rPr>
      </w:pPr>
      <w:bookmarkStart w:id="79" w:name="_Toc379745628"/>
      <w:r>
        <w:rPr>
          <w:lang w:val="en-US"/>
        </w:rPr>
        <w:t xml:space="preserve">General recommendation on </w:t>
      </w:r>
      <w:r w:rsidR="00E57B2E">
        <w:rPr>
          <w:lang w:val="en-US"/>
        </w:rPr>
        <w:t xml:space="preserve">tariff recovery and </w:t>
      </w:r>
      <w:r>
        <w:rPr>
          <w:lang w:val="en-US"/>
        </w:rPr>
        <w:t>awareness campaigns</w:t>
      </w:r>
      <w:bookmarkEnd w:id="79"/>
    </w:p>
    <w:p w:rsidR="007D7A84" w:rsidRDefault="007D7A84" w:rsidP="00BB3BDB">
      <w:pPr>
        <w:pStyle w:val="BodyText"/>
        <w:jc w:val="both"/>
        <w:rPr>
          <w:lang w:val="en-US"/>
        </w:rPr>
      </w:pPr>
      <w:r w:rsidRPr="00E55378">
        <w:rPr>
          <w:lang w:val="en-US"/>
        </w:rPr>
        <w:t>The recomm</w:t>
      </w:r>
      <w:r>
        <w:rPr>
          <w:lang w:val="en-US"/>
        </w:rPr>
        <w:t>e</w:t>
      </w:r>
      <w:r w:rsidRPr="00E55378">
        <w:rPr>
          <w:lang w:val="en-US"/>
        </w:rPr>
        <w:t>ndation</w:t>
      </w:r>
      <w:r>
        <w:rPr>
          <w:lang w:val="en-US"/>
        </w:rPr>
        <w:t xml:space="preserve">s formulated to policy makers on </w:t>
      </w:r>
      <w:r w:rsidR="00BA7E24">
        <w:rPr>
          <w:lang w:val="en-US"/>
        </w:rPr>
        <w:t xml:space="preserve">tariff recovery and </w:t>
      </w:r>
      <w:r>
        <w:rPr>
          <w:lang w:val="en-US"/>
        </w:rPr>
        <w:t>awareness campaigns are the following ones:</w:t>
      </w:r>
    </w:p>
    <w:p w:rsidR="003C45A8" w:rsidRDefault="00CA32F2" w:rsidP="00BB3BDB">
      <w:pPr>
        <w:pStyle w:val="ListNumber"/>
        <w:numPr>
          <w:ilvl w:val="0"/>
          <w:numId w:val="34"/>
        </w:numPr>
        <w:jc w:val="both"/>
        <w:rPr>
          <w:lang w:val="en-US"/>
        </w:rPr>
      </w:pPr>
      <w:r w:rsidRPr="00CA32F2">
        <w:rPr>
          <w:lang w:val="en-US"/>
        </w:rPr>
        <w:t>To significantly increase the recovery rate, awareness campaign should accompany effective changes</w:t>
      </w:r>
      <w:r w:rsidR="00BA7E24">
        <w:rPr>
          <w:lang w:val="en-US"/>
        </w:rPr>
        <w:t xml:space="preserve">. The response of the population regarding the tariff payment varies a lot and depends of many factors such as the confidence toward the local government, the economical level, the size of the LGU and the “social pressure” coming from the neighbors, the awareness,… among others. Indeed, the tools can’t be generalized as the </w:t>
      </w:r>
      <w:r w:rsidR="003C45A8">
        <w:rPr>
          <w:lang w:val="en-US"/>
        </w:rPr>
        <w:t>efficient ones and useless ones</w:t>
      </w:r>
      <w:r w:rsidR="00BA7E24">
        <w:rPr>
          <w:lang w:val="en-US"/>
        </w:rPr>
        <w:t xml:space="preserve">. </w:t>
      </w:r>
      <w:r w:rsidRPr="00CA32F2">
        <w:rPr>
          <w:lang w:val="en-US"/>
        </w:rPr>
        <w:t xml:space="preserve"> </w:t>
      </w:r>
      <w:r w:rsidR="003C45A8">
        <w:rPr>
          <w:lang w:val="en-US"/>
        </w:rPr>
        <w:t>From the experience capitalized, the following statements can be established:</w:t>
      </w:r>
    </w:p>
    <w:p w:rsidR="003C45A8" w:rsidRDefault="003C45A8" w:rsidP="00BB3BDB">
      <w:pPr>
        <w:pStyle w:val="ListNumber2"/>
        <w:numPr>
          <w:ilvl w:val="1"/>
          <w:numId w:val="34"/>
        </w:numPr>
        <w:spacing w:after="60"/>
        <w:jc w:val="both"/>
        <w:rPr>
          <w:lang w:val="en-US"/>
        </w:rPr>
      </w:pPr>
      <w:r>
        <w:rPr>
          <w:lang w:val="en-US"/>
        </w:rPr>
        <w:t>The service must be regularly and correctly provided to oblige the tariff payment.</w:t>
      </w:r>
    </w:p>
    <w:p w:rsidR="003C45A8" w:rsidRDefault="003C45A8" w:rsidP="00BB3BDB">
      <w:pPr>
        <w:pStyle w:val="ListNumber2"/>
        <w:numPr>
          <w:ilvl w:val="1"/>
          <w:numId w:val="34"/>
        </w:numPr>
        <w:spacing w:after="60"/>
        <w:jc w:val="both"/>
        <w:rPr>
          <w:lang w:val="en-US"/>
        </w:rPr>
      </w:pPr>
      <w:r>
        <w:rPr>
          <w:lang w:val="en-US"/>
        </w:rPr>
        <w:t>The cost and tariff calculation should be transparently communicated.</w:t>
      </w:r>
    </w:p>
    <w:p w:rsidR="003C45A8" w:rsidRDefault="003C45A8" w:rsidP="00BB3BDB">
      <w:pPr>
        <w:pStyle w:val="ListNumber2"/>
        <w:numPr>
          <w:ilvl w:val="1"/>
          <w:numId w:val="34"/>
        </w:numPr>
        <w:spacing w:after="60"/>
        <w:jc w:val="both"/>
        <w:rPr>
          <w:lang w:val="en-US"/>
        </w:rPr>
      </w:pPr>
      <w:r>
        <w:rPr>
          <w:lang w:val="en-US"/>
        </w:rPr>
        <w:lastRenderedPageBreak/>
        <w:t>The population should be educated toward its responsibility, through awareness campaigns.</w:t>
      </w:r>
    </w:p>
    <w:p w:rsidR="003C45A8" w:rsidRDefault="003C45A8" w:rsidP="00BB3BDB">
      <w:pPr>
        <w:pStyle w:val="ListNumber2"/>
        <w:numPr>
          <w:ilvl w:val="1"/>
          <w:numId w:val="34"/>
        </w:numPr>
        <w:spacing w:after="60"/>
        <w:jc w:val="both"/>
        <w:rPr>
          <w:lang w:val="en-US"/>
        </w:rPr>
      </w:pPr>
      <w:r>
        <w:rPr>
          <w:lang w:val="en-US"/>
        </w:rPr>
        <w:t xml:space="preserve">The collection of the fees should be regularly and proactively organized by the municipality, who should insist towards the bad payers (sending and resending the bill, </w:t>
      </w:r>
      <w:r w:rsidR="002D7B07">
        <w:rPr>
          <w:lang w:val="en-US"/>
        </w:rPr>
        <w:t xml:space="preserve">frequently </w:t>
      </w:r>
      <w:r>
        <w:rPr>
          <w:lang w:val="en-US"/>
        </w:rPr>
        <w:t>knocking at the door</w:t>
      </w:r>
      <w:proofErr w:type="gramStart"/>
      <w:r>
        <w:rPr>
          <w:lang w:val="en-US"/>
        </w:rPr>
        <w:t>,…</w:t>
      </w:r>
      <w:proofErr w:type="gramEnd"/>
      <w:r>
        <w:rPr>
          <w:lang w:val="en-US"/>
        </w:rPr>
        <w:t>).</w:t>
      </w:r>
    </w:p>
    <w:p w:rsidR="003C45A8" w:rsidRPr="003C45A8" w:rsidRDefault="003C45A8" w:rsidP="00BB3BDB">
      <w:pPr>
        <w:pStyle w:val="ListNumber2"/>
        <w:numPr>
          <w:ilvl w:val="1"/>
          <w:numId w:val="34"/>
        </w:numPr>
        <w:spacing w:after="60"/>
        <w:jc w:val="both"/>
        <w:rPr>
          <w:lang w:val="en-US"/>
        </w:rPr>
      </w:pPr>
      <w:r>
        <w:rPr>
          <w:lang w:val="en-US"/>
        </w:rPr>
        <w:t xml:space="preserve">Penalties should be enforced toward bad payers. </w:t>
      </w:r>
    </w:p>
    <w:p w:rsidR="007D7A84" w:rsidRDefault="002D7B07" w:rsidP="00BB3BDB">
      <w:pPr>
        <w:pStyle w:val="ListNumber"/>
        <w:numPr>
          <w:ilvl w:val="0"/>
          <w:numId w:val="34"/>
        </w:numPr>
        <w:jc w:val="both"/>
        <w:rPr>
          <w:lang w:val="en-US"/>
        </w:rPr>
      </w:pPr>
      <w:r>
        <w:rPr>
          <w:lang w:val="en-US"/>
        </w:rPr>
        <w:t>To be efficient, a</w:t>
      </w:r>
      <w:r w:rsidR="007D7A84" w:rsidRPr="00962619">
        <w:rPr>
          <w:lang w:val="en-US"/>
        </w:rPr>
        <w:t xml:space="preserve">wareness and information campaigns should </w:t>
      </w:r>
      <w:r w:rsidR="008468A2" w:rsidRPr="00962619">
        <w:rPr>
          <w:lang w:val="en-US"/>
        </w:rPr>
        <w:t>involve both the municipality and the community</w:t>
      </w:r>
      <w:r>
        <w:rPr>
          <w:lang w:val="en-US"/>
        </w:rPr>
        <w:t>. They should</w:t>
      </w:r>
      <w:r w:rsidR="007D7A84" w:rsidRPr="00962619">
        <w:rPr>
          <w:lang w:val="en-US"/>
        </w:rPr>
        <w:t xml:space="preserve"> be held on a long term basis</w:t>
      </w:r>
      <w:r w:rsidR="008468A2">
        <w:rPr>
          <w:lang w:val="en-US"/>
        </w:rPr>
        <w:t>,</w:t>
      </w:r>
      <w:r w:rsidR="007D7A84" w:rsidRPr="00962619">
        <w:rPr>
          <w:lang w:val="en-US"/>
        </w:rPr>
        <w:t xml:space="preserve"> integrated in the municipal strategy as a key point for the success of the waste management system.</w:t>
      </w:r>
    </w:p>
    <w:p w:rsidR="007D1D04" w:rsidRPr="008468A2" w:rsidRDefault="008468A2" w:rsidP="00BB3BDB">
      <w:pPr>
        <w:pStyle w:val="ListNumber"/>
        <w:numPr>
          <w:ilvl w:val="0"/>
          <w:numId w:val="0"/>
        </w:numPr>
        <w:ind w:left="709" w:hanging="425"/>
        <w:jc w:val="both"/>
        <w:rPr>
          <w:lang w:val="en-US"/>
        </w:rPr>
      </w:pPr>
      <w:r>
        <w:rPr>
          <w:lang w:val="en-US"/>
        </w:rPr>
        <w:t xml:space="preserve">The option of financing </w:t>
      </w:r>
      <w:r w:rsidR="002D7B07">
        <w:rPr>
          <w:lang w:val="en-US"/>
        </w:rPr>
        <w:t>waste management</w:t>
      </w:r>
      <w:r>
        <w:rPr>
          <w:lang w:val="en-US"/>
        </w:rPr>
        <w:t xml:space="preserve"> </w:t>
      </w:r>
      <w:r w:rsidR="002D7B07">
        <w:rPr>
          <w:lang w:val="en-US"/>
        </w:rPr>
        <w:t>services</w:t>
      </w:r>
      <w:r>
        <w:rPr>
          <w:lang w:val="en-US"/>
        </w:rPr>
        <w:t xml:space="preserve"> through a special fund, fed with importation taxes, should be considered, as most waste </w:t>
      </w:r>
      <w:proofErr w:type="gramStart"/>
      <w:r>
        <w:rPr>
          <w:lang w:val="en-US"/>
        </w:rPr>
        <w:t>are</w:t>
      </w:r>
      <w:proofErr w:type="gramEnd"/>
      <w:r>
        <w:rPr>
          <w:lang w:val="en-US"/>
        </w:rPr>
        <w:t xml:space="preserve"> made of imported goods. </w:t>
      </w:r>
    </w:p>
    <w:p w:rsidR="000315C3" w:rsidRDefault="000315C3" w:rsidP="00BB3BDB">
      <w:pPr>
        <w:spacing w:line="240" w:lineRule="auto"/>
        <w:jc w:val="both"/>
        <w:rPr>
          <w:lang w:val="en-US"/>
        </w:rPr>
      </w:pPr>
    </w:p>
    <w:p w:rsidR="003A4724" w:rsidRDefault="003A4724" w:rsidP="00BB3BDB">
      <w:pPr>
        <w:spacing w:line="240" w:lineRule="auto"/>
        <w:jc w:val="both"/>
        <w:rPr>
          <w:rFonts w:cs="Arial"/>
          <w:b/>
          <w:bCs/>
          <w:kern w:val="32"/>
          <w:sz w:val="28"/>
          <w:szCs w:val="32"/>
          <w:lang w:val="en-US"/>
        </w:rPr>
      </w:pPr>
      <w:r>
        <w:rPr>
          <w:lang w:val="en-US"/>
        </w:rPr>
        <w:br w:type="page"/>
      </w:r>
    </w:p>
    <w:p w:rsidR="007D7A84" w:rsidRPr="00B66691" w:rsidRDefault="007D7A84" w:rsidP="007D7A84">
      <w:pPr>
        <w:pStyle w:val="Heading1"/>
        <w:rPr>
          <w:lang w:val="en-US"/>
        </w:rPr>
      </w:pPr>
      <w:bookmarkStart w:id="80" w:name="_Toc379745630"/>
      <w:r>
        <w:rPr>
          <w:lang w:val="en-US"/>
        </w:rPr>
        <w:lastRenderedPageBreak/>
        <w:t>Conclusion - overview of the recommendations</w:t>
      </w:r>
      <w:bookmarkEnd w:id="80"/>
    </w:p>
    <w:tbl>
      <w:tblPr>
        <w:tblStyle w:val="TableGrid"/>
        <w:tblW w:w="0" w:type="auto"/>
        <w:tblLook w:val="04A0" w:firstRow="1" w:lastRow="0" w:firstColumn="1" w:lastColumn="0" w:noHBand="0" w:noVBand="1"/>
      </w:tblPr>
      <w:tblGrid>
        <w:gridCol w:w="9254"/>
      </w:tblGrid>
      <w:tr w:rsidR="00B66691" w:rsidRPr="006E7C94" w:rsidTr="008F3721">
        <w:tc>
          <w:tcPr>
            <w:tcW w:w="9254" w:type="dxa"/>
          </w:tcPr>
          <w:p w:rsidR="00B66691" w:rsidRPr="006E7C94" w:rsidRDefault="00B66691" w:rsidP="008F3721">
            <w:pPr>
              <w:pStyle w:val="BodyText"/>
              <w:tabs>
                <w:tab w:val="center" w:pos="2284"/>
              </w:tabs>
              <w:spacing w:after="80"/>
              <w:rPr>
                <w:b/>
                <w:sz w:val="18"/>
                <w:szCs w:val="18"/>
                <w:lang w:val="en-US"/>
              </w:rPr>
            </w:pPr>
            <w:r w:rsidRPr="006E7C94">
              <w:rPr>
                <w:b/>
                <w:sz w:val="18"/>
                <w:szCs w:val="18"/>
                <w:lang w:val="en-US"/>
              </w:rPr>
              <w:t>Cost and tariff methodologies</w:t>
            </w:r>
            <w:r w:rsidRPr="006E7C94">
              <w:rPr>
                <w:b/>
                <w:sz w:val="18"/>
                <w:szCs w:val="18"/>
                <w:lang w:val="en-US"/>
              </w:rPr>
              <w:tab/>
            </w:r>
          </w:p>
        </w:tc>
      </w:tr>
      <w:tr w:rsidR="00B66691" w:rsidRPr="006E7C94" w:rsidTr="008F3721">
        <w:tc>
          <w:tcPr>
            <w:tcW w:w="9254" w:type="dxa"/>
          </w:tcPr>
          <w:p w:rsidR="00B66691" w:rsidRPr="006E7C94" w:rsidRDefault="00B66691" w:rsidP="00B66691">
            <w:pPr>
              <w:pStyle w:val="BodyText"/>
              <w:numPr>
                <w:ilvl w:val="0"/>
                <w:numId w:val="37"/>
              </w:numPr>
              <w:spacing w:after="80"/>
              <w:ind w:left="425" w:hanging="357"/>
              <w:rPr>
                <w:sz w:val="18"/>
                <w:szCs w:val="18"/>
                <w:lang w:val="en-US"/>
              </w:rPr>
            </w:pPr>
            <w:r w:rsidRPr="006E7C94">
              <w:rPr>
                <w:sz w:val="18"/>
                <w:szCs w:val="18"/>
                <w:lang w:val="en-US"/>
              </w:rPr>
              <w:t xml:space="preserve">A regulatory entity should be promoted as leader to adapt the proposed methodology and the legal framework in order to implement a national standard on cost and tariff calculation. </w:t>
            </w:r>
          </w:p>
          <w:p w:rsidR="00B66691" w:rsidRPr="006E7C94" w:rsidRDefault="00B66691" w:rsidP="00B66691">
            <w:pPr>
              <w:pStyle w:val="BodyText"/>
              <w:numPr>
                <w:ilvl w:val="0"/>
                <w:numId w:val="37"/>
              </w:numPr>
              <w:spacing w:after="80"/>
              <w:ind w:left="425" w:hanging="357"/>
              <w:rPr>
                <w:sz w:val="18"/>
                <w:szCs w:val="18"/>
                <w:lang w:val="en-US"/>
              </w:rPr>
            </w:pPr>
            <w:r>
              <w:rPr>
                <w:sz w:val="18"/>
                <w:szCs w:val="18"/>
                <w:lang w:val="en-US"/>
              </w:rPr>
              <w:t>A</w:t>
            </w:r>
            <w:r w:rsidRPr="006E7C94">
              <w:rPr>
                <w:sz w:val="18"/>
                <w:szCs w:val="18"/>
                <w:lang w:val="en-US"/>
              </w:rPr>
              <w:t xml:space="preserve"> broad training of the municipalities’ staff</w:t>
            </w:r>
            <w:r>
              <w:rPr>
                <w:sz w:val="18"/>
                <w:szCs w:val="18"/>
                <w:lang w:val="en-US"/>
              </w:rPr>
              <w:t xml:space="preserve"> on cost and tariffs methodologies</w:t>
            </w:r>
            <w:r w:rsidRPr="006E7C94">
              <w:rPr>
                <w:sz w:val="18"/>
                <w:szCs w:val="18"/>
                <w:lang w:val="en-US"/>
              </w:rPr>
              <w:t xml:space="preserve"> should be undertaken. </w:t>
            </w:r>
          </w:p>
          <w:p w:rsidR="00B66691" w:rsidRPr="006E7C94" w:rsidRDefault="00B66691" w:rsidP="00B66691">
            <w:pPr>
              <w:pStyle w:val="BodyText"/>
              <w:numPr>
                <w:ilvl w:val="0"/>
                <w:numId w:val="37"/>
              </w:numPr>
              <w:spacing w:after="80"/>
              <w:ind w:left="425" w:hanging="357"/>
              <w:rPr>
                <w:sz w:val="18"/>
                <w:szCs w:val="18"/>
                <w:lang w:val="en-US"/>
              </w:rPr>
            </w:pPr>
            <w:r>
              <w:rPr>
                <w:sz w:val="18"/>
                <w:szCs w:val="18"/>
                <w:lang w:val="en-US"/>
              </w:rPr>
              <w:t xml:space="preserve">Rules and policies should be edited to force the </w:t>
            </w:r>
            <w:r w:rsidRPr="006E7C94">
              <w:rPr>
                <w:sz w:val="18"/>
                <w:szCs w:val="18"/>
                <w:lang w:val="en-US"/>
              </w:rPr>
              <w:t xml:space="preserve">LGUs monitor and report to the regional/national government their waste production and </w:t>
            </w:r>
            <w:r>
              <w:rPr>
                <w:sz w:val="18"/>
                <w:szCs w:val="18"/>
                <w:lang w:val="en-US"/>
              </w:rPr>
              <w:t>related costs of the</w:t>
            </w:r>
            <w:r w:rsidRPr="006E7C94">
              <w:rPr>
                <w:sz w:val="18"/>
                <w:szCs w:val="18"/>
                <w:lang w:val="en-US"/>
              </w:rPr>
              <w:t xml:space="preserve"> waste management system.</w:t>
            </w:r>
          </w:p>
          <w:p w:rsidR="00B66691" w:rsidRPr="006E7C94" w:rsidRDefault="00B66691" w:rsidP="00B66691">
            <w:pPr>
              <w:pStyle w:val="BodyText"/>
              <w:numPr>
                <w:ilvl w:val="0"/>
                <w:numId w:val="37"/>
              </w:numPr>
              <w:spacing w:after="80"/>
              <w:ind w:left="425" w:hanging="357"/>
              <w:rPr>
                <w:sz w:val="18"/>
                <w:szCs w:val="18"/>
                <w:lang w:val="en-US"/>
              </w:rPr>
            </w:pPr>
            <w:r w:rsidRPr="006E7C94">
              <w:rPr>
                <w:sz w:val="18"/>
                <w:szCs w:val="18"/>
                <w:lang w:val="en-US"/>
              </w:rPr>
              <w:t>The national government should set that the only official data to be used are the ones p</w:t>
            </w:r>
            <w:r>
              <w:rPr>
                <w:sz w:val="18"/>
                <w:szCs w:val="18"/>
                <w:lang w:val="en-US"/>
              </w:rPr>
              <w:t>rovided by the register offices</w:t>
            </w:r>
            <w:r w:rsidRPr="006E7C94">
              <w:rPr>
                <w:sz w:val="18"/>
                <w:szCs w:val="18"/>
                <w:lang w:val="en-US"/>
              </w:rPr>
              <w:t>.</w:t>
            </w:r>
          </w:p>
          <w:p w:rsidR="00B66691" w:rsidRPr="00AB4156" w:rsidRDefault="00B66691" w:rsidP="00B66691">
            <w:pPr>
              <w:pStyle w:val="BodyText"/>
              <w:numPr>
                <w:ilvl w:val="0"/>
                <w:numId w:val="37"/>
              </w:numPr>
              <w:spacing w:after="80"/>
              <w:ind w:left="425" w:hanging="357"/>
              <w:rPr>
                <w:sz w:val="18"/>
                <w:szCs w:val="18"/>
                <w:lang w:val="en-US"/>
              </w:rPr>
            </w:pPr>
            <w:r w:rsidRPr="006E7C94">
              <w:rPr>
                <w:sz w:val="18"/>
                <w:szCs w:val="18"/>
                <w:lang w:val="en-US"/>
              </w:rPr>
              <w:t xml:space="preserve">The law on small businesses, which limits the fees paid by small </w:t>
            </w:r>
            <w:proofErr w:type="gramStart"/>
            <w:r w:rsidRPr="006E7C94">
              <w:rPr>
                <w:sz w:val="18"/>
                <w:szCs w:val="18"/>
                <w:lang w:val="en-US"/>
              </w:rPr>
              <w:t>businesses ,</w:t>
            </w:r>
            <w:proofErr w:type="gramEnd"/>
            <w:r w:rsidRPr="006E7C94">
              <w:rPr>
                <w:sz w:val="18"/>
                <w:szCs w:val="18"/>
                <w:lang w:val="en-US"/>
              </w:rPr>
              <w:t xml:space="preserve"> should be revised.</w:t>
            </w:r>
          </w:p>
        </w:tc>
      </w:tr>
      <w:tr w:rsidR="00B66691" w:rsidRPr="006E7C94" w:rsidTr="008F3721">
        <w:tc>
          <w:tcPr>
            <w:tcW w:w="9254" w:type="dxa"/>
          </w:tcPr>
          <w:p w:rsidR="00B66691" w:rsidRPr="006E7C94" w:rsidRDefault="00B66691" w:rsidP="008F3721">
            <w:pPr>
              <w:pStyle w:val="BodyText"/>
              <w:tabs>
                <w:tab w:val="center" w:pos="2284"/>
              </w:tabs>
              <w:spacing w:after="80"/>
              <w:rPr>
                <w:b/>
                <w:sz w:val="18"/>
                <w:szCs w:val="18"/>
                <w:lang w:val="en-US"/>
              </w:rPr>
            </w:pPr>
            <w:r w:rsidRPr="006E7C94">
              <w:rPr>
                <w:b/>
                <w:sz w:val="18"/>
                <w:szCs w:val="18"/>
                <w:lang w:val="en-US"/>
              </w:rPr>
              <w:t>Recycling</w:t>
            </w:r>
          </w:p>
        </w:tc>
      </w:tr>
      <w:tr w:rsidR="00B66691" w:rsidRPr="006E7C94" w:rsidTr="008F3721">
        <w:tc>
          <w:tcPr>
            <w:tcW w:w="9254" w:type="dxa"/>
          </w:tcPr>
          <w:p w:rsidR="00B66691" w:rsidRPr="006E7C94" w:rsidRDefault="00B66691" w:rsidP="00B66691">
            <w:pPr>
              <w:pStyle w:val="BodyText"/>
              <w:numPr>
                <w:ilvl w:val="0"/>
                <w:numId w:val="38"/>
              </w:numPr>
              <w:spacing w:after="80"/>
              <w:ind w:left="426"/>
              <w:rPr>
                <w:sz w:val="18"/>
                <w:szCs w:val="18"/>
                <w:lang w:val="en-US"/>
              </w:rPr>
            </w:pPr>
            <w:r w:rsidRPr="006E7C94">
              <w:rPr>
                <w:sz w:val="18"/>
                <w:szCs w:val="18"/>
                <w:lang w:val="en-US"/>
              </w:rPr>
              <w:t>A detailed and case-by-case cost/benefit analysis must be undertaken before deciding to implement a recycling scenario.</w:t>
            </w:r>
          </w:p>
          <w:p w:rsidR="00B66691" w:rsidRPr="006E7C94" w:rsidRDefault="00B66691" w:rsidP="00B66691">
            <w:pPr>
              <w:pStyle w:val="BodyText"/>
              <w:numPr>
                <w:ilvl w:val="0"/>
                <w:numId w:val="38"/>
              </w:numPr>
              <w:spacing w:after="80"/>
              <w:ind w:left="426"/>
              <w:rPr>
                <w:sz w:val="18"/>
                <w:szCs w:val="18"/>
                <w:lang w:val="en-US"/>
              </w:rPr>
            </w:pPr>
            <w:r w:rsidRPr="006E7C94">
              <w:rPr>
                <w:sz w:val="18"/>
                <w:szCs w:val="18"/>
                <w:lang w:val="en-US"/>
              </w:rPr>
              <w:t>The top priority is to implement a sustainable basic service for waste collection and disposal. Then, the service can be extended and include sorting and recycling activities.</w:t>
            </w:r>
          </w:p>
          <w:p w:rsidR="00B66691" w:rsidRPr="006E7C94" w:rsidRDefault="00B66691" w:rsidP="00B66691">
            <w:pPr>
              <w:pStyle w:val="BodyText"/>
              <w:numPr>
                <w:ilvl w:val="0"/>
                <w:numId w:val="38"/>
              </w:numPr>
              <w:spacing w:after="80"/>
              <w:ind w:left="426"/>
              <w:rPr>
                <w:sz w:val="18"/>
                <w:szCs w:val="18"/>
                <w:lang w:val="en-US"/>
              </w:rPr>
            </w:pPr>
            <w:r w:rsidRPr="006E7C94">
              <w:rPr>
                <w:sz w:val="18"/>
                <w:szCs w:val="18"/>
                <w:lang w:val="en-US"/>
              </w:rPr>
              <w:t>A legal framework for recycling activities should be set.</w:t>
            </w:r>
          </w:p>
          <w:p w:rsidR="00B66691" w:rsidRPr="006E7C94" w:rsidRDefault="00B66691" w:rsidP="00B66691">
            <w:pPr>
              <w:pStyle w:val="BodyText"/>
              <w:numPr>
                <w:ilvl w:val="0"/>
                <w:numId w:val="38"/>
              </w:numPr>
              <w:spacing w:after="80"/>
              <w:ind w:left="426"/>
              <w:rPr>
                <w:sz w:val="18"/>
                <w:szCs w:val="18"/>
                <w:lang w:val="en-US"/>
              </w:rPr>
            </w:pPr>
            <w:r w:rsidRPr="006E7C94">
              <w:rPr>
                <w:sz w:val="18"/>
                <w:szCs w:val="18"/>
                <w:lang w:val="en-US"/>
              </w:rPr>
              <w:t xml:space="preserve">At source sorting is recommended. </w:t>
            </w:r>
          </w:p>
          <w:p w:rsidR="00B66691" w:rsidRPr="006E7C94" w:rsidRDefault="00B66691" w:rsidP="00B66691">
            <w:pPr>
              <w:pStyle w:val="BodyText"/>
              <w:numPr>
                <w:ilvl w:val="0"/>
                <w:numId w:val="38"/>
              </w:numPr>
              <w:spacing w:after="80"/>
              <w:ind w:left="426"/>
              <w:rPr>
                <w:sz w:val="18"/>
                <w:szCs w:val="18"/>
                <w:lang w:val="en-US"/>
              </w:rPr>
            </w:pPr>
            <w:r w:rsidRPr="006E7C94">
              <w:rPr>
                <w:sz w:val="18"/>
                <w:szCs w:val="18"/>
                <w:lang w:val="en-US"/>
              </w:rPr>
              <w:t xml:space="preserve">To reduce the cost of implementing recycling activities, </w:t>
            </w:r>
            <w:r>
              <w:rPr>
                <w:sz w:val="18"/>
                <w:szCs w:val="18"/>
                <w:lang w:val="en-US"/>
              </w:rPr>
              <w:t xml:space="preserve">part of the </w:t>
            </w:r>
            <w:r w:rsidRPr="006E7C94">
              <w:rPr>
                <w:sz w:val="18"/>
                <w:szCs w:val="18"/>
                <w:lang w:val="en-US"/>
              </w:rPr>
              <w:t>responsibilities can be delegated to a private company under a public/private partnership.</w:t>
            </w:r>
          </w:p>
          <w:p w:rsidR="00B66691" w:rsidRPr="00AB4156" w:rsidRDefault="00B66691" w:rsidP="00B66691">
            <w:pPr>
              <w:pStyle w:val="BodyText"/>
              <w:numPr>
                <w:ilvl w:val="0"/>
                <w:numId w:val="38"/>
              </w:numPr>
              <w:spacing w:after="80"/>
              <w:ind w:left="426"/>
              <w:rPr>
                <w:sz w:val="18"/>
                <w:szCs w:val="18"/>
                <w:lang w:val="en-US"/>
              </w:rPr>
            </w:pPr>
            <w:r w:rsidRPr="006E7C94">
              <w:rPr>
                <w:sz w:val="18"/>
                <w:szCs w:val="18"/>
                <w:lang w:val="en-US"/>
              </w:rPr>
              <w:t>Provide on incentives to reduce the proportion of organic material in the waste</w:t>
            </w:r>
          </w:p>
        </w:tc>
      </w:tr>
      <w:tr w:rsidR="00B66691" w:rsidRPr="006E7C94" w:rsidTr="008F3721">
        <w:tc>
          <w:tcPr>
            <w:tcW w:w="9254" w:type="dxa"/>
          </w:tcPr>
          <w:p w:rsidR="00B66691" w:rsidRPr="006E7C94" w:rsidRDefault="00B66691" w:rsidP="008F3721">
            <w:pPr>
              <w:pStyle w:val="BodyText"/>
              <w:tabs>
                <w:tab w:val="center" w:pos="2284"/>
              </w:tabs>
              <w:spacing w:after="80"/>
              <w:rPr>
                <w:b/>
                <w:sz w:val="18"/>
                <w:szCs w:val="18"/>
                <w:lang w:val="en-US"/>
              </w:rPr>
            </w:pPr>
            <w:r w:rsidRPr="006E7C94">
              <w:rPr>
                <w:b/>
                <w:sz w:val="18"/>
                <w:szCs w:val="18"/>
                <w:lang w:val="en-US"/>
              </w:rPr>
              <w:t xml:space="preserve">Optimization of waste collection and transport through </w:t>
            </w:r>
            <w:proofErr w:type="spellStart"/>
            <w:r w:rsidRPr="006E7C94">
              <w:rPr>
                <w:b/>
                <w:sz w:val="18"/>
                <w:szCs w:val="18"/>
                <w:lang w:val="en-US"/>
              </w:rPr>
              <w:t>interLGU</w:t>
            </w:r>
            <w:proofErr w:type="spellEnd"/>
            <w:r w:rsidRPr="006E7C94">
              <w:rPr>
                <w:b/>
                <w:sz w:val="18"/>
                <w:szCs w:val="18"/>
                <w:lang w:val="en-US"/>
              </w:rPr>
              <w:t xml:space="preserve"> schemes</w:t>
            </w:r>
          </w:p>
        </w:tc>
      </w:tr>
      <w:tr w:rsidR="00B66691" w:rsidRPr="006E7C94" w:rsidTr="008F3721">
        <w:tc>
          <w:tcPr>
            <w:tcW w:w="9254" w:type="dxa"/>
          </w:tcPr>
          <w:p w:rsidR="00B66691" w:rsidRPr="006E7C94" w:rsidRDefault="00B66691" w:rsidP="00B66691">
            <w:pPr>
              <w:pStyle w:val="BodyText"/>
              <w:numPr>
                <w:ilvl w:val="0"/>
                <w:numId w:val="39"/>
              </w:numPr>
              <w:spacing w:after="80"/>
              <w:ind w:left="426"/>
              <w:rPr>
                <w:sz w:val="18"/>
                <w:szCs w:val="18"/>
                <w:lang w:val="en-US"/>
              </w:rPr>
            </w:pPr>
            <w:proofErr w:type="spellStart"/>
            <w:r w:rsidRPr="006E7C94">
              <w:rPr>
                <w:sz w:val="18"/>
                <w:szCs w:val="18"/>
                <w:lang w:val="en-US"/>
              </w:rPr>
              <w:t>InterLGUs</w:t>
            </w:r>
            <w:proofErr w:type="spellEnd"/>
            <w:r w:rsidRPr="006E7C94">
              <w:rPr>
                <w:sz w:val="18"/>
                <w:szCs w:val="18"/>
                <w:lang w:val="en-US"/>
              </w:rPr>
              <w:t xml:space="preserve"> schemes should be promoted as an efficient way to reduce the public services’ costs.</w:t>
            </w:r>
          </w:p>
          <w:p w:rsidR="00B66691" w:rsidRPr="006E7C94" w:rsidRDefault="00B66691" w:rsidP="00B66691">
            <w:pPr>
              <w:pStyle w:val="BodyText"/>
              <w:numPr>
                <w:ilvl w:val="0"/>
                <w:numId w:val="39"/>
              </w:numPr>
              <w:spacing w:after="80"/>
              <w:ind w:left="426"/>
              <w:rPr>
                <w:sz w:val="18"/>
                <w:szCs w:val="18"/>
                <w:lang w:val="en-US"/>
              </w:rPr>
            </w:pPr>
            <w:r w:rsidRPr="006E7C94">
              <w:rPr>
                <w:sz w:val="18"/>
                <w:szCs w:val="18"/>
                <w:lang w:val="en-US"/>
              </w:rPr>
              <w:t>Tools</w:t>
            </w:r>
            <w:r>
              <w:rPr>
                <w:sz w:val="18"/>
                <w:szCs w:val="18"/>
                <w:lang w:val="en-US"/>
              </w:rPr>
              <w:t xml:space="preserve"> and models</w:t>
            </w:r>
            <w:r w:rsidRPr="006E7C94">
              <w:rPr>
                <w:sz w:val="18"/>
                <w:szCs w:val="18"/>
                <w:lang w:val="en-US"/>
              </w:rPr>
              <w:t xml:space="preserve"> facilitating the implementation of </w:t>
            </w:r>
            <w:proofErr w:type="spellStart"/>
            <w:r w:rsidRPr="006E7C94">
              <w:rPr>
                <w:sz w:val="18"/>
                <w:szCs w:val="18"/>
                <w:lang w:val="en-US"/>
              </w:rPr>
              <w:t>interLGUs</w:t>
            </w:r>
            <w:proofErr w:type="spellEnd"/>
            <w:r w:rsidRPr="006E7C94">
              <w:rPr>
                <w:sz w:val="18"/>
                <w:szCs w:val="18"/>
                <w:lang w:val="en-US"/>
              </w:rPr>
              <w:t xml:space="preserve"> waste management schemes should be provided by the national government to LGUs willing to collaborate together.</w:t>
            </w:r>
          </w:p>
          <w:p w:rsidR="00B66691" w:rsidRPr="00AB4156" w:rsidRDefault="00B66691" w:rsidP="00B66691">
            <w:pPr>
              <w:pStyle w:val="BodyText"/>
              <w:numPr>
                <w:ilvl w:val="0"/>
                <w:numId w:val="39"/>
              </w:numPr>
              <w:spacing w:after="80"/>
              <w:ind w:left="426"/>
              <w:rPr>
                <w:sz w:val="18"/>
                <w:szCs w:val="18"/>
                <w:lang w:val="en-US"/>
              </w:rPr>
            </w:pPr>
            <w:r w:rsidRPr="006E7C94">
              <w:rPr>
                <w:sz w:val="18"/>
                <w:szCs w:val="18"/>
                <w:lang w:val="en-US"/>
              </w:rPr>
              <w:t xml:space="preserve">A more advanced and experimented LGU should lead the </w:t>
            </w:r>
            <w:proofErr w:type="spellStart"/>
            <w:r w:rsidRPr="006E7C94">
              <w:rPr>
                <w:sz w:val="18"/>
                <w:szCs w:val="18"/>
                <w:lang w:val="en-US"/>
              </w:rPr>
              <w:t>interLGUs</w:t>
            </w:r>
            <w:proofErr w:type="spellEnd"/>
            <w:r w:rsidRPr="006E7C94">
              <w:rPr>
                <w:sz w:val="18"/>
                <w:szCs w:val="18"/>
                <w:lang w:val="en-US"/>
              </w:rPr>
              <w:t xml:space="preserve"> scheme to ease the implementation and increase the benefits of </w:t>
            </w:r>
            <w:proofErr w:type="spellStart"/>
            <w:r w:rsidRPr="006E7C94">
              <w:rPr>
                <w:sz w:val="18"/>
                <w:szCs w:val="18"/>
                <w:lang w:val="en-US"/>
              </w:rPr>
              <w:t>interLGUs</w:t>
            </w:r>
            <w:proofErr w:type="spellEnd"/>
            <w:r w:rsidRPr="006E7C94">
              <w:rPr>
                <w:sz w:val="18"/>
                <w:szCs w:val="18"/>
                <w:lang w:val="en-US"/>
              </w:rPr>
              <w:t xml:space="preserve"> collaboration. </w:t>
            </w:r>
          </w:p>
        </w:tc>
      </w:tr>
      <w:tr w:rsidR="00B66691" w:rsidRPr="006E7C94" w:rsidTr="008F3721">
        <w:tc>
          <w:tcPr>
            <w:tcW w:w="9254" w:type="dxa"/>
          </w:tcPr>
          <w:p w:rsidR="00B66691" w:rsidRPr="006E7C94" w:rsidRDefault="00B66691" w:rsidP="008F3721">
            <w:pPr>
              <w:pStyle w:val="BodyText"/>
              <w:tabs>
                <w:tab w:val="center" w:pos="2284"/>
              </w:tabs>
              <w:spacing w:after="80"/>
              <w:rPr>
                <w:b/>
                <w:sz w:val="18"/>
                <w:szCs w:val="18"/>
                <w:lang w:val="en-US"/>
              </w:rPr>
            </w:pPr>
            <w:r w:rsidRPr="006E7C94">
              <w:rPr>
                <w:b/>
                <w:sz w:val="18"/>
                <w:szCs w:val="18"/>
                <w:lang w:val="en-US"/>
              </w:rPr>
              <w:t>Optimization of waste transport through transfer station</w:t>
            </w:r>
          </w:p>
        </w:tc>
      </w:tr>
      <w:tr w:rsidR="00B66691" w:rsidRPr="006E7C94" w:rsidTr="008F3721">
        <w:tc>
          <w:tcPr>
            <w:tcW w:w="9254" w:type="dxa"/>
          </w:tcPr>
          <w:p w:rsidR="00B66691" w:rsidRPr="006E7C94" w:rsidRDefault="00B66691" w:rsidP="00B66691">
            <w:pPr>
              <w:pStyle w:val="BodyText"/>
              <w:numPr>
                <w:ilvl w:val="0"/>
                <w:numId w:val="40"/>
              </w:numPr>
              <w:spacing w:after="80"/>
              <w:ind w:left="425" w:hanging="357"/>
              <w:rPr>
                <w:sz w:val="18"/>
                <w:szCs w:val="18"/>
                <w:lang w:val="en-US"/>
              </w:rPr>
            </w:pPr>
            <w:r w:rsidRPr="006E7C94">
              <w:rPr>
                <w:sz w:val="18"/>
                <w:szCs w:val="18"/>
                <w:lang w:val="en-US"/>
              </w:rPr>
              <w:t>Pre-feasibility studies including cost/benefit analysis should be undertaken before any decision about the implementation of a transfer station is taken.</w:t>
            </w:r>
          </w:p>
          <w:p w:rsidR="00B66691" w:rsidRPr="006E7C94" w:rsidRDefault="00B66691" w:rsidP="00B66691">
            <w:pPr>
              <w:pStyle w:val="BodyText"/>
              <w:numPr>
                <w:ilvl w:val="0"/>
                <w:numId w:val="40"/>
              </w:numPr>
              <w:spacing w:after="80"/>
              <w:ind w:left="425" w:hanging="357"/>
              <w:rPr>
                <w:sz w:val="18"/>
                <w:szCs w:val="18"/>
                <w:lang w:val="en-US"/>
              </w:rPr>
            </w:pPr>
            <w:r w:rsidRPr="006E7C94">
              <w:rPr>
                <w:sz w:val="18"/>
                <w:szCs w:val="18"/>
                <w:lang w:val="en-US"/>
              </w:rPr>
              <w:t xml:space="preserve">The need for a transfer station and its location should </w:t>
            </w:r>
            <w:r>
              <w:rPr>
                <w:sz w:val="18"/>
                <w:szCs w:val="18"/>
                <w:lang w:val="en-US"/>
              </w:rPr>
              <w:t>be studied at a regional level</w:t>
            </w:r>
          </w:p>
          <w:p w:rsidR="00B66691" w:rsidRPr="00AB4156" w:rsidRDefault="00B66691" w:rsidP="00B66691">
            <w:pPr>
              <w:pStyle w:val="BodyText"/>
              <w:numPr>
                <w:ilvl w:val="0"/>
                <w:numId w:val="40"/>
              </w:numPr>
              <w:spacing w:after="80"/>
              <w:ind w:left="425" w:hanging="357"/>
              <w:rPr>
                <w:sz w:val="18"/>
                <w:szCs w:val="18"/>
                <w:lang w:val="en-US"/>
              </w:rPr>
            </w:pPr>
            <w:r w:rsidRPr="006E7C94">
              <w:rPr>
                <w:sz w:val="18"/>
                <w:szCs w:val="18"/>
                <w:lang w:val="en-US"/>
              </w:rPr>
              <w:t xml:space="preserve">To fully benefit from the potential cost reduction associated with the implementation of a transfer stations, the LGUs should be organized as an </w:t>
            </w:r>
            <w:proofErr w:type="spellStart"/>
            <w:r w:rsidRPr="006E7C94">
              <w:rPr>
                <w:sz w:val="18"/>
                <w:szCs w:val="18"/>
                <w:lang w:val="en-US"/>
              </w:rPr>
              <w:t>interLGUs</w:t>
            </w:r>
            <w:proofErr w:type="spellEnd"/>
            <w:r w:rsidRPr="006E7C94">
              <w:rPr>
                <w:sz w:val="18"/>
                <w:szCs w:val="18"/>
                <w:lang w:val="en-US"/>
              </w:rPr>
              <w:t xml:space="preserve"> scheme</w:t>
            </w:r>
            <w:r>
              <w:rPr>
                <w:sz w:val="18"/>
                <w:szCs w:val="18"/>
                <w:lang w:val="en-US"/>
              </w:rPr>
              <w:t>.</w:t>
            </w:r>
            <w:r w:rsidRPr="006E7C94">
              <w:rPr>
                <w:sz w:val="18"/>
                <w:szCs w:val="18"/>
                <w:lang w:val="en-US"/>
              </w:rPr>
              <w:t xml:space="preserve"> </w:t>
            </w:r>
          </w:p>
        </w:tc>
      </w:tr>
      <w:tr w:rsidR="00B66691" w:rsidRPr="006E7C94" w:rsidTr="008F3721">
        <w:tc>
          <w:tcPr>
            <w:tcW w:w="9254" w:type="dxa"/>
          </w:tcPr>
          <w:p w:rsidR="00B66691" w:rsidRPr="006E7C94" w:rsidRDefault="00B66691" w:rsidP="008F3721">
            <w:pPr>
              <w:pStyle w:val="BodyText"/>
              <w:tabs>
                <w:tab w:val="center" w:pos="2284"/>
              </w:tabs>
              <w:spacing w:after="80"/>
              <w:rPr>
                <w:b/>
                <w:sz w:val="18"/>
                <w:szCs w:val="18"/>
                <w:lang w:val="en-US"/>
              </w:rPr>
            </w:pPr>
            <w:r w:rsidRPr="006E7C94">
              <w:rPr>
                <w:b/>
                <w:sz w:val="18"/>
                <w:szCs w:val="18"/>
                <w:lang w:val="en-US"/>
              </w:rPr>
              <w:t>Measurement campaigns</w:t>
            </w:r>
          </w:p>
        </w:tc>
      </w:tr>
      <w:tr w:rsidR="00B66691" w:rsidRPr="006E7C94" w:rsidTr="008F3721">
        <w:tc>
          <w:tcPr>
            <w:tcW w:w="9254" w:type="dxa"/>
          </w:tcPr>
          <w:p w:rsidR="00B66691" w:rsidRPr="006E7C94" w:rsidRDefault="00B66691" w:rsidP="00B66691">
            <w:pPr>
              <w:pStyle w:val="BodyText"/>
              <w:numPr>
                <w:ilvl w:val="0"/>
                <w:numId w:val="41"/>
              </w:numPr>
              <w:spacing w:after="80"/>
              <w:ind w:left="426"/>
              <w:rPr>
                <w:sz w:val="18"/>
                <w:szCs w:val="18"/>
                <w:lang w:val="en-US"/>
              </w:rPr>
            </w:pPr>
            <w:r w:rsidRPr="006E7C94">
              <w:rPr>
                <w:sz w:val="18"/>
                <w:szCs w:val="18"/>
                <w:lang w:val="en-US"/>
              </w:rPr>
              <w:t xml:space="preserve">Policies should be </w:t>
            </w:r>
            <w:r w:rsidR="008F3721">
              <w:rPr>
                <w:sz w:val="18"/>
                <w:szCs w:val="18"/>
                <w:lang w:val="en-US"/>
              </w:rPr>
              <w:t xml:space="preserve">set </w:t>
            </w:r>
            <w:r w:rsidRPr="006E7C94">
              <w:rPr>
                <w:sz w:val="18"/>
                <w:szCs w:val="18"/>
                <w:lang w:val="en-US"/>
              </w:rPr>
              <w:t xml:space="preserve">to </w:t>
            </w:r>
            <w:r w:rsidR="008F3721">
              <w:rPr>
                <w:sz w:val="18"/>
                <w:szCs w:val="18"/>
                <w:lang w:val="en-US"/>
              </w:rPr>
              <w:t xml:space="preserve">oblige the LGUs </w:t>
            </w:r>
            <w:r w:rsidRPr="006E7C94">
              <w:rPr>
                <w:sz w:val="18"/>
                <w:szCs w:val="18"/>
                <w:lang w:val="en-US"/>
              </w:rPr>
              <w:t>monitor and report the quantity of waste collected and disposed.</w:t>
            </w:r>
          </w:p>
          <w:p w:rsidR="00B66691" w:rsidRPr="00AB4156" w:rsidRDefault="00B66691" w:rsidP="00B66691">
            <w:pPr>
              <w:pStyle w:val="BodyText"/>
              <w:numPr>
                <w:ilvl w:val="0"/>
                <w:numId w:val="41"/>
              </w:numPr>
              <w:spacing w:after="80"/>
              <w:ind w:left="426"/>
              <w:rPr>
                <w:sz w:val="18"/>
                <w:szCs w:val="18"/>
                <w:lang w:val="en-US"/>
              </w:rPr>
            </w:pPr>
            <w:r w:rsidRPr="006E7C94">
              <w:rPr>
                <w:sz w:val="18"/>
                <w:szCs w:val="18"/>
                <w:lang w:val="en-US"/>
              </w:rPr>
              <w:t>A working culture based on the use of real data should be strongly promoted.</w:t>
            </w:r>
          </w:p>
        </w:tc>
      </w:tr>
      <w:tr w:rsidR="00B66691" w:rsidRPr="006E7C94" w:rsidTr="008F3721">
        <w:tc>
          <w:tcPr>
            <w:tcW w:w="9254" w:type="dxa"/>
          </w:tcPr>
          <w:p w:rsidR="00B66691" w:rsidRPr="006E7C94" w:rsidRDefault="00B66691" w:rsidP="008F3721">
            <w:pPr>
              <w:pStyle w:val="BodyText"/>
              <w:tabs>
                <w:tab w:val="center" w:pos="2284"/>
              </w:tabs>
              <w:spacing w:after="80"/>
              <w:rPr>
                <w:b/>
                <w:sz w:val="18"/>
                <w:szCs w:val="18"/>
                <w:lang w:val="en-US"/>
              </w:rPr>
            </w:pPr>
            <w:r w:rsidRPr="006E7C94">
              <w:rPr>
                <w:b/>
                <w:sz w:val="18"/>
                <w:szCs w:val="18"/>
                <w:lang w:val="en-US"/>
              </w:rPr>
              <w:t>Awareness campaign</w:t>
            </w:r>
          </w:p>
        </w:tc>
      </w:tr>
      <w:tr w:rsidR="00B66691" w:rsidRPr="006E7C94" w:rsidTr="008F3721">
        <w:tc>
          <w:tcPr>
            <w:tcW w:w="9254" w:type="dxa"/>
          </w:tcPr>
          <w:p w:rsidR="00B66691" w:rsidRPr="006E7C94" w:rsidRDefault="00B66691" w:rsidP="00B66691">
            <w:pPr>
              <w:pStyle w:val="BodyText"/>
              <w:numPr>
                <w:ilvl w:val="0"/>
                <w:numId w:val="42"/>
              </w:numPr>
              <w:spacing w:after="80"/>
              <w:ind w:left="426"/>
              <w:rPr>
                <w:sz w:val="18"/>
                <w:szCs w:val="18"/>
                <w:lang w:val="en-US"/>
              </w:rPr>
            </w:pPr>
            <w:r w:rsidRPr="006E7C94">
              <w:rPr>
                <w:sz w:val="18"/>
                <w:szCs w:val="18"/>
                <w:lang w:val="en-US"/>
              </w:rPr>
              <w:t xml:space="preserve">Awareness campaigns should involve both the municipality and the community and </w:t>
            </w:r>
            <w:r w:rsidR="0067354D">
              <w:rPr>
                <w:sz w:val="18"/>
                <w:szCs w:val="18"/>
                <w:lang w:val="en-US"/>
              </w:rPr>
              <w:t>be</w:t>
            </w:r>
            <w:r w:rsidRPr="006E7C94">
              <w:rPr>
                <w:sz w:val="18"/>
                <w:szCs w:val="18"/>
                <w:lang w:val="en-US"/>
              </w:rPr>
              <w:t xml:space="preserve"> conducted simultaneously with observable changes.</w:t>
            </w:r>
          </w:p>
          <w:p w:rsidR="00B66691" w:rsidRPr="00AB4156" w:rsidRDefault="00B66691" w:rsidP="00B66691">
            <w:pPr>
              <w:pStyle w:val="BodyText"/>
              <w:numPr>
                <w:ilvl w:val="0"/>
                <w:numId w:val="42"/>
              </w:numPr>
              <w:spacing w:after="80"/>
              <w:ind w:left="426"/>
              <w:rPr>
                <w:sz w:val="18"/>
                <w:szCs w:val="18"/>
                <w:lang w:val="en-US"/>
              </w:rPr>
            </w:pPr>
            <w:r w:rsidRPr="006E7C94">
              <w:rPr>
                <w:sz w:val="18"/>
                <w:szCs w:val="18"/>
                <w:lang w:val="en-US"/>
              </w:rPr>
              <w:t>Awareness and information campaign should be held on a long term basis and integrated in the municipal strategy as a key point for the success of the waste management system.</w:t>
            </w:r>
          </w:p>
        </w:tc>
      </w:tr>
    </w:tbl>
    <w:p w:rsidR="00C63BBE" w:rsidRPr="002412E2" w:rsidRDefault="00C63BBE" w:rsidP="007D7A84">
      <w:pPr>
        <w:rPr>
          <w:lang w:val="fr-CH"/>
        </w:rPr>
      </w:pPr>
    </w:p>
    <w:p w:rsidR="00C63BBE" w:rsidRPr="002412E2" w:rsidRDefault="00C63BBE" w:rsidP="007D7A84">
      <w:pPr>
        <w:rPr>
          <w:lang w:val="fr-CH"/>
        </w:rPr>
      </w:pPr>
    </w:p>
    <w:p w:rsidR="00C63BBE" w:rsidRPr="002412E2" w:rsidRDefault="00C63BBE" w:rsidP="007D7A84">
      <w:pPr>
        <w:rPr>
          <w:lang w:val="fr-CH"/>
        </w:rPr>
      </w:pPr>
    </w:p>
    <w:p w:rsidR="00C63BBE" w:rsidRPr="002412E2" w:rsidRDefault="00C63BBE" w:rsidP="007D7A84">
      <w:pPr>
        <w:rPr>
          <w:lang w:val="fr-CH"/>
        </w:rPr>
      </w:pPr>
    </w:p>
    <w:p w:rsidR="00C63BBE" w:rsidRPr="002412E2" w:rsidRDefault="00C63BBE" w:rsidP="007D7A84">
      <w:pPr>
        <w:rPr>
          <w:lang w:val="fr-CH"/>
        </w:rPr>
      </w:pPr>
    </w:p>
    <w:p w:rsidR="00C63BBE" w:rsidRPr="002412E2" w:rsidRDefault="00C63BBE" w:rsidP="007D7A84">
      <w:pPr>
        <w:rPr>
          <w:lang w:val="fr-CH"/>
        </w:rPr>
      </w:pPr>
    </w:p>
    <w:p w:rsidR="00C63BBE" w:rsidRPr="002412E2" w:rsidRDefault="00C63BBE" w:rsidP="007D7A84">
      <w:pPr>
        <w:rPr>
          <w:lang w:val="fr-CH"/>
        </w:rPr>
      </w:pPr>
    </w:p>
    <w:p w:rsidR="00C63BBE" w:rsidRPr="002412E2" w:rsidRDefault="00C63BBE" w:rsidP="007D7A84">
      <w:pPr>
        <w:rPr>
          <w:lang w:val="fr-CH"/>
        </w:rPr>
      </w:pPr>
    </w:p>
    <w:p w:rsidR="00C63BBE" w:rsidRPr="002412E2" w:rsidRDefault="00C63BBE" w:rsidP="007D7A84">
      <w:pPr>
        <w:rPr>
          <w:lang w:val="fr-CH"/>
        </w:rPr>
      </w:pPr>
    </w:p>
    <w:p w:rsidR="00C63BBE" w:rsidRPr="002412E2" w:rsidRDefault="00C63BBE" w:rsidP="007D7A84">
      <w:pPr>
        <w:rPr>
          <w:lang w:val="fr-CH"/>
        </w:rPr>
      </w:pPr>
    </w:p>
    <w:p w:rsidR="00C63BBE" w:rsidRPr="002412E2" w:rsidRDefault="00C63BBE" w:rsidP="007D7A84">
      <w:pPr>
        <w:rPr>
          <w:lang w:val="fr-CH"/>
        </w:rPr>
      </w:pPr>
    </w:p>
    <w:p w:rsidR="00C63BBE" w:rsidRPr="002412E2" w:rsidRDefault="00C63BBE" w:rsidP="007D7A84">
      <w:pPr>
        <w:rPr>
          <w:lang w:val="fr-CH"/>
        </w:rPr>
      </w:pPr>
    </w:p>
    <w:p w:rsidR="00C63BBE" w:rsidRPr="002412E2" w:rsidRDefault="00C63BBE" w:rsidP="007D7A84">
      <w:pPr>
        <w:rPr>
          <w:lang w:val="fr-CH"/>
        </w:rPr>
      </w:pPr>
    </w:p>
    <w:p w:rsidR="00C63BBE" w:rsidRPr="002412E2" w:rsidRDefault="00C63BBE" w:rsidP="007D7A84">
      <w:pPr>
        <w:rPr>
          <w:lang w:val="fr-CH"/>
        </w:rPr>
      </w:pPr>
    </w:p>
    <w:p w:rsidR="00C63BBE" w:rsidRPr="002412E2" w:rsidRDefault="00C63BBE" w:rsidP="007D7A84">
      <w:pPr>
        <w:rPr>
          <w:lang w:val="fr-CH"/>
        </w:rPr>
      </w:pPr>
    </w:p>
    <w:p w:rsidR="00C63BBE" w:rsidRPr="002412E2" w:rsidRDefault="00C63BBE" w:rsidP="007D7A84">
      <w:pPr>
        <w:rPr>
          <w:lang w:val="fr-CH"/>
        </w:rPr>
      </w:pPr>
    </w:p>
    <w:p w:rsidR="00C63BBE" w:rsidRPr="002412E2" w:rsidRDefault="00C63BBE" w:rsidP="007D7A84">
      <w:pPr>
        <w:rPr>
          <w:lang w:val="fr-CH"/>
        </w:rPr>
      </w:pPr>
    </w:p>
    <w:p w:rsidR="00C63BBE" w:rsidRPr="002412E2" w:rsidRDefault="00C63BBE" w:rsidP="007D7A84">
      <w:pPr>
        <w:rPr>
          <w:lang w:val="fr-CH"/>
        </w:rPr>
      </w:pPr>
    </w:p>
    <w:p w:rsidR="00C63BBE" w:rsidRPr="002412E2" w:rsidRDefault="00C63BBE" w:rsidP="007D7A84">
      <w:pPr>
        <w:rPr>
          <w:lang w:val="fr-CH"/>
        </w:rPr>
      </w:pPr>
    </w:p>
    <w:p w:rsidR="00C63BBE" w:rsidRPr="002412E2" w:rsidRDefault="00C63BBE" w:rsidP="007D7A84">
      <w:pPr>
        <w:rPr>
          <w:lang w:val="fr-CH"/>
        </w:rPr>
      </w:pPr>
    </w:p>
    <w:p w:rsidR="00C63BBE" w:rsidRPr="002412E2" w:rsidRDefault="00C63BBE" w:rsidP="007D7A84">
      <w:pPr>
        <w:rPr>
          <w:lang w:val="fr-CH"/>
        </w:rPr>
      </w:pPr>
    </w:p>
    <w:p w:rsidR="00C63BBE" w:rsidRPr="002412E2" w:rsidRDefault="00C63BBE" w:rsidP="007D7A84">
      <w:pPr>
        <w:rPr>
          <w:lang w:val="fr-CH"/>
        </w:rPr>
      </w:pPr>
    </w:p>
    <w:p w:rsidR="00C63BBE" w:rsidRPr="002412E2" w:rsidRDefault="00C63BBE" w:rsidP="007D7A84">
      <w:pPr>
        <w:rPr>
          <w:lang w:val="fr-CH"/>
        </w:rPr>
      </w:pPr>
    </w:p>
    <w:p w:rsidR="00C63BBE" w:rsidRPr="002412E2" w:rsidRDefault="00C63BBE" w:rsidP="007D7A84">
      <w:pPr>
        <w:rPr>
          <w:lang w:val="fr-CH"/>
        </w:rPr>
      </w:pPr>
    </w:p>
    <w:bookmarkEnd w:id="1"/>
    <w:bookmarkEnd w:id="2"/>
    <w:p w:rsidR="00B72E95" w:rsidRDefault="00B72E95" w:rsidP="007D7A84">
      <w:pPr>
        <w:pStyle w:val="BodyText"/>
        <w:rPr>
          <w:b/>
          <w:sz w:val="28"/>
          <w:szCs w:val="28"/>
          <w:lang w:val="en-US"/>
        </w:rPr>
      </w:pPr>
    </w:p>
    <w:p w:rsidR="00B72E95" w:rsidRDefault="00B72E95" w:rsidP="007D7A84">
      <w:pPr>
        <w:pStyle w:val="BodyText"/>
        <w:rPr>
          <w:b/>
          <w:sz w:val="28"/>
          <w:szCs w:val="28"/>
          <w:lang w:val="en-US"/>
        </w:rPr>
      </w:pPr>
    </w:p>
    <w:p w:rsidR="00B72E95" w:rsidRDefault="00B72E95" w:rsidP="007D7A84">
      <w:pPr>
        <w:pStyle w:val="BodyText"/>
        <w:rPr>
          <w:b/>
          <w:sz w:val="28"/>
          <w:szCs w:val="28"/>
          <w:lang w:val="en-US"/>
        </w:rPr>
      </w:pPr>
    </w:p>
    <w:p w:rsidR="00B72E95" w:rsidRDefault="00B72E95" w:rsidP="007D7A84">
      <w:pPr>
        <w:pStyle w:val="BodyText"/>
        <w:rPr>
          <w:b/>
          <w:sz w:val="28"/>
          <w:szCs w:val="28"/>
          <w:lang w:val="en-US"/>
        </w:rPr>
      </w:pPr>
    </w:p>
    <w:p w:rsidR="00B72E95" w:rsidRDefault="00B72E95" w:rsidP="007D7A84">
      <w:pPr>
        <w:pStyle w:val="BodyText"/>
        <w:rPr>
          <w:b/>
          <w:sz w:val="28"/>
          <w:szCs w:val="28"/>
          <w:lang w:val="en-US"/>
        </w:rPr>
      </w:pPr>
    </w:p>
    <w:p w:rsidR="00B72E95" w:rsidRDefault="00B72E95" w:rsidP="007D7A84">
      <w:pPr>
        <w:pStyle w:val="BodyText"/>
        <w:rPr>
          <w:b/>
          <w:sz w:val="28"/>
          <w:szCs w:val="28"/>
          <w:lang w:val="en-US"/>
        </w:rPr>
      </w:pPr>
    </w:p>
    <w:p w:rsidR="00B72E95" w:rsidRDefault="00B72E95" w:rsidP="007D7A84">
      <w:pPr>
        <w:pStyle w:val="BodyText"/>
        <w:rPr>
          <w:b/>
          <w:sz w:val="28"/>
          <w:szCs w:val="28"/>
          <w:lang w:val="en-US"/>
        </w:rPr>
      </w:pPr>
    </w:p>
    <w:p w:rsidR="00B72E95" w:rsidRDefault="00B72E95" w:rsidP="007D7A84">
      <w:pPr>
        <w:pStyle w:val="BodyText"/>
        <w:rPr>
          <w:b/>
          <w:sz w:val="28"/>
          <w:szCs w:val="28"/>
          <w:lang w:val="en-US"/>
        </w:rPr>
      </w:pPr>
    </w:p>
    <w:p w:rsidR="00B72E95" w:rsidRDefault="00B72E95" w:rsidP="007D7A84">
      <w:pPr>
        <w:pStyle w:val="BodyText"/>
        <w:rPr>
          <w:b/>
          <w:sz w:val="28"/>
          <w:szCs w:val="28"/>
          <w:lang w:val="en-US"/>
        </w:rPr>
      </w:pPr>
    </w:p>
    <w:p w:rsidR="00B72E95" w:rsidRDefault="00B72E95" w:rsidP="007D7A84">
      <w:pPr>
        <w:pStyle w:val="BodyText"/>
        <w:rPr>
          <w:b/>
          <w:sz w:val="28"/>
          <w:szCs w:val="28"/>
          <w:lang w:val="en-US"/>
        </w:rPr>
      </w:pPr>
    </w:p>
    <w:p w:rsidR="00B72E95" w:rsidRDefault="00B72E95" w:rsidP="007D7A84">
      <w:pPr>
        <w:pStyle w:val="BodyText"/>
        <w:rPr>
          <w:b/>
          <w:sz w:val="28"/>
          <w:szCs w:val="28"/>
          <w:lang w:val="en-US"/>
        </w:rPr>
      </w:pPr>
    </w:p>
    <w:p w:rsidR="00B50326" w:rsidRDefault="00B50326" w:rsidP="007D7A84">
      <w:pPr>
        <w:pStyle w:val="BodyText"/>
        <w:rPr>
          <w:b/>
          <w:sz w:val="28"/>
          <w:szCs w:val="28"/>
          <w:lang w:val="en-US"/>
        </w:rPr>
      </w:pPr>
      <w:bookmarkStart w:id="81" w:name="_GoBack"/>
    </w:p>
    <w:p w:rsidR="00B50326" w:rsidRDefault="00B50326" w:rsidP="007D7A84">
      <w:pPr>
        <w:pStyle w:val="BodyText"/>
        <w:rPr>
          <w:b/>
          <w:sz w:val="28"/>
          <w:szCs w:val="28"/>
          <w:lang w:val="en-US"/>
        </w:rPr>
      </w:pPr>
    </w:p>
    <w:p w:rsidR="00B50326" w:rsidRDefault="00B50326" w:rsidP="007D7A84">
      <w:pPr>
        <w:pStyle w:val="BodyText"/>
        <w:rPr>
          <w:b/>
          <w:sz w:val="28"/>
          <w:szCs w:val="28"/>
          <w:lang w:val="en-US"/>
        </w:rPr>
      </w:pPr>
    </w:p>
    <w:p w:rsidR="00B50326" w:rsidRDefault="00B50326" w:rsidP="007D7A84">
      <w:pPr>
        <w:pStyle w:val="BodyText"/>
        <w:rPr>
          <w:b/>
          <w:sz w:val="28"/>
          <w:szCs w:val="28"/>
          <w:lang w:val="en-US"/>
        </w:rPr>
      </w:pPr>
    </w:p>
    <w:bookmarkEnd w:id="81"/>
    <w:p w:rsidR="002B03A6" w:rsidRDefault="002B03A6" w:rsidP="007D7A84">
      <w:pPr>
        <w:pStyle w:val="BodyText"/>
        <w:rPr>
          <w:b/>
          <w:sz w:val="28"/>
          <w:szCs w:val="28"/>
          <w:lang w:val="en-US"/>
        </w:rPr>
      </w:pPr>
      <w:r w:rsidRPr="002B03A6">
        <w:rPr>
          <w:b/>
          <w:sz w:val="28"/>
          <w:szCs w:val="28"/>
          <w:lang w:val="en-US"/>
        </w:rPr>
        <w:lastRenderedPageBreak/>
        <w:t>Table of references</w:t>
      </w:r>
    </w:p>
    <w:p w:rsidR="002B03A6" w:rsidRDefault="002B03A6" w:rsidP="002B03A6">
      <w:pPr>
        <w:pStyle w:val="BodyText"/>
        <w:numPr>
          <w:ilvl w:val="0"/>
          <w:numId w:val="36"/>
        </w:numPr>
        <w:rPr>
          <w:lang w:val="en-US"/>
        </w:rPr>
      </w:pPr>
      <w:r>
        <w:rPr>
          <w:lang w:val="en-US"/>
        </w:rPr>
        <w:t xml:space="preserve">Calculating the cost for solid waste management at local government unit level in </w:t>
      </w:r>
      <w:proofErr w:type="spellStart"/>
      <w:r>
        <w:rPr>
          <w:lang w:val="en-US"/>
        </w:rPr>
        <w:t>Alabania</w:t>
      </w:r>
      <w:proofErr w:type="spellEnd"/>
      <w:r>
        <w:rPr>
          <w:lang w:val="en-US"/>
        </w:rPr>
        <w:t xml:space="preserve">, </w:t>
      </w:r>
      <w:proofErr w:type="spellStart"/>
      <w:r>
        <w:rPr>
          <w:lang w:val="en-US"/>
        </w:rPr>
        <w:t>dldp</w:t>
      </w:r>
      <w:proofErr w:type="spellEnd"/>
      <w:r>
        <w:rPr>
          <w:lang w:val="en-US"/>
        </w:rPr>
        <w:t>, 2013.</w:t>
      </w:r>
    </w:p>
    <w:p w:rsidR="002B03A6" w:rsidRDefault="002B03A6" w:rsidP="002B03A6">
      <w:pPr>
        <w:pStyle w:val="BodyText"/>
        <w:numPr>
          <w:ilvl w:val="0"/>
          <w:numId w:val="36"/>
        </w:numPr>
        <w:rPr>
          <w:lang w:val="en-US"/>
        </w:rPr>
      </w:pPr>
      <w:r>
        <w:rPr>
          <w:lang w:val="en-US"/>
        </w:rPr>
        <w:t xml:space="preserve">Summary of project </w:t>
      </w:r>
      <w:proofErr w:type="gramStart"/>
      <w:r>
        <w:rPr>
          <w:lang w:val="en-US"/>
        </w:rPr>
        <w:t>proposal :</w:t>
      </w:r>
      <w:proofErr w:type="gramEnd"/>
      <w:r>
        <w:rPr>
          <w:lang w:val="en-US"/>
        </w:rPr>
        <w:t xml:space="preserve"> Establishment of Public Private Partnership to enable separate waste stream collection in </w:t>
      </w:r>
      <w:proofErr w:type="spellStart"/>
      <w:r>
        <w:rPr>
          <w:lang w:val="en-US"/>
        </w:rPr>
        <w:t>Shkodra</w:t>
      </w:r>
      <w:proofErr w:type="spellEnd"/>
      <w:r>
        <w:rPr>
          <w:lang w:val="en-US"/>
        </w:rPr>
        <w:t xml:space="preserve"> Municipality, </w:t>
      </w:r>
      <w:proofErr w:type="spellStart"/>
      <w:r>
        <w:rPr>
          <w:lang w:val="en-US"/>
        </w:rPr>
        <w:t>Konalsi</w:t>
      </w:r>
      <w:proofErr w:type="spellEnd"/>
      <w:r>
        <w:rPr>
          <w:lang w:val="en-US"/>
        </w:rPr>
        <w:t xml:space="preserve"> </w:t>
      </w:r>
      <w:proofErr w:type="spellStart"/>
      <w:r>
        <w:rPr>
          <w:lang w:val="en-US"/>
        </w:rPr>
        <w:t>Gjoka</w:t>
      </w:r>
      <w:proofErr w:type="spellEnd"/>
      <w:r>
        <w:rPr>
          <w:lang w:val="en-US"/>
        </w:rPr>
        <w:t>, 2013.</w:t>
      </w:r>
    </w:p>
    <w:p w:rsidR="002B03A6" w:rsidRDefault="002B03A6" w:rsidP="002B03A6">
      <w:pPr>
        <w:pStyle w:val="BodyText"/>
        <w:numPr>
          <w:ilvl w:val="0"/>
          <w:numId w:val="36"/>
        </w:numPr>
        <w:rPr>
          <w:lang w:val="en-US"/>
        </w:rPr>
      </w:pPr>
      <w:r>
        <w:rPr>
          <w:lang w:val="en-US"/>
        </w:rPr>
        <w:t xml:space="preserve">Support Inter-LGU Cooperation and organization of waste management service in </w:t>
      </w:r>
      <w:proofErr w:type="spellStart"/>
      <w:r>
        <w:rPr>
          <w:lang w:val="en-US"/>
        </w:rPr>
        <w:t>Lezha</w:t>
      </w:r>
      <w:proofErr w:type="spellEnd"/>
      <w:r>
        <w:rPr>
          <w:lang w:val="en-US"/>
        </w:rPr>
        <w:t xml:space="preserve"> and </w:t>
      </w:r>
      <w:proofErr w:type="spellStart"/>
      <w:r>
        <w:rPr>
          <w:lang w:val="en-US"/>
        </w:rPr>
        <w:t>Shengjin</w:t>
      </w:r>
      <w:proofErr w:type="spellEnd"/>
      <w:r>
        <w:rPr>
          <w:lang w:val="en-US"/>
        </w:rPr>
        <w:t>, URI (Urban Research Institute), 2013.</w:t>
      </w:r>
    </w:p>
    <w:p w:rsidR="002B03A6" w:rsidRDefault="002B03A6" w:rsidP="002B03A6">
      <w:pPr>
        <w:pStyle w:val="BodyText"/>
        <w:numPr>
          <w:ilvl w:val="0"/>
          <w:numId w:val="36"/>
        </w:numPr>
        <w:rPr>
          <w:lang w:val="en-US"/>
        </w:rPr>
      </w:pPr>
      <w:r>
        <w:rPr>
          <w:lang w:val="en-US"/>
        </w:rPr>
        <w:t xml:space="preserve">Paper on inter-municipal collaboration on waste sector-based on the cases studied in region of </w:t>
      </w:r>
      <w:proofErr w:type="spellStart"/>
      <w:r>
        <w:rPr>
          <w:lang w:val="en-US"/>
        </w:rPr>
        <w:t>Puka</w:t>
      </w:r>
      <w:proofErr w:type="spellEnd"/>
      <w:r>
        <w:rPr>
          <w:lang w:val="en-US"/>
        </w:rPr>
        <w:t xml:space="preserve"> and </w:t>
      </w:r>
      <w:proofErr w:type="spellStart"/>
      <w:r>
        <w:rPr>
          <w:lang w:val="en-US"/>
        </w:rPr>
        <w:t>Malesia</w:t>
      </w:r>
      <w:proofErr w:type="spellEnd"/>
      <w:r>
        <w:rPr>
          <w:lang w:val="en-US"/>
        </w:rPr>
        <w:t xml:space="preserve"> e </w:t>
      </w:r>
      <w:proofErr w:type="spellStart"/>
      <w:r>
        <w:rPr>
          <w:lang w:val="en-US"/>
        </w:rPr>
        <w:t>Madhe</w:t>
      </w:r>
      <w:proofErr w:type="spellEnd"/>
      <w:r>
        <w:rPr>
          <w:lang w:val="en-US"/>
        </w:rPr>
        <w:t xml:space="preserve">, Co-PLAN and HELVETAS Swiss inter-cooperation, 2013. </w:t>
      </w:r>
    </w:p>
    <w:p w:rsidR="002B03A6" w:rsidRDefault="002B03A6" w:rsidP="002B03A6">
      <w:pPr>
        <w:pStyle w:val="BodyText"/>
        <w:numPr>
          <w:ilvl w:val="0"/>
          <w:numId w:val="36"/>
        </w:numPr>
        <w:rPr>
          <w:lang w:val="en-US"/>
        </w:rPr>
      </w:pPr>
      <w:r>
        <w:rPr>
          <w:lang w:val="en-US"/>
        </w:rPr>
        <w:t xml:space="preserve">Tariffs for waste – Manual for different models, </w:t>
      </w:r>
      <w:r w:rsidR="00350F64">
        <w:rPr>
          <w:lang w:val="en-US"/>
        </w:rPr>
        <w:t>REC, 2013</w:t>
      </w:r>
    </w:p>
    <w:p w:rsidR="002B03A6" w:rsidRDefault="002B03A6" w:rsidP="002B03A6">
      <w:pPr>
        <w:pStyle w:val="BodyText"/>
        <w:numPr>
          <w:ilvl w:val="0"/>
          <w:numId w:val="36"/>
        </w:numPr>
        <w:rPr>
          <w:lang w:val="en-US"/>
        </w:rPr>
      </w:pPr>
      <w:r>
        <w:rPr>
          <w:lang w:val="en-US"/>
        </w:rPr>
        <w:t>I do my part in keeping my village clean, Environmental Center for Development Education and Networking, 2013.</w:t>
      </w:r>
    </w:p>
    <w:p w:rsidR="002B03A6" w:rsidRDefault="002B03A6" w:rsidP="002B03A6">
      <w:pPr>
        <w:pStyle w:val="BodyText"/>
        <w:numPr>
          <w:ilvl w:val="0"/>
          <w:numId w:val="36"/>
        </w:numPr>
        <w:rPr>
          <w:lang w:val="en-US"/>
        </w:rPr>
      </w:pPr>
      <w:r>
        <w:rPr>
          <w:lang w:val="en-US"/>
        </w:rPr>
        <w:t>Interviews of the service providers and representatives of the beneficiary LGUs, conducted in December 2013.</w:t>
      </w:r>
    </w:p>
    <w:p w:rsidR="00054C14" w:rsidRPr="0049032F" w:rsidRDefault="00054C14" w:rsidP="002B03A6">
      <w:pPr>
        <w:pStyle w:val="BodyText"/>
        <w:numPr>
          <w:ilvl w:val="0"/>
          <w:numId w:val="36"/>
        </w:numPr>
        <w:rPr>
          <w:lang w:val="en-US"/>
        </w:rPr>
      </w:pPr>
      <w:r>
        <w:rPr>
          <w:lang w:val="en-US"/>
        </w:rPr>
        <w:t>Implementation of the National Plan for Approximation of Environmental Legislation in Albania, EU, 2010</w:t>
      </w:r>
    </w:p>
    <w:p w:rsidR="002B03A6" w:rsidRPr="002B03A6" w:rsidRDefault="002B03A6" w:rsidP="007D7A84">
      <w:pPr>
        <w:pStyle w:val="BodyText"/>
        <w:rPr>
          <w:b/>
          <w:sz w:val="28"/>
          <w:szCs w:val="28"/>
          <w:lang w:val="en-US"/>
        </w:rPr>
      </w:pPr>
    </w:p>
    <w:sectPr w:rsidR="002B03A6" w:rsidRPr="002B03A6" w:rsidSect="00931843">
      <w:footerReference w:type="default" r:id="rId47"/>
      <w:pgSz w:w="11906" w:h="16838" w:code="9"/>
      <w:pgMar w:top="1985" w:right="1134" w:bottom="1701" w:left="1134" w:header="85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DBC" w:rsidRDefault="00223DBC">
      <w:r>
        <w:separator/>
      </w:r>
    </w:p>
  </w:endnote>
  <w:endnote w:type="continuationSeparator" w:id="0">
    <w:p w:rsidR="00223DBC" w:rsidRDefault="00223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9E7" w:rsidRDefault="009E49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Layout w:type="fixed"/>
      <w:tblCellMar>
        <w:left w:w="0" w:type="dxa"/>
        <w:right w:w="0" w:type="dxa"/>
      </w:tblCellMar>
      <w:tblLook w:val="0000" w:firstRow="0" w:lastRow="0" w:firstColumn="0" w:lastColumn="0" w:noHBand="0" w:noVBand="0"/>
    </w:tblPr>
    <w:tblGrid>
      <w:gridCol w:w="8505"/>
      <w:gridCol w:w="1134"/>
    </w:tblGrid>
    <w:tr w:rsidR="00B72E95" w:rsidRPr="00D2317E" w:rsidTr="008A175F">
      <w:trPr>
        <w:cantSplit/>
      </w:trPr>
      <w:tc>
        <w:tcPr>
          <w:tcW w:w="8505" w:type="dxa"/>
          <w:vAlign w:val="bottom"/>
        </w:tcPr>
        <w:p w:rsidR="00B72E95" w:rsidRPr="00D2317E" w:rsidRDefault="00B72E95" w:rsidP="00641FF0">
          <w:pPr>
            <w:pStyle w:val="Footer"/>
          </w:pPr>
          <w:r w:rsidRPr="0053131F">
            <w:t>|</w:t>
          </w:r>
          <w:r>
            <w:t xml:space="preserve"> </w:t>
          </w:r>
          <w:r w:rsidR="00223DBC">
            <w:fldChar w:fldCharType="begin"/>
          </w:r>
          <w:r w:rsidR="00223DBC">
            <w:instrText xml:space="preserve"> DOCPROPERTY  Subject  \* MERGEFORMAT </w:instrText>
          </w:r>
          <w:r w:rsidR="00223DBC">
            <w:fldChar w:fldCharType="separate"/>
          </w:r>
          <w:r>
            <w:t>Support on Waste Sector in Albania</w:t>
          </w:r>
          <w:r w:rsidR="00223DBC">
            <w:fldChar w:fldCharType="end"/>
          </w:r>
          <w:r>
            <w:t xml:space="preserve"> | </w:t>
          </w:r>
          <w:r w:rsidR="00223DBC">
            <w:fldChar w:fldCharType="begin"/>
          </w:r>
          <w:r w:rsidR="00223DBC">
            <w:instrText xml:space="preserve"> DOCPROPERTY  Co</w:instrText>
          </w:r>
          <w:r w:rsidR="00223DBC">
            <w:instrText xml:space="preserve">mments  \* MERGEFORMAT </w:instrText>
          </w:r>
          <w:r w:rsidR="00223DBC">
            <w:fldChar w:fldCharType="separate"/>
          </w:r>
          <w:r>
            <w:t>2013 Report</w:t>
          </w:r>
          <w:r w:rsidR="00223DBC">
            <w:fldChar w:fldCharType="end"/>
          </w:r>
        </w:p>
      </w:tc>
      <w:tc>
        <w:tcPr>
          <w:tcW w:w="1134" w:type="dxa"/>
          <w:vAlign w:val="bottom"/>
        </w:tcPr>
        <w:p w:rsidR="00B72E95" w:rsidRPr="00D2317E" w:rsidRDefault="00B72E95" w:rsidP="00F91D48">
          <w:pPr>
            <w:pStyle w:val="Footer"/>
            <w:jc w:val="right"/>
          </w:pPr>
        </w:p>
      </w:tc>
    </w:tr>
  </w:tbl>
  <w:p w:rsidR="00B72E95" w:rsidRDefault="00B72E95" w:rsidP="00D2317E">
    <w:pPr>
      <w:pStyle w:val="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9E7" w:rsidRDefault="009E49E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Layout w:type="fixed"/>
      <w:tblCellMar>
        <w:left w:w="0" w:type="dxa"/>
        <w:right w:w="0" w:type="dxa"/>
      </w:tblCellMar>
      <w:tblLook w:val="0000" w:firstRow="0" w:lastRow="0" w:firstColumn="0" w:lastColumn="0" w:noHBand="0" w:noVBand="0"/>
    </w:tblPr>
    <w:tblGrid>
      <w:gridCol w:w="1134"/>
      <w:gridCol w:w="20"/>
      <w:gridCol w:w="8485"/>
    </w:tblGrid>
    <w:tr w:rsidR="00B72E95" w:rsidRPr="00D2317E" w:rsidTr="0083496E">
      <w:trPr>
        <w:cantSplit/>
      </w:trPr>
      <w:tc>
        <w:tcPr>
          <w:tcW w:w="1134" w:type="dxa"/>
          <w:vAlign w:val="bottom"/>
        </w:tcPr>
        <w:p w:rsidR="00B72E95" w:rsidRPr="00D2317E" w:rsidRDefault="00B72E95" w:rsidP="0083496E">
          <w:pPr>
            <w:pStyle w:val="Footer"/>
          </w:pPr>
        </w:p>
      </w:tc>
      <w:tc>
        <w:tcPr>
          <w:tcW w:w="20" w:type="dxa"/>
          <w:vAlign w:val="bottom"/>
        </w:tcPr>
        <w:p w:rsidR="00B72E95" w:rsidRPr="00D2317E" w:rsidRDefault="00B72E95" w:rsidP="00EC4FA6">
          <w:pPr>
            <w:pStyle w:val="Footer"/>
          </w:pPr>
        </w:p>
      </w:tc>
      <w:tc>
        <w:tcPr>
          <w:tcW w:w="8485" w:type="dxa"/>
          <w:vAlign w:val="bottom"/>
        </w:tcPr>
        <w:p w:rsidR="00B72E95" w:rsidRPr="00D2317E" w:rsidRDefault="00223DBC" w:rsidP="00EC4FA6">
          <w:pPr>
            <w:pStyle w:val="Footer"/>
            <w:jc w:val="right"/>
          </w:pPr>
          <w:r>
            <w:fldChar w:fldCharType="begin"/>
          </w:r>
          <w:r>
            <w:instrText xml:space="preserve"> DOCPROPERTY  Subject  \* MERGEFORMAT </w:instrText>
          </w:r>
          <w:r>
            <w:fldChar w:fldCharType="separate"/>
          </w:r>
          <w:r w:rsidR="00B72E95">
            <w:t>Support on Waste Sector in Albania</w:t>
          </w:r>
          <w:r>
            <w:fldChar w:fldCharType="end"/>
          </w:r>
          <w:r w:rsidR="00B72E95">
            <w:t xml:space="preserve"> | </w:t>
          </w:r>
          <w:r>
            <w:fldChar w:fldCharType="begin"/>
          </w:r>
          <w:r>
            <w:instrText xml:space="preserve"> DOCPROPERTY  Comments  \* MERGEFORMAT </w:instrText>
          </w:r>
          <w:r>
            <w:fldChar w:fldCharType="separate"/>
          </w:r>
          <w:r w:rsidR="00B72E95">
            <w:t>2013 Report</w:t>
          </w:r>
          <w:r>
            <w:fldChar w:fldCharType="end"/>
          </w:r>
        </w:p>
      </w:tc>
    </w:tr>
  </w:tbl>
  <w:p w:rsidR="00B72E95" w:rsidRDefault="00B72E95" w:rsidP="0083496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Layout w:type="fixed"/>
      <w:tblCellMar>
        <w:left w:w="0" w:type="dxa"/>
        <w:right w:w="0" w:type="dxa"/>
      </w:tblCellMar>
      <w:tblLook w:val="0000" w:firstRow="0" w:lastRow="0" w:firstColumn="0" w:lastColumn="0" w:noHBand="0" w:noVBand="0"/>
    </w:tblPr>
    <w:tblGrid>
      <w:gridCol w:w="8505"/>
      <w:gridCol w:w="1134"/>
    </w:tblGrid>
    <w:tr w:rsidR="00B72E95" w:rsidRPr="00D2317E" w:rsidTr="008A175F">
      <w:trPr>
        <w:cantSplit/>
      </w:trPr>
      <w:tc>
        <w:tcPr>
          <w:tcW w:w="8505" w:type="dxa"/>
          <w:vAlign w:val="bottom"/>
        </w:tcPr>
        <w:p w:rsidR="00B72E95" w:rsidRPr="00D2317E" w:rsidRDefault="00223DBC" w:rsidP="00F91D48">
          <w:pPr>
            <w:pStyle w:val="Footer"/>
          </w:pPr>
          <w:r>
            <w:fldChar w:fldCharType="begin"/>
          </w:r>
          <w:r>
            <w:instrText xml:space="preserve"> DOCPROPERTY  Keywords  \* MERGEFORMAT </w:instrText>
          </w:r>
          <w:r>
            <w:fldChar w:fldCharType="separate"/>
          </w:r>
          <w:r w:rsidR="00B72E95">
            <w:t>EX00014.900</w:t>
          </w:r>
          <w:r>
            <w:fldChar w:fldCharType="end"/>
          </w:r>
          <w:r w:rsidR="00B72E95">
            <w:t xml:space="preserve"> </w:t>
          </w:r>
          <w:r w:rsidR="00B72E95" w:rsidRPr="0053131F">
            <w:t xml:space="preserve">| </w:t>
          </w:r>
          <w:r>
            <w:fldChar w:fldCharType="begin"/>
          </w:r>
          <w:r>
            <w:instrText xml:space="preserve"> STYLEREF  fDate  \* MERGEFORMAT </w:instrText>
          </w:r>
          <w:r>
            <w:fldChar w:fldCharType="separate"/>
          </w:r>
          <w:r w:rsidR="00B72E95">
            <w:rPr>
              <w:noProof/>
            </w:rPr>
            <w:t>20.01.2014</w:t>
          </w:r>
          <w:r>
            <w:rPr>
              <w:noProof/>
            </w:rPr>
            <w:fldChar w:fldCharType="end"/>
          </w:r>
          <w:r w:rsidR="00B72E95" w:rsidRPr="0053131F">
            <w:t xml:space="preserve"> |</w:t>
          </w:r>
          <w:r w:rsidR="00B72E95">
            <w:t xml:space="preserve"> </w:t>
          </w:r>
          <w:r>
            <w:fldChar w:fldCharType="begin"/>
          </w:r>
          <w:r>
            <w:instrText xml:space="preserve"> DOCPROPERTY  Subject  \* MERGEFORMAT </w:instrText>
          </w:r>
          <w:r>
            <w:fldChar w:fldCharType="separate"/>
          </w:r>
          <w:r w:rsidR="00B72E95">
            <w:t>Support on Waste Sector in Albania</w:t>
          </w:r>
          <w:r>
            <w:fldChar w:fldCharType="end"/>
          </w:r>
          <w:r w:rsidR="00B72E95">
            <w:t xml:space="preserve"> | </w:t>
          </w:r>
          <w:r>
            <w:fldChar w:fldCharType="begin"/>
          </w:r>
          <w:r>
            <w:instrText xml:space="preserve"> DOCPROPERTY  Comments  \* MERGEFORMAT </w:instrText>
          </w:r>
          <w:r>
            <w:fldChar w:fldCharType="separate"/>
          </w:r>
          <w:r w:rsidR="00B72E95">
            <w:t>2013 Report</w:t>
          </w:r>
          <w:r>
            <w:fldChar w:fldCharType="end"/>
          </w:r>
        </w:p>
      </w:tc>
      <w:tc>
        <w:tcPr>
          <w:tcW w:w="1134" w:type="dxa"/>
          <w:vAlign w:val="bottom"/>
        </w:tcPr>
        <w:p w:rsidR="00B72E95" w:rsidRPr="00D2317E" w:rsidRDefault="00B72E95" w:rsidP="00F91D48">
          <w:pPr>
            <w:pStyle w:val="Footer"/>
            <w:jc w:val="right"/>
          </w:pPr>
        </w:p>
      </w:tc>
    </w:tr>
  </w:tbl>
  <w:p w:rsidR="00B72E95" w:rsidRDefault="00B72E95" w:rsidP="00D2317E">
    <w:pPr>
      <w:pStyle w:val="p"/>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Layout w:type="fixed"/>
      <w:tblCellMar>
        <w:left w:w="0" w:type="dxa"/>
        <w:right w:w="0" w:type="dxa"/>
      </w:tblCellMar>
      <w:tblLook w:val="0000" w:firstRow="0" w:lastRow="0" w:firstColumn="0" w:lastColumn="0" w:noHBand="0" w:noVBand="0"/>
    </w:tblPr>
    <w:tblGrid>
      <w:gridCol w:w="1134"/>
      <w:gridCol w:w="20"/>
      <w:gridCol w:w="8485"/>
    </w:tblGrid>
    <w:tr w:rsidR="00B72E95" w:rsidRPr="00D2317E" w:rsidTr="0083496E">
      <w:trPr>
        <w:cantSplit/>
      </w:trPr>
      <w:tc>
        <w:tcPr>
          <w:tcW w:w="1134" w:type="dxa"/>
          <w:vAlign w:val="bottom"/>
        </w:tcPr>
        <w:p w:rsidR="00B72E95" w:rsidRPr="00D2317E" w:rsidRDefault="00B72E95" w:rsidP="0083496E">
          <w:pPr>
            <w:pStyle w:val="Footer"/>
          </w:pPr>
          <w:r>
            <w:fldChar w:fldCharType="begin"/>
          </w:r>
          <w:r>
            <w:instrText>PAGE   \* MERGEFORMAT</w:instrText>
          </w:r>
          <w:r>
            <w:fldChar w:fldCharType="separate"/>
          </w:r>
          <w:r w:rsidR="00B50326" w:rsidRPr="00B50326">
            <w:rPr>
              <w:noProof/>
              <w:lang w:val="fr-FR"/>
            </w:rPr>
            <w:t>36</w:t>
          </w:r>
          <w:r>
            <w:fldChar w:fldCharType="end"/>
          </w:r>
        </w:p>
      </w:tc>
      <w:tc>
        <w:tcPr>
          <w:tcW w:w="20" w:type="dxa"/>
          <w:vAlign w:val="bottom"/>
        </w:tcPr>
        <w:p w:rsidR="00B72E95" w:rsidRPr="00D2317E" w:rsidRDefault="00B72E95" w:rsidP="00EC4FA6">
          <w:pPr>
            <w:pStyle w:val="Footer"/>
          </w:pPr>
        </w:p>
      </w:tc>
      <w:tc>
        <w:tcPr>
          <w:tcW w:w="8485" w:type="dxa"/>
          <w:vAlign w:val="bottom"/>
        </w:tcPr>
        <w:p w:rsidR="00B72E95" w:rsidRPr="00D2317E" w:rsidRDefault="00B72E95" w:rsidP="00EC4FA6">
          <w:pPr>
            <w:pStyle w:val="Footer"/>
            <w:jc w:val="right"/>
          </w:pPr>
          <w:r w:rsidRPr="0053131F">
            <w:t>|</w:t>
          </w:r>
          <w:r>
            <w:t xml:space="preserve"> </w:t>
          </w:r>
          <w:r w:rsidR="00223DBC">
            <w:fldChar w:fldCharType="begin"/>
          </w:r>
          <w:r w:rsidR="00223DBC">
            <w:instrText xml:space="preserve"> DOCPROPERTY  Subject  \* MERGEFORMAT </w:instrText>
          </w:r>
          <w:r w:rsidR="00223DBC">
            <w:fldChar w:fldCharType="separate"/>
          </w:r>
          <w:r>
            <w:t>Support on Waste Sector in Albania</w:t>
          </w:r>
          <w:r w:rsidR="00223DBC">
            <w:fldChar w:fldCharType="end"/>
          </w:r>
          <w:r>
            <w:t xml:space="preserve"> | </w:t>
          </w:r>
          <w:r w:rsidR="00223DBC">
            <w:fldChar w:fldCharType="begin"/>
          </w:r>
          <w:r w:rsidR="00223DBC">
            <w:instrText xml:space="preserve"> DOCPROPERTY  Comments  \* MERGEFORMAT </w:instrText>
          </w:r>
          <w:r w:rsidR="00223DBC">
            <w:fldChar w:fldCharType="separate"/>
          </w:r>
          <w:r>
            <w:t>2013 Report</w:t>
          </w:r>
          <w:r w:rsidR="00223DBC">
            <w:fldChar w:fldCharType="end"/>
          </w:r>
        </w:p>
      </w:tc>
    </w:tr>
  </w:tbl>
  <w:p w:rsidR="00B72E95" w:rsidRDefault="00B72E95" w:rsidP="0083496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Layout w:type="fixed"/>
      <w:tblCellMar>
        <w:left w:w="0" w:type="dxa"/>
        <w:right w:w="0" w:type="dxa"/>
      </w:tblCellMar>
      <w:tblLook w:val="0000" w:firstRow="0" w:lastRow="0" w:firstColumn="0" w:lastColumn="0" w:noHBand="0" w:noVBand="0"/>
    </w:tblPr>
    <w:tblGrid>
      <w:gridCol w:w="8080"/>
      <w:gridCol w:w="1559"/>
    </w:tblGrid>
    <w:tr w:rsidR="00B72E95" w:rsidRPr="00D2317E" w:rsidTr="0083496E">
      <w:trPr>
        <w:cantSplit/>
      </w:trPr>
      <w:tc>
        <w:tcPr>
          <w:tcW w:w="8080" w:type="dxa"/>
          <w:vAlign w:val="bottom"/>
        </w:tcPr>
        <w:p w:rsidR="00B72E95" w:rsidRPr="00D2317E" w:rsidRDefault="00B72E95" w:rsidP="00011017">
          <w:pPr>
            <w:pStyle w:val="Footer"/>
          </w:pPr>
          <w:r>
            <w:t xml:space="preserve">| </w:t>
          </w:r>
          <w:r w:rsidR="00223DBC">
            <w:fldChar w:fldCharType="begin"/>
          </w:r>
          <w:r w:rsidR="00223DBC">
            <w:instrText xml:space="preserve"> DOCPROPERTY  Subject  \* MERGEFORMAT </w:instrText>
          </w:r>
          <w:r w:rsidR="00223DBC">
            <w:fldChar w:fldCharType="separate"/>
          </w:r>
          <w:r>
            <w:t>Support on Waste Sector in Albania</w:t>
          </w:r>
          <w:r w:rsidR="00223DBC">
            <w:fldChar w:fldCharType="end"/>
          </w:r>
          <w:r>
            <w:t xml:space="preserve"> | </w:t>
          </w:r>
          <w:r w:rsidR="00223DBC">
            <w:fldChar w:fldCharType="begin"/>
          </w:r>
          <w:r w:rsidR="00223DBC">
            <w:instrText xml:space="preserve"> DOCPROPERTY  Comments  \* MERGEFORMAT </w:instrText>
          </w:r>
          <w:r w:rsidR="00223DBC">
            <w:fldChar w:fldCharType="separate"/>
          </w:r>
          <w:r>
            <w:t>2013 Report</w:t>
          </w:r>
          <w:r w:rsidR="00223DBC">
            <w:fldChar w:fldCharType="end"/>
          </w:r>
        </w:p>
      </w:tc>
      <w:tc>
        <w:tcPr>
          <w:tcW w:w="1559" w:type="dxa"/>
          <w:vAlign w:val="bottom"/>
        </w:tcPr>
        <w:p w:rsidR="00B72E95" w:rsidRPr="00D2317E" w:rsidRDefault="00B72E95" w:rsidP="00011017">
          <w:pPr>
            <w:pStyle w:val="Footer"/>
            <w:jc w:val="right"/>
          </w:pPr>
        </w:p>
      </w:tc>
    </w:tr>
  </w:tbl>
  <w:p w:rsidR="00B72E95" w:rsidRDefault="00B72E95" w:rsidP="00D2317E">
    <w:pPr>
      <w:pStyle w:val="p"/>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95" w:rsidRDefault="00B72E95" w:rsidP="00F24EEC">
    <w:pPr>
      <w:jc w:val="right"/>
    </w:pPr>
    <w:r>
      <w:fldChar w:fldCharType="begin"/>
    </w:r>
    <w:r>
      <w:instrText>PAGE   \* MERGEFORMAT</w:instrText>
    </w:r>
    <w:r>
      <w:fldChar w:fldCharType="separate"/>
    </w:r>
    <w:r w:rsidR="00B50326" w:rsidRPr="00B50326">
      <w:rPr>
        <w:noProof/>
        <w:lang w:val="fr-FR"/>
      </w:rPr>
      <w:t>35</w:t>
    </w:r>
    <w:r>
      <w:fldChar w:fldCharType="end"/>
    </w:r>
  </w:p>
  <w:tbl>
    <w:tblPr>
      <w:tblW w:w="9639" w:type="dxa"/>
      <w:tblLayout w:type="fixed"/>
      <w:tblCellMar>
        <w:left w:w="0" w:type="dxa"/>
        <w:right w:w="0" w:type="dxa"/>
      </w:tblCellMar>
      <w:tblLook w:val="0000" w:firstRow="0" w:lastRow="0" w:firstColumn="0" w:lastColumn="0" w:noHBand="0" w:noVBand="0"/>
    </w:tblPr>
    <w:tblGrid>
      <w:gridCol w:w="8080"/>
      <w:gridCol w:w="1559"/>
    </w:tblGrid>
    <w:tr w:rsidR="00B72E95" w:rsidRPr="00D2317E" w:rsidTr="0083496E">
      <w:trPr>
        <w:cantSplit/>
      </w:trPr>
      <w:tc>
        <w:tcPr>
          <w:tcW w:w="8080" w:type="dxa"/>
          <w:vAlign w:val="bottom"/>
        </w:tcPr>
        <w:p w:rsidR="00B72E95" w:rsidRPr="00D2317E" w:rsidRDefault="00B72E95" w:rsidP="00011017">
          <w:pPr>
            <w:pStyle w:val="Footer"/>
          </w:pPr>
          <w:r>
            <w:t xml:space="preserve">| </w:t>
          </w:r>
          <w:r w:rsidR="00223DBC">
            <w:fldChar w:fldCharType="begin"/>
          </w:r>
          <w:r w:rsidR="00223DBC">
            <w:instrText xml:space="preserve"> DOCPROPERTY  Subject  \* MERGEFORMAT </w:instrText>
          </w:r>
          <w:r w:rsidR="00223DBC">
            <w:fldChar w:fldCharType="separate"/>
          </w:r>
          <w:r>
            <w:t>Support on Waste Sector in Albania</w:t>
          </w:r>
          <w:r w:rsidR="00223DBC">
            <w:fldChar w:fldCharType="end"/>
          </w:r>
          <w:r>
            <w:t xml:space="preserve"> | </w:t>
          </w:r>
          <w:r w:rsidR="00223DBC">
            <w:fldChar w:fldCharType="begin"/>
          </w:r>
          <w:r w:rsidR="00223DBC">
            <w:instrText xml:space="preserve"> DOCPROPERTY  Comments  \* MERGEFORMAT </w:instrText>
          </w:r>
          <w:r w:rsidR="00223DBC">
            <w:fldChar w:fldCharType="separate"/>
          </w:r>
          <w:r>
            <w:t>2013 Report</w:t>
          </w:r>
          <w:r w:rsidR="00223DBC">
            <w:fldChar w:fldCharType="end"/>
          </w:r>
        </w:p>
      </w:tc>
      <w:tc>
        <w:tcPr>
          <w:tcW w:w="1559" w:type="dxa"/>
          <w:vAlign w:val="bottom"/>
        </w:tcPr>
        <w:p w:rsidR="00B72E95" w:rsidRPr="00D2317E" w:rsidRDefault="00B72E95" w:rsidP="00011017">
          <w:pPr>
            <w:pStyle w:val="Footer"/>
            <w:jc w:val="right"/>
          </w:pPr>
        </w:p>
      </w:tc>
    </w:tr>
  </w:tbl>
  <w:p w:rsidR="00B72E95" w:rsidRDefault="00B72E95" w:rsidP="00D2317E">
    <w:pPr>
      <w:pStyle w:val="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DBC" w:rsidRDefault="00223DBC">
      <w:r>
        <w:separator/>
      </w:r>
    </w:p>
  </w:footnote>
  <w:footnote w:type="continuationSeparator" w:id="0">
    <w:p w:rsidR="00223DBC" w:rsidRDefault="00223DBC">
      <w:r>
        <w:continuationSeparator/>
      </w:r>
    </w:p>
  </w:footnote>
  <w:footnote w:id="1">
    <w:p w:rsidR="00B72E95" w:rsidRPr="007723D9" w:rsidRDefault="00B72E95">
      <w:pPr>
        <w:pStyle w:val="FootnoteText"/>
        <w:rPr>
          <w:lang w:val="en-US"/>
        </w:rPr>
      </w:pPr>
      <w:r>
        <w:rPr>
          <w:rStyle w:val="FootnoteReference"/>
        </w:rPr>
        <w:footnoteRef/>
      </w:r>
      <w:r>
        <w:t xml:space="preserve"> </w:t>
      </w:r>
      <w:r>
        <w:rPr>
          <w:lang w:val="en-US"/>
        </w:rPr>
        <w:t>The transfer of such data’s from national to local level it’s a MUST for feasibility analyses</w:t>
      </w:r>
    </w:p>
  </w:footnote>
  <w:footnote w:id="2">
    <w:p w:rsidR="00B72E95" w:rsidRPr="00641FF0" w:rsidRDefault="00B72E95">
      <w:pPr>
        <w:pStyle w:val="FootnoteText"/>
        <w:rPr>
          <w:lang w:val="en-US"/>
        </w:rPr>
      </w:pPr>
      <w:r>
        <w:rPr>
          <w:rStyle w:val="FootnoteReference"/>
        </w:rPr>
        <w:footnoteRef/>
      </w:r>
      <w:r>
        <w:t xml:space="preserve"> </w:t>
      </w:r>
      <w:r>
        <w:rPr>
          <w:lang w:val="en-US"/>
        </w:rPr>
        <w:t>The statement reflects the context of the previous year</w:t>
      </w:r>
    </w:p>
  </w:footnote>
  <w:footnote w:id="3">
    <w:p w:rsidR="00B72E95" w:rsidRPr="00225464" w:rsidRDefault="00B72E95" w:rsidP="009209C9">
      <w:pPr>
        <w:pStyle w:val="FootnoteText"/>
        <w:rPr>
          <w:sz w:val="16"/>
          <w:szCs w:val="16"/>
          <w:lang w:val="sq-AL"/>
        </w:rPr>
      </w:pPr>
      <w:r w:rsidRPr="00225464">
        <w:rPr>
          <w:rStyle w:val="FootnoteReference"/>
          <w:sz w:val="16"/>
          <w:szCs w:val="16"/>
        </w:rPr>
        <w:footnoteRef/>
      </w:r>
      <w:r w:rsidRPr="00225464">
        <w:rPr>
          <w:sz w:val="16"/>
          <w:szCs w:val="16"/>
        </w:rPr>
        <w:t xml:space="preserve"> </w:t>
      </w:r>
      <w:r w:rsidRPr="00225464">
        <w:rPr>
          <w:sz w:val="16"/>
          <w:szCs w:val="16"/>
          <w:lang w:val="sq-AL"/>
        </w:rPr>
        <w:t xml:space="preserve">This waste amount represents the annual daily weighted average that has come out from the measurement </w:t>
      </w:r>
      <w:r>
        <w:rPr>
          <w:sz w:val="16"/>
          <w:szCs w:val="16"/>
          <w:lang w:val="sq-AL"/>
        </w:rPr>
        <w:t>campaign</w:t>
      </w:r>
    </w:p>
  </w:footnote>
  <w:footnote w:id="4">
    <w:p w:rsidR="00B72E95" w:rsidRPr="00AC48C4" w:rsidRDefault="00B72E95" w:rsidP="009918B1">
      <w:pPr>
        <w:pStyle w:val="FootnoteText"/>
        <w:rPr>
          <w:lang w:val="sq-AL"/>
        </w:rPr>
      </w:pPr>
      <w:r w:rsidRPr="00225464">
        <w:rPr>
          <w:rStyle w:val="FootnoteReference"/>
          <w:sz w:val="16"/>
          <w:szCs w:val="16"/>
        </w:rPr>
        <w:footnoteRef/>
      </w:r>
      <w:r w:rsidRPr="00225464">
        <w:rPr>
          <w:sz w:val="16"/>
          <w:szCs w:val="16"/>
        </w:rPr>
        <w:t xml:space="preserve"> </w:t>
      </w:r>
      <w:r w:rsidRPr="00225464">
        <w:rPr>
          <w:sz w:val="16"/>
          <w:szCs w:val="16"/>
          <w:lang w:val="sq-AL"/>
        </w:rPr>
        <w:t>Zone A in Lezha is the only service area that is covered up to 90% with the two – stream – differentiated collection system</w:t>
      </w:r>
    </w:p>
  </w:footnote>
  <w:footnote w:id="5">
    <w:p w:rsidR="00B72E95" w:rsidRPr="00641FF0" w:rsidRDefault="00B72E95">
      <w:pPr>
        <w:pStyle w:val="FootnoteText"/>
        <w:rPr>
          <w:lang w:val="en-US"/>
        </w:rPr>
      </w:pPr>
      <w:r>
        <w:rPr>
          <w:rStyle w:val="FootnoteReference"/>
        </w:rPr>
        <w:footnoteRef/>
      </w:r>
      <w:r>
        <w:t xml:space="preserve"> </w:t>
      </w:r>
      <w:r>
        <w:rPr>
          <w:lang w:val="en-US"/>
        </w:rPr>
        <w:t xml:space="preserve">It should be stated that </w:t>
      </w:r>
      <w:proofErr w:type="spellStart"/>
      <w:r>
        <w:rPr>
          <w:lang w:val="en-US"/>
        </w:rPr>
        <w:t>interLGU</w:t>
      </w:r>
      <w:proofErr w:type="spellEnd"/>
      <w:r>
        <w:rPr>
          <w:lang w:val="en-US"/>
        </w:rPr>
        <w:t xml:space="preserve"> schemes in case of territorial reform (see the </w:t>
      </w:r>
      <w:proofErr w:type="spellStart"/>
      <w:r>
        <w:rPr>
          <w:lang w:val="en-US"/>
        </w:rPr>
        <w:t>dldp</w:t>
      </w:r>
      <w:proofErr w:type="spellEnd"/>
      <w:r>
        <w:rPr>
          <w:lang w:val="en-US"/>
        </w:rPr>
        <w:t xml:space="preserve"> study on Functional Areas) might be substituted with bigger LGU-s. </w:t>
      </w:r>
    </w:p>
  </w:footnote>
  <w:footnote w:id="6">
    <w:p w:rsidR="00B72E95" w:rsidRPr="00641FF0" w:rsidRDefault="00B72E95">
      <w:pPr>
        <w:pStyle w:val="FootnoteText"/>
        <w:rPr>
          <w:lang w:val="en-US"/>
        </w:rPr>
      </w:pPr>
      <w:r>
        <w:rPr>
          <w:rStyle w:val="FootnoteReference"/>
        </w:rPr>
        <w:footnoteRef/>
      </w:r>
      <w:r>
        <w:t xml:space="preserve"> </w:t>
      </w:r>
      <w:r>
        <w:rPr>
          <w:lang w:val="en-US"/>
        </w:rPr>
        <w:t>The territorial reform might shift this focus of challenge</w:t>
      </w:r>
    </w:p>
  </w:footnote>
  <w:footnote w:id="7">
    <w:p w:rsidR="00B72E95" w:rsidRPr="00641FF0" w:rsidRDefault="00B72E95">
      <w:pPr>
        <w:pStyle w:val="FootnoteText"/>
        <w:rPr>
          <w:lang w:val="en-US"/>
        </w:rPr>
      </w:pPr>
      <w:r>
        <w:rPr>
          <w:rStyle w:val="FootnoteReference"/>
        </w:rPr>
        <w:footnoteRef/>
      </w:r>
      <w:r>
        <w:t xml:space="preserve"> </w:t>
      </w:r>
      <w:proofErr w:type="spellStart"/>
      <w:r>
        <w:rPr>
          <w:lang w:val="en-US"/>
        </w:rPr>
        <w:t>InterLGU</w:t>
      </w:r>
      <w:proofErr w:type="spellEnd"/>
      <w:r>
        <w:rPr>
          <w:lang w:val="en-US"/>
        </w:rPr>
        <w:t xml:space="preserve"> scheme remains relevant even on bigger LGU-s coming out of the potential territorial reform, because in this context it represents an economy of scale unit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9E7" w:rsidRDefault="009E49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95" w:rsidRDefault="009E49E7" w:rsidP="009E49E7">
    <w:pPr>
      <w:pStyle w:val="Logo"/>
      <w:ind w:left="0"/>
    </w:pPr>
    <w:r>
      <w:rPr>
        <w:rFonts w:eastAsia="Times New Roman"/>
        <w:noProof/>
        <w:lang w:val="en-US" w:eastAsia="en-US"/>
      </w:rPr>
      <w:drawing>
        <wp:inline distT="0" distB="0" distL="0" distR="0" wp14:anchorId="0BE7DD05" wp14:editId="5916B40D">
          <wp:extent cx="1624965" cy="429260"/>
          <wp:effectExtent l="0" t="0" r="0" b="8890"/>
          <wp:docPr id="54" name="Picture 54" descr="Logo Helv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Helveta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24965" cy="429260"/>
                  </a:xfrm>
                  <a:prstGeom prst="rect">
                    <a:avLst/>
                  </a:prstGeom>
                  <a:noFill/>
                  <a:ln>
                    <a:noFill/>
                  </a:ln>
                </pic:spPr>
              </pic:pic>
            </a:graphicData>
          </a:graphic>
        </wp:inline>
      </w:drawing>
    </w:r>
    <w:r>
      <w:rPr>
        <w:noProof/>
        <w:lang w:val="en-US" w:eastAsia="en-US"/>
      </w:rPr>
      <w:tab/>
    </w:r>
    <w:r>
      <w:rPr>
        <w:noProof/>
        <w:lang w:val="en-US" w:eastAsia="en-US"/>
      </w:rPr>
      <w:tab/>
    </w:r>
    <w:r>
      <w:rPr>
        <w:noProof/>
        <w:lang w:val="en-US" w:eastAsia="en-US"/>
      </w:rPr>
      <w:tab/>
    </w:r>
    <w:r>
      <w:rPr>
        <w:rFonts w:eastAsia="Times New Roman"/>
        <w:noProof/>
        <w:lang w:val="en-US" w:eastAsia="en-US"/>
      </w:rPr>
      <w:drawing>
        <wp:inline distT="0" distB="0" distL="0" distR="0" wp14:anchorId="21C00AC3" wp14:editId="5F69AA56">
          <wp:extent cx="795020" cy="393700"/>
          <wp:effectExtent l="0" t="0" r="5080" b="6350"/>
          <wp:docPr id="53" name="Picture 53" descr="Logo dl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dldp"/>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5020" cy="393700"/>
                  </a:xfrm>
                  <a:prstGeom prst="rect">
                    <a:avLst/>
                  </a:prstGeom>
                  <a:noFill/>
                  <a:ln>
                    <a:noFill/>
                  </a:ln>
                </pic:spPr>
              </pic:pic>
            </a:graphicData>
          </a:graphic>
        </wp:inline>
      </w:drawing>
    </w:r>
    <w:r w:rsidR="00B72E95">
      <w:rPr>
        <w:noProof/>
        <w:lang w:val="en-US" w:eastAsia="en-US"/>
      </w:rPr>
      <w:t>=</w:t>
    </w:r>
    <w:r>
      <w:rPr>
        <w:noProof/>
        <w:lang w:val="en-US" w:eastAsia="en-US"/>
      </w:rPr>
      <w:tab/>
    </w:r>
    <w:r>
      <w:rPr>
        <w:noProof/>
        <w:lang w:val="en-US" w:eastAsia="en-US"/>
      </w:rPr>
      <w:tab/>
    </w:r>
    <w:r>
      <w:rPr>
        <w:noProof/>
        <w:lang w:val="en-US" w:eastAsia="en-US"/>
      </w:rPr>
      <w:tab/>
    </w:r>
    <w:r>
      <w:rPr>
        <w:noProof/>
        <w:lang w:val="en-US" w:eastAsia="en-US"/>
      </w:rPr>
      <w:tab/>
    </w:r>
    <w:r>
      <w:rPr>
        <w:rFonts w:eastAsia="Times New Roman"/>
        <w:noProof/>
        <w:lang w:val="en-US" w:eastAsia="en-US"/>
      </w:rPr>
      <w:drawing>
        <wp:inline distT="0" distB="0" distL="0" distR="0" wp14:anchorId="14AC7718" wp14:editId="376199B4">
          <wp:extent cx="1097280" cy="478155"/>
          <wp:effectExtent l="0" t="0" r="7620" b="0"/>
          <wp:docPr id="52" name="Picture 52" descr="Logo Sw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Swiss"/>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97280" cy="47815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9E7" w:rsidRDefault="009E49E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95" w:rsidRPr="002F41A8" w:rsidRDefault="00B72E95" w:rsidP="0083496E">
    <w:pPr>
      <w:pStyle w:val="Logo"/>
      <w:ind w:left="0"/>
      <w:rPr>
        <w:b/>
      </w:rPr>
    </w:pPr>
  </w:p>
  <w:p w:rsidR="00B72E95" w:rsidRPr="0083496E" w:rsidRDefault="00B72E95" w:rsidP="00BB3BDB">
    <w:pPr>
      <w:pStyle w:val="Header"/>
      <w:tabs>
        <w:tab w:val="clear" w:pos="4536"/>
        <w:tab w:val="clear" w:pos="9072"/>
        <w:tab w:val="left" w:pos="2129"/>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95" w:rsidRDefault="00B72E95" w:rsidP="00EE631E">
    <w:pPr>
      <w:pStyle w:val="Logo"/>
    </w:pPr>
    <w:r>
      <w:rPr>
        <w:noProof/>
        <w:lang w:val="en-US" w:eastAsia="en-US"/>
      </w:rPr>
      <w:drawing>
        <wp:inline distT="0" distB="0" distL="0" distR="0" wp14:anchorId="09486424" wp14:editId="39366237">
          <wp:extent cx="1880870" cy="233680"/>
          <wp:effectExtent l="0" t="0" r="5080" b="0"/>
          <wp:docPr id="44" name="Image 1" descr="CSD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0870" cy="23368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95" w:rsidRDefault="00B72E95">
    <w:pPr>
      <w:pStyle w:val="Header"/>
    </w:pPr>
    <w:r>
      <w:tab/>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95" w:rsidRDefault="00B72E95" w:rsidP="0083496E">
    <w:pPr>
      <w:pStyle w:val="Logo"/>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E483EC"/>
    <w:lvl w:ilvl="0">
      <w:start w:val="1"/>
      <w:numFmt w:val="decimal"/>
      <w:lvlText w:val="%1."/>
      <w:lvlJc w:val="left"/>
      <w:pPr>
        <w:tabs>
          <w:tab w:val="num" w:pos="1492"/>
        </w:tabs>
        <w:ind w:left="1492" w:hanging="360"/>
      </w:pPr>
    </w:lvl>
  </w:abstractNum>
  <w:abstractNum w:abstractNumId="1">
    <w:nsid w:val="FFFFFF7D"/>
    <w:multiLevelType w:val="singleLevel"/>
    <w:tmpl w:val="CCD496C0"/>
    <w:lvl w:ilvl="0">
      <w:start w:val="1"/>
      <w:numFmt w:val="decimal"/>
      <w:lvlText w:val="%1."/>
      <w:lvlJc w:val="left"/>
      <w:pPr>
        <w:tabs>
          <w:tab w:val="num" w:pos="1209"/>
        </w:tabs>
        <w:ind w:left="1209" w:hanging="360"/>
      </w:pPr>
    </w:lvl>
  </w:abstractNum>
  <w:abstractNum w:abstractNumId="2">
    <w:nsid w:val="FFFFFF7E"/>
    <w:multiLevelType w:val="singleLevel"/>
    <w:tmpl w:val="A360381A"/>
    <w:lvl w:ilvl="0">
      <w:start w:val="1"/>
      <w:numFmt w:val="decimal"/>
      <w:lvlText w:val="%1."/>
      <w:lvlJc w:val="left"/>
      <w:pPr>
        <w:tabs>
          <w:tab w:val="num" w:pos="926"/>
        </w:tabs>
        <w:ind w:left="926" w:hanging="360"/>
      </w:pPr>
    </w:lvl>
  </w:abstractNum>
  <w:abstractNum w:abstractNumId="3">
    <w:nsid w:val="FFFFFF7F"/>
    <w:multiLevelType w:val="singleLevel"/>
    <w:tmpl w:val="C33A0DDA"/>
    <w:lvl w:ilvl="0">
      <w:start w:val="1"/>
      <w:numFmt w:val="decimal"/>
      <w:lvlText w:val="%1."/>
      <w:lvlJc w:val="left"/>
      <w:pPr>
        <w:tabs>
          <w:tab w:val="num" w:pos="643"/>
        </w:tabs>
        <w:ind w:left="643" w:hanging="360"/>
      </w:pPr>
    </w:lvl>
  </w:abstractNum>
  <w:abstractNum w:abstractNumId="4">
    <w:nsid w:val="FFFFFF80"/>
    <w:multiLevelType w:val="singleLevel"/>
    <w:tmpl w:val="BF1E902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542CBB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19E48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690A2C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5321666"/>
    <w:lvl w:ilvl="0">
      <w:start w:val="1"/>
      <w:numFmt w:val="decimal"/>
      <w:lvlText w:val="%1."/>
      <w:lvlJc w:val="left"/>
      <w:pPr>
        <w:tabs>
          <w:tab w:val="num" w:pos="360"/>
        </w:tabs>
        <w:ind w:left="360" w:hanging="360"/>
      </w:pPr>
    </w:lvl>
  </w:abstractNum>
  <w:abstractNum w:abstractNumId="9">
    <w:nsid w:val="FFFFFF89"/>
    <w:multiLevelType w:val="singleLevel"/>
    <w:tmpl w:val="69101864"/>
    <w:lvl w:ilvl="0">
      <w:start w:val="1"/>
      <w:numFmt w:val="bullet"/>
      <w:lvlText w:val=""/>
      <w:lvlJc w:val="left"/>
      <w:pPr>
        <w:tabs>
          <w:tab w:val="num" w:pos="360"/>
        </w:tabs>
        <w:ind w:left="360" w:hanging="360"/>
      </w:pPr>
      <w:rPr>
        <w:rFonts w:ascii="Symbol" w:hAnsi="Symbol" w:hint="default"/>
      </w:rPr>
    </w:lvl>
  </w:abstractNum>
  <w:abstractNum w:abstractNumId="10">
    <w:nsid w:val="008A64C5"/>
    <w:multiLevelType w:val="hybridMultilevel"/>
    <w:tmpl w:val="414EBF18"/>
    <w:lvl w:ilvl="0" w:tplc="544C73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D17AC9"/>
    <w:multiLevelType w:val="multilevel"/>
    <w:tmpl w:val="EFDC74B6"/>
    <w:styleLink w:val="ListeUeberschriften"/>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decimal"/>
      <w:pStyle w:val="Heading4"/>
      <w:lvlText w:val="%1.%2.%3.%4"/>
      <w:lvlJc w:val="left"/>
      <w:pPr>
        <w:tabs>
          <w:tab w:val="num" w:pos="709"/>
        </w:tabs>
        <w:ind w:left="709" w:hanging="709"/>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12">
    <w:nsid w:val="15396C97"/>
    <w:multiLevelType w:val="multilevel"/>
    <w:tmpl w:val="5E381368"/>
    <w:numStyleLink w:val="ListeAnhang"/>
  </w:abstractNum>
  <w:abstractNum w:abstractNumId="13">
    <w:nsid w:val="17D0498F"/>
    <w:multiLevelType w:val="multilevel"/>
    <w:tmpl w:val="04070023"/>
    <w:styleLink w:val="ArticleSection"/>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18C91C68"/>
    <w:multiLevelType w:val="multilevel"/>
    <w:tmpl w:val="5E381368"/>
    <w:numStyleLink w:val="ListeAnhang"/>
  </w:abstractNum>
  <w:abstractNum w:abstractNumId="15">
    <w:nsid w:val="22961037"/>
    <w:multiLevelType w:val="hybridMultilevel"/>
    <w:tmpl w:val="7B2E26DE"/>
    <w:lvl w:ilvl="0" w:tplc="97B0D2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F2617F"/>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57A808FF"/>
    <w:multiLevelType w:val="hybridMultilevel"/>
    <w:tmpl w:val="D9540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F206A2"/>
    <w:multiLevelType w:val="multilevel"/>
    <w:tmpl w:val="EDA8C5EA"/>
    <w:styleLink w:val="ListeNummerierung"/>
    <w:lvl w:ilvl="0">
      <w:start w:val="1"/>
      <w:numFmt w:val="decimal"/>
      <w:pStyle w:val="ListNumber"/>
      <w:lvlText w:val="%1."/>
      <w:lvlJc w:val="left"/>
      <w:pPr>
        <w:tabs>
          <w:tab w:val="num" w:pos="709"/>
        </w:tabs>
        <w:ind w:left="709" w:hanging="425"/>
      </w:pPr>
      <w:rPr>
        <w:rFonts w:hint="default"/>
      </w:rPr>
    </w:lvl>
    <w:lvl w:ilvl="1">
      <w:start w:val="1"/>
      <w:numFmt w:val="lowerLetter"/>
      <w:pStyle w:val="ListNumber2"/>
      <w:lvlText w:val="%2."/>
      <w:lvlJc w:val="left"/>
      <w:pPr>
        <w:tabs>
          <w:tab w:val="num" w:pos="1276"/>
        </w:tabs>
        <w:ind w:left="1276" w:hanging="425"/>
      </w:pPr>
      <w:rPr>
        <w:rFonts w:hint="default"/>
      </w:rPr>
    </w:lvl>
    <w:lvl w:ilvl="2">
      <w:start w:val="1"/>
      <w:numFmt w:val="lowerRoman"/>
      <w:pStyle w:val="ListNumber3"/>
      <w:lvlText w:val="%3."/>
      <w:lvlJc w:val="left"/>
      <w:pPr>
        <w:tabs>
          <w:tab w:val="num" w:pos="1843"/>
        </w:tabs>
        <w:ind w:left="1843" w:hanging="425"/>
      </w:pPr>
      <w:rPr>
        <w:rFonts w:hint="default"/>
      </w:rPr>
    </w:lvl>
    <w:lvl w:ilvl="3">
      <w:start w:val="1"/>
      <w:numFmt w:val="decimal"/>
      <w:pStyle w:val="ListNumber4"/>
      <w:lvlText w:val="(%4)"/>
      <w:lvlJc w:val="left"/>
      <w:pPr>
        <w:tabs>
          <w:tab w:val="num" w:pos="2410"/>
        </w:tabs>
        <w:ind w:left="2410" w:hanging="425"/>
      </w:pPr>
      <w:rPr>
        <w:rFonts w:hint="default"/>
      </w:rPr>
    </w:lvl>
    <w:lvl w:ilvl="4">
      <w:start w:val="1"/>
      <w:numFmt w:val="lowerLetter"/>
      <w:pStyle w:val="ListNumber5"/>
      <w:lvlText w:val="(%5)"/>
      <w:lvlJc w:val="left"/>
      <w:pPr>
        <w:tabs>
          <w:tab w:val="num" w:pos="2977"/>
        </w:tabs>
        <w:ind w:left="2977" w:hanging="425"/>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6529349A"/>
    <w:multiLevelType w:val="hybridMultilevel"/>
    <w:tmpl w:val="4A502CEC"/>
    <w:lvl w:ilvl="0" w:tplc="2C12F680">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0">
    <w:nsid w:val="6E35443A"/>
    <w:multiLevelType w:val="multilevel"/>
    <w:tmpl w:val="F1341AFE"/>
    <w:styleLink w:val="ListeAufzaehlung"/>
    <w:lvl w:ilvl="0">
      <w:start w:val="1"/>
      <w:numFmt w:val="bullet"/>
      <w:pStyle w:val="ListBullet"/>
      <w:lvlText w:val="■"/>
      <w:lvlJc w:val="left"/>
      <w:pPr>
        <w:tabs>
          <w:tab w:val="num" w:pos="709"/>
        </w:tabs>
        <w:ind w:left="709" w:hanging="425"/>
      </w:pPr>
      <w:rPr>
        <w:rFonts w:ascii="Arial" w:hAnsi="Arial" w:hint="default"/>
      </w:rPr>
    </w:lvl>
    <w:lvl w:ilvl="1">
      <w:start w:val="1"/>
      <w:numFmt w:val="bullet"/>
      <w:pStyle w:val="ListBullet2"/>
      <w:lvlText w:val="-"/>
      <w:lvlJc w:val="left"/>
      <w:pPr>
        <w:tabs>
          <w:tab w:val="num" w:pos="1276"/>
        </w:tabs>
        <w:ind w:left="1276" w:hanging="425"/>
      </w:pPr>
      <w:rPr>
        <w:rFonts w:ascii="Courier New" w:hAnsi="Courier New" w:hint="default"/>
      </w:rPr>
    </w:lvl>
    <w:lvl w:ilvl="2">
      <w:start w:val="1"/>
      <w:numFmt w:val="bullet"/>
      <w:pStyle w:val="ListBullet3"/>
      <w:lvlText w:val="■"/>
      <w:lvlJc w:val="left"/>
      <w:pPr>
        <w:tabs>
          <w:tab w:val="num" w:pos="1843"/>
        </w:tabs>
        <w:ind w:left="1843" w:hanging="425"/>
      </w:pPr>
      <w:rPr>
        <w:rFonts w:ascii="Arial" w:hAnsi="Arial" w:hint="default"/>
      </w:rPr>
    </w:lvl>
    <w:lvl w:ilvl="3">
      <w:start w:val="1"/>
      <w:numFmt w:val="bullet"/>
      <w:pStyle w:val="ListBullet4"/>
      <w:lvlText w:val="-"/>
      <w:lvlJc w:val="left"/>
      <w:pPr>
        <w:tabs>
          <w:tab w:val="num" w:pos="2410"/>
        </w:tabs>
        <w:ind w:left="2410" w:hanging="425"/>
      </w:pPr>
      <w:rPr>
        <w:rFonts w:ascii="Courier New" w:hAnsi="Courier New" w:hint="default"/>
      </w:rPr>
    </w:lvl>
    <w:lvl w:ilvl="4">
      <w:start w:val="1"/>
      <w:numFmt w:val="bullet"/>
      <w:pStyle w:val="ListBullet5"/>
      <w:lvlText w:val="■"/>
      <w:lvlJc w:val="left"/>
      <w:pPr>
        <w:tabs>
          <w:tab w:val="num" w:pos="2977"/>
        </w:tabs>
        <w:ind w:left="2977" w:hanging="425"/>
      </w:pPr>
      <w:rPr>
        <w:rFonts w:ascii="Arial" w:hAnsi="Aria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nsid w:val="720569CE"/>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73514230"/>
    <w:multiLevelType w:val="hybridMultilevel"/>
    <w:tmpl w:val="DE54E4CE"/>
    <w:lvl w:ilvl="0" w:tplc="9D0421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74D1A21"/>
    <w:multiLevelType w:val="hybridMultilevel"/>
    <w:tmpl w:val="2D6C00E8"/>
    <w:lvl w:ilvl="0" w:tplc="63D2C4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97D0686"/>
    <w:multiLevelType w:val="hybridMultilevel"/>
    <w:tmpl w:val="6F1AD6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AF7586"/>
    <w:multiLevelType w:val="hybridMultilevel"/>
    <w:tmpl w:val="C3AE66C2"/>
    <w:lvl w:ilvl="0" w:tplc="13A4C1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9BE495D"/>
    <w:multiLevelType w:val="multilevel"/>
    <w:tmpl w:val="5E381368"/>
    <w:styleLink w:val="ListeAnhang"/>
    <w:lvl w:ilvl="0">
      <w:start w:val="1"/>
      <w:numFmt w:val="upperLetter"/>
      <w:pStyle w:val="Appendix"/>
      <w:lvlText w:val="APPENDIX %1 "/>
      <w:lvlJc w:val="left"/>
      <w:pPr>
        <w:tabs>
          <w:tab w:val="num" w:pos="1985"/>
        </w:tabs>
        <w:ind w:left="1985" w:hanging="1985"/>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num w:numId="1">
    <w:abstractNumId w:val="21"/>
  </w:num>
  <w:num w:numId="2">
    <w:abstractNumId w:val="16"/>
  </w:num>
  <w:num w:numId="3">
    <w:abstractNumId w:val="13"/>
  </w:num>
  <w:num w:numId="4">
    <w:abstractNumId w:val="8"/>
  </w:num>
  <w:num w:numId="5">
    <w:abstractNumId w:val="9"/>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1"/>
  </w:num>
  <w:num w:numId="15">
    <w:abstractNumId w:val="26"/>
    <w:lvlOverride w:ilvl="0">
      <w:lvl w:ilvl="0">
        <w:start w:val="1"/>
        <w:numFmt w:val="upperLetter"/>
        <w:pStyle w:val="Appendix"/>
        <w:lvlText w:val="ANNEXE %1"/>
        <w:lvlJc w:val="left"/>
        <w:pPr>
          <w:tabs>
            <w:tab w:val="num" w:pos="475"/>
          </w:tabs>
          <w:ind w:left="362"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6">
    <w:abstractNumId w:val="20"/>
  </w:num>
  <w:num w:numId="17">
    <w:abstractNumId w:val="18"/>
  </w:num>
  <w:num w:numId="18">
    <w:abstractNumId w:val="14"/>
  </w:num>
  <w:num w:numId="19">
    <w:abstractNumId w:val="26"/>
  </w:num>
  <w:num w:numId="20">
    <w:abstractNumId w:val="26"/>
  </w:num>
  <w:num w:numId="21">
    <w:abstractNumId w:val="26"/>
    <w:lvlOverride w:ilvl="0">
      <w:lvl w:ilvl="0">
        <w:start w:val="1"/>
        <w:numFmt w:val="upperLetter"/>
        <w:pStyle w:val="Appendix"/>
        <w:lvlText w:val="APPENDIX %1 "/>
        <w:lvlJc w:val="left"/>
        <w:pPr>
          <w:tabs>
            <w:tab w:val="num" w:pos="1985"/>
          </w:tabs>
          <w:ind w:left="1985" w:hanging="1985"/>
        </w:pPr>
        <w:rPr>
          <w:rFonts w:hint="default"/>
        </w:rPr>
      </w:lvl>
    </w:lvlOverride>
  </w:num>
  <w:num w:numId="22">
    <w:abstractNumId w:val="12"/>
  </w:num>
  <w:num w:numId="23">
    <w:abstractNumId w:val="26"/>
    <w:lvlOverride w:ilvl="0">
      <w:lvl w:ilvl="0">
        <w:start w:val="1"/>
        <w:numFmt w:val="upperLetter"/>
        <w:pStyle w:val="Appendix"/>
        <w:lvlText w:val="ANNEXE %1"/>
        <w:lvlJc w:val="left"/>
        <w:pPr>
          <w:tabs>
            <w:tab w:val="num" w:pos="294"/>
          </w:tabs>
          <w:ind w:left="181"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4">
    <w:abstractNumId w:val="26"/>
    <w:lvlOverride w:ilvl="0">
      <w:lvl w:ilvl="0">
        <w:start w:val="1"/>
        <w:numFmt w:val="upperLetter"/>
        <w:pStyle w:val="Appendix"/>
        <w:lvlText w:val="ANNEXE %1"/>
        <w:lvlJc w:val="left"/>
        <w:pPr>
          <w:tabs>
            <w:tab w:val="num" w:pos="656"/>
          </w:tabs>
          <w:ind w:left="543"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5">
    <w:abstractNumId w:val="19"/>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17"/>
  </w:num>
  <w:num w:numId="38">
    <w:abstractNumId w:val="25"/>
  </w:num>
  <w:num w:numId="39">
    <w:abstractNumId w:val="22"/>
  </w:num>
  <w:num w:numId="40">
    <w:abstractNumId w:val="15"/>
  </w:num>
  <w:num w:numId="41">
    <w:abstractNumId w:val="10"/>
  </w:num>
  <w:num w:numId="42">
    <w:abstractNumId w:val="23"/>
  </w:num>
  <w:num w:numId="43">
    <w:abstractNumId w:val="11"/>
  </w:num>
  <w:num w:numId="44">
    <w:abstractNumId w:val="18"/>
  </w:num>
  <w:num w:numId="45">
    <w:abstractNumId w:val="18"/>
  </w:num>
  <w:num w:numId="46">
    <w:abstractNumId w:val="18"/>
  </w:num>
  <w:num w:numId="47">
    <w:abstractNumId w:val="18"/>
  </w:num>
  <w:num w:numId="48">
    <w:abstractNumId w:val="20"/>
  </w:num>
  <w:num w:numId="49">
    <w:abstractNumId w:val="20"/>
  </w:num>
  <w:num w:numId="50">
    <w:abstractNumId w:val="20"/>
  </w:num>
  <w:num w:numId="51">
    <w:abstractNumId w:val="20"/>
  </w:num>
  <w:num w:numId="52">
    <w:abstractNumId w:val="18"/>
  </w:num>
  <w:num w:numId="53">
    <w:abstractNumId w:val="18"/>
  </w:num>
  <w:num w:numId="54">
    <w:abstractNumId w:val="18"/>
  </w:num>
  <w:num w:numId="55">
    <w:abstractNumId w:val="18"/>
  </w:num>
  <w:num w:numId="56">
    <w:abstractNumId w:val="1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oNotTrackFormatting/>
  <w:defaultTabStop w:val="708"/>
  <w:hyphenationZone w:val="425"/>
  <w:evenAndOddHeaders/>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928"/>
    <w:rsid w:val="0000653B"/>
    <w:rsid w:val="000067C6"/>
    <w:rsid w:val="0000722F"/>
    <w:rsid w:val="00011017"/>
    <w:rsid w:val="000216B1"/>
    <w:rsid w:val="00024AAC"/>
    <w:rsid w:val="0002747A"/>
    <w:rsid w:val="000315C3"/>
    <w:rsid w:val="00037BE9"/>
    <w:rsid w:val="00043BA9"/>
    <w:rsid w:val="000513BE"/>
    <w:rsid w:val="00054C14"/>
    <w:rsid w:val="0005586D"/>
    <w:rsid w:val="000601BE"/>
    <w:rsid w:val="00067014"/>
    <w:rsid w:val="000742D6"/>
    <w:rsid w:val="000749C0"/>
    <w:rsid w:val="000755ED"/>
    <w:rsid w:val="000844CD"/>
    <w:rsid w:val="000A10A0"/>
    <w:rsid w:val="000A28A9"/>
    <w:rsid w:val="000A300D"/>
    <w:rsid w:val="000C1B4F"/>
    <w:rsid w:val="000D34F4"/>
    <w:rsid w:val="000D76B8"/>
    <w:rsid w:val="000F5741"/>
    <w:rsid w:val="000F7AAB"/>
    <w:rsid w:val="00112A4E"/>
    <w:rsid w:val="00120A95"/>
    <w:rsid w:val="00127ADE"/>
    <w:rsid w:val="001378F2"/>
    <w:rsid w:val="001401FE"/>
    <w:rsid w:val="0015778C"/>
    <w:rsid w:val="001644DB"/>
    <w:rsid w:val="001659AE"/>
    <w:rsid w:val="00166016"/>
    <w:rsid w:val="00175210"/>
    <w:rsid w:val="0017785A"/>
    <w:rsid w:val="00185C7A"/>
    <w:rsid w:val="00195752"/>
    <w:rsid w:val="001A542E"/>
    <w:rsid w:val="001A59EA"/>
    <w:rsid w:val="001C04BE"/>
    <w:rsid w:val="001D0445"/>
    <w:rsid w:val="001D5FB8"/>
    <w:rsid w:val="001D5FDB"/>
    <w:rsid w:val="001E4046"/>
    <w:rsid w:val="001E4E22"/>
    <w:rsid w:val="001F56DA"/>
    <w:rsid w:val="00206173"/>
    <w:rsid w:val="0021043B"/>
    <w:rsid w:val="00211F0F"/>
    <w:rsid w:val="00213E74"/>
    <w:rsid w:val="00214251"/>
    <w:rsid w:val="00215168"/>
    <w:rsid w:val="00223DBC"/>
    <w:rsid w:val="0022414D"/>
    <w:rsid w:val="00225464"/>
    <w:rsid w:val="002306D4"/>
    <w:rsid w:val="00234026"/>
    <w:rsid w:val="002412E2"/>
    <w:rsid w:val="002512BC"/>
    <w:rsid w:val="00273B44"/>
    <w:rsid w:val="002779F8"/>
    <w:rsid w:val="0029668C"/>
    <w:rsid w:val="002B03A6"/>
    <w:rsid w:val="002B2063"/>
    <w:rsid w:val="002B2E41"/>
    <w:rsid w:val="002B60FE"/>
    <w:rsid w:val="002D238D"/>
    <w:rsid w:val="002D3FB5"/>
    <w:rsid w:val="002D4A48"/>
    <w:rsid w:val="002D54EE"/>
    <w:rsid w:val="002D7B07"/>
    <w:rsid w:val="002F41A8"/>
    <w:rsid w:val="002F642C"/>
    <w:rsid w:val="00303121"/>
    <w:rsid w:val="00303170"/>
    <w:rsid w:val="00313F43"/>
    <w:rsid w:val="00315989"/>
    <w:rsid w:val="00326CD7"/>
    <w:rsid w:val="00347C51"/>
    <w:rsid w:val="00350F64"/>
    <w:rsid w:val="00362D01"/>
    <w:rsid w:val="00380B06"/>
    <w:rsid w:val="003A4724"/>
    <w:rsid w:val="003B35CE"/>
    <w:rsid w:val="003B3716"/>
    <w:rsid w:val="003B6D49"/>
    <w:rsid w:val="003C3166"/>
    <w:rsid w:val="003C45A8"/>
    <w:rsid w:val="003D5BC5"/>
    <w:rsid w:val="003E0FB9"/>
    <w:rsid w:val="003E1177"/>
    <w:rsid w:val="003E71BE"/>
    <w:rsid w:val="003F06F6"/>
    <w:rsid w:val="003F6C9F"/>
    <w:rsid w:val="00416784"/>
    <w:rsid w:val="00421634"/>
    <w:rsid w:val="0043053C"/>
    <w:rsid w:val="0043601A"/>
    <w:rsid w:val="00440D73"/>
    <w:rsid w:val="00461E9F"/>
    <w:rsid w:val="00471225"/>
    <w:rsid w:val="004755E8"/>
    <w:rsid w:val="00481C1C"/>
    <w:rsid w:val="00485C2E"/>
    <w:rsid w:val="00493E7B"/>
    <w:rsid w:val="004975EF"/>
    <w:rsid w:val="00497FC7"/>
    <w:rsid w:val="004A57D5"/>
    <w:rsid w:val="004B2220"/>
    <w:rsid w:val="004B5BC7"/>
    <w:rsid w:val="004C3478"/>
    <w:rsid w:val="004D50EE"/>
    <w:rsid w:val="004E2555"/>
    <w:rsid w:val="004E525A"/>
    <w:rsid w:val="00522FD9"/>
    <w:rsid w:val="0053131F"/>
    <w:rsid w:val="00540857"/>
    <w:rsid w:val="005453C9"/>
    <w:rsid w:val="00562EF5"/>
    <w:rsid w:val="005723AE"/>
    <w:rsid w:val="00584799"/>
    <w:rsid w:val="005857B1"/>
    <w:rsid w:val="00591375"/>
    <w:rsid w:val="00594AF8"/>
    <w:rsid w:val="005A2B7A"/>
    <w:rsid w:val="005A4765"/>
    <w:rsid w:val="005A6602"/>
    <w:rsid w:val="005B11FC"/>
    <w:rsid w:val="005B186B"/>
    <w:rsid w:val="005B3B6F"/>
    <w:rsid w:val="005C2387"/>
    <w:rsid w:val="005C663A"/>
    <w:rsid w:val="005C7C3A"/>
    <w:rsid w:val="005D2074"/>
    <w:rsid w:val="005D538A"/>
    <w:rsid w:val="005D54FB"/>
    <w:rsid w:val="005E0865"/>
    <w:rsid w:val="005E6EED"/>
    <w:rsid w:val="005F04D4"/>
    <w:rsid w:val="005F4459"/>
    <w:rsid w:val="005F4C4D"/>
    <w:rsid w:val="005F6C76"/>
    <w:rsid w:val="00601776"/>
    <w:rsid w:val="006021AA"/>
    <w:rsid w:val="00606FB9"/>
    <w:rsid w:val="00620C3B"/>
    <w:rsid w:val="00641FF0"/>
    <w:rsid w:val="00642C34"/>
    <w:rsid w:val="00643370"/>
    <w:rsid w:val="00662DE0"/>
    <w:rsid w:val="00665F31"/>
    <w:rsid w:val="0067354D"/>
    <w:rsid w:val="006824A8"/>
    <w:rsid w:val="00691AB8"/>
    <w:rsid w:val="00696D92"/>
    <w:rsid w:val="006A0150"/>
    <w:rsid w:val="006B3DEF"/>
    <w:rsid w:val="006C132D"/>
    <w:rsid w:val="006C1D99"/>
    <w:rsid w:val="006D511F"/>
    <w:rsid w:val="006D7843"/>
    <w:rsid w:val="006E0838"/>
    <w:rsid w:val="006E11F8"/>
    <w:rsid w:val="006E2FEB"/>
    <w:rsid w:val="006E78CD"/>
    <w:rsid w:val="006F2DD0"/>
    <w:rsid w:val="006F38F1"/>
    <w:rsid w:val="00704E5A"/>
    <w:rsid w:val="007078C2"/>
    <w:rsid w:val="0071330A"/>
    <w:rsid w:val="007476D3"/>
    <w:rsid w:val="00754C81"/>
    <w:rsid w:val="007573ED"/>
    <w:rsid w:val="0076245E"/>
    <w:rsid w:val="00766983"/>
    <w:rsid w:val="007723D9"/>
    <w:rsid w:val="00772D52"/>
    <w:rsid w:val="00782F29"/>
    <w:rsid w:val="007A07F2"/>
    <w:rsid w:val="007A68A1"/>
    <w:rsid w:val="007B0808"/>
    <w:rsid w:val="007B3036"/>
    <w:rsid w:val="007B3222"/>
    <w:rsid w:val="007C3556"/>
    <w:rsid w:val="007C50C4"/>
    <w:rsid w:val="007C76AA"/>
    <w:rsid w:val="007D04B0"/>
    <w:rsid w:val="007D0915"/>
    <w:rsid w:val="007D1D04"/>
    <w:rsid w:val="007D491A"/>
    <w:rsid w:val="007D4D16"/>
    <w:rsid w:val="007D7A84"/>
    <w:rsid w:val="007E006D"/>
    <w:rsid w:val="007E485A"/>
    <w:rsid w:val="007E4CD9"/>
    <w:rsid w:val="007E5CD6"/>
    <w:rsid w:val="007F1206"/>
    <w:rsid w:val="007F44BC"/>
    <w:rsid w:val="00800E99"/>
    <w:rsid w:val="00811DC4"/>
    <w:rsid w:val="0082408D"/>
    <w:rsid w:val="00824919"/>
    <w:rsid w:val="00830097"/>
    <w:rsid w:val="0083496E"/>
    <w:rsid w:val="00835740"/>
    <w:rsid w:val="00845495"/>
    <w:rsid w:val="00845B96"/>
    <w:rsid w:val="008468A2"/>
    <w:rsid w:val="008470BD"/>
    <w:rsid w:val="008558EE"/>
    <w:rsid w:val="00855C62"/>
    <w:rsid w:val="0086053F"/>
    <w:rsid w:val="00866385"/>
    <w:rsid w:val="00871D24"/>
    <w:rsid w:val="00882EF8"/>
    <w:rsid w:val="0089466C"/>
    <w:rsid w:val="008A0D68"/>
    <w:rsid w:val="008A175F"/>
    <w:rsid w:val="008A5DB0"/>
    <w:rsid w:val="008C00C2"/>
    <w:rsid w:val="008C6CC7"/>
    <w:rsid w:val="008E30B4"/>
    <w:rsid w:val="008E6FE2"/>
    <w:rsid w:val="008F3721"/>
    <w:rsid w:val="008F570D"/>
    <w:rsid w:val="008F73C7"/>
    <w:rsid w:val="00907DE7"/>
    <w:rsid w:val="009209C9"/>
    <w:rsid w:val="0092470B"/>
    <w:rsid w:val="009274D1"/>
    <w:rsid w:val="00931843"/>
    <w:rsid w:val="009464A8"/>
    <w:rsid w:val="0094736A"/>
    <w:rsid w:val="009533BA"/>
    <w:rsid w:val="00954749"/>
    <w:rsid w:val="009615C6"/>
    <w:rsid w:val="009672F1"/>
    <w:rsid w:val="00967757"/>
    <w:rsid w:val="0098015D"/>
    <w:rsid w:val="009918B1"/>
    <w:rsid w:val="009A67EA"/>
    <w:rsid w:val="009B7458"/>
    <w:rsid w:val="009C6DA6"/>
    <w:rsid w:val="009D6C56"/>
    <w:rsid w:val="009E49E7"/>
    <w:rsid w:val="009E7693"/>
    <w:rsid w:val="009F3FCB"/>
    <w:rsid w:val="00A00829"/>
    <w:rsid w:val="00A04E4C"/>
    <w:rsid w:val="00A07693"/>
    <w:rsid w:val="00A118A6"/>
    <w:rsid w:val="00A12053"/>
    <w:rsid w:val="00A44E74"/>
    <w:rsid w:val="00A505E7"/>
    <w:rsid w:val="00A51C62"/>
    <w:rsid w:val="00A613C0"/>
    <w:rsid w:val="00A617E8"/>
    <w:rsid w:val="00A63655"/>
    <w:rsid w:val="00A70092"/>
    <w:rsid w:val="00A70928"/>
    <w:rsid w:val="00A804E5"/>
    <w:rsid w:val="00A81466"/>
    <w:rsid w:val="00A84FC2"/>
    <w:rsid w:val="00A91952"/>
    <w:rsid w:val="00AA2BB1"/>
    <w:rsid w:val="00AB3154"/>
    <w:rsid w:val="00AC0F1C"/>
    <w:rsid w:val="00AC3C5C"/>
    <w:rsid w:val="00AD20BD"/>
    <w:rsid w:val="00AD63C0"/>
    <w:rsid w:val="00AE2D73"/>
    <w:rsid w:val="00AE6460"/>
    <w:rsid w:val="00AF5303"/>
    <w:rsid w:val="00AF7365"/>
    <w:rsid w:val="00B03961"/>
    <w:rsid w:val="00B0545D"/>
    <w:rsid w:val="00B227DA"/>
    <w:rsid w:val="00B27080"/>
    <w:rsid w:val="00B34775"/>
    <w:rsid w:val="00B4268E"/>
    <w:rsid w:val="00B50326"/>
    <w:rsid w:val="00B52823"/>
    <w:rsid w:val="00B56676"/>
    <w:rsid w:val="00B613A7"/>
    <w:rsid w:val="00B66691"/>
    <w:rsid w:val="00B712EF"/>
    <w:rsid w:val="00B72E95"/>
    <w:rsid w:val="00B7366D"/>
    <w:rsid w:val="00B743A0"/>
    <w:rsid w:val="00B77D33"/>
    <w:rsid w:val="00B80F51"/>
    <w:rsid w:val="00B874A7"/>
    <w:rsid w:val="00BA2829"/>
    <w:rsid w:val="00BA7E24"/>
    <w:rsid w:val="00BB3BDB"/>
    <w:rsid w:val="00BB47CC"/>
    <w:rsid w:val="00BB49DA"/>
    <w:rsid w:val="00BB5B3D"/>
    <w:rsid w:val="00BB6E09"/>
    <w:rsid w:val="00BC0DB2"/>
    <w:rsid w:val="00BC5D1E"/>
    <w:rsid w:val="00BD0279"/>
    <w:rsid w:val="00BD386B"/>
    <w:rsid w:val="00BF02C2"/>
    <w:rsid w:val="00BF60C0"/>
    <w:rsid w:val="00BF65C1"/>
    <w:rsid w:val="00C05DCD"/>
    <w:rsid w:val="00C34E4B"/>
    <w:rsid w:val="00C37489"/>
    <w:rsid w:val="00C37877"/>
    <w:rsid w:val="00C41E66"/>
    <w:rsid w:val="00C45F32"/>
    <w:rsid w:val="00C55D8D"/>
    <w:rsid w:val="00C63BBE"/>
    <w:rsid w:val="00C672EC"/>
    <w:rsid w:val="00C737E0"/>
    <w:rsid w:val="00C7446D"/>
    <w:rsid w:val="00C77126"/>
    <w:rsid w:val="00C913D4"/>
    <w:rsid w:val="00C91EAA"/>
    <w:rsid w:val="00CA1823"/>
    <w:rsid w:val="00CA32F2"/>
    <w:rsid w:val="00CA3621"/>
    <w:rsid w:val="00CA591B"/>
    <w:rsid w:val="00CA62B9"/>
    <w:rsid w:val="00CB15BD"/>
    <w:rsid w:val="00CB2C26"/>
    <w:rsid w:val="00CF0610"/>
    <w:rsid w:val="00D215D6"/>
    <w:rsid w:val="00D2317E"/>
    <w:rsid w:val="00D350CE"/>
    <w:rsid w:val="00D35145"/>
    <w:rsid w:val="00D36BD9"/>
    <w:rsid w:val="00D752DE"/>
    <w:rsid w:val="00D77A65"/>
    <w:rsid w:val="00D80043"/>
    <w:rsid w:val="00D82BE8"/>
    <w:rsid w:val="00DA3230"/>
    <w:rsid w:val="00DA5E08"/>
    <w:rsid w:val="00DA742F"/>
    <w:rsid w:val="00DC634E"/>
    <w:rsid w:val="00DC6C15"/>
    <w:rsid w:val="00DC7947"/>
    <w:rsid w:val="00DD21BE"/>
    <w:rsid w:val="00DE0788"/>
    <w:rsid w:val="00E06F04"/>
    <w:rsid w:val="00E27268"/>
    <w:rsid w:val="00E31E59"/>
    <w:rsid w:val="00E32B8E"/>
    <w:rsid w:val="00E36CF2"/>
    <w:rsid w:val="00E36F89"/>
    <w:rsid w:val="00E44E00"/>
    <w:rsid w:val="00E524AC"/>
    <w:rsid w:val="00E56106"/>
    <w:rsid w:val="00E57B2E"/>
    <w:rsid w:val="00E61E35"/>
    <w:rsid w:val="00E646A9"/>
    <w:rsid w:val="00E6763D"/>
    <w:rsid w:val="00E766BC"/>
    <w:rsid w:val="00E76808"/>
    <w:rsid w:val="00E82E5B"/>
    <w:rsid w:val="00E939F4"/>
    <w:rsid w:val="00E97F57"/>
    <w:rsid w:val="00EA0353"/>
    <w:rsid w:val="00EA2EFB"/>
    <w:rsid w:val="00EA43FB"/>
    <w:rsid w:val="00EA6B17"/>
    <w:rsid w:val="00EB4731"/>
    <w:rsid w:val="00EC097B"/>
    <w:rsid w:val="00EC4FA6"/>
    <w:rsid w:val="00ED5CE9"/>
    <w:rsid w:val="00EE01B0"/>
    <w:rsid w:val="00EE15BE"/>
    <w:rsid w:val="00EE5F3C"/>
    <w:rsid w:val="00EE631E"/>
    <w:rsid w:val="00EE688A"/>
    <w:rsid w:val="00EF1780"/>
    <w:rsid w:val="00F12077"/>
    <w:rsid w:val="00F24EEC"/>
    <w:rsid w:val="00F32AAE"/>
    <w:rsid w:val="00F460CB"/>
    <w:rsid w:val="00F500CF"/>
    <w:rsid w:val="00F50B34"/>
    <w:rsid w:val="00F52DBE"/>
    <w:rsid w:val="00F739E0"/>
    <w:rsid w:val="00F73E18"/>
    <w:rsid w:val="00F74B75"/>
    <w:rsid w:val="00F874DB"/>
    <w:rsid w:val="00F91D48"/>
    <w:rsid w:val="00F93B9A"/>
    <w:rsid w:val="00FB054C"/>
    <w:rsid w:val="00FB19DD"/>
    <w:rsid w:val="00FB64BF"/>
    <w:rsid w:val="00FD2AF4"/>
    <w:rsid w:val="00FE33AF"/>
    <w:rsid w:val="00FE39D6"/>
    <w:rsid w:val="00FE5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uiPriority="39"/>
    <w:lsdException w:name="toc 4" w:locked="0"/>
    <w:lsdException w:name="toc 5" w:locked="0"/>
    <w:lsdException w:name="toc 6" w:locked="0"/>
    <w:lsdException w:name="toc 7" w:locked="0"/>
    <w:lsdException w:name="toc 8" w:locked="0"/>
    <w:lsdException w:name="toc 9" w:locked="0"/>
    <w:lsdException w:name="footnote text" w:semiHidden="1"/>
    <w:lsdException w:name="annotation text" w:semiHidden="1"/>
    <w:lsdException w:name="footer" w:uiPriority="99"/>
    <w:lsdException w:name="index heading" w:semiHidden="1"/>
    <w:lsdException w:name="caption" w:locked="0" w:qFormat="1"/>
    <w:lsdException w:name="table of figures" w:locked="0" w:uiPriority="99"/>
    <w:lsdException w:name="footnote reference" w:semiHidden="1"/>
    <w:lsdException w:name="annotation reference" w:semiHidden="1"/>
    <w:lsdException w:name="endnote reference" w:semiHidden="1"/>
    <w:lsdException w:name="endnote text" w:semiHidden="1"/>
    <w:lsdException w:name="table of authorities" w:semiHidden="1"/>
    <w:lsdException w:name="macro" w:semiHidden="1"/>
    <w:lsdException w:name="toa heading" w:semiHidden="1"/>
    <w:lsdException w:name="List Bullet" w:locked="0"/>
    <w:lsdException w:name="List Number" w:locked="0"/>
    <w:lsdException w:name="List Bullet 2" w:locked="0"/>
    <w:lsdException w:name="List Bullet 3" w:locked="0"/>
    <w:lsdException w:name="List Bullet 4" w:locked="0"/>
    <w:lsdException w:name="Title" w:locked="0" w:qFormat="1"/>
    <w:lsdException w:name="Signature" w:locked="0"/>
    <w:lsdException w:name="Default Paragraph Font" w:locked="0"/>
    <w:lsdException w:name="Body Text" w:locked="0"/>
    <w:lsdException w:name="Subtitle" w:locked="0" w:qFormat="1"/>
    <w:lsdException w:name="Salutation" w:locked="0"/>
    <w:lsdException w:name="Hyperlink" w:uiPriority="99"/>
    <w:lsdException w:name="Strong" w:locked="0" w:qFormat="1"/>
    <w:lsdException w:name="Emphasis" w:qFormat="1"/>
    <w:lsdException w:name="Document Map" w:semiHidden="1"/>
    <w:lsdException w:name="Plain Text" w:locked="0"/>
    <w:lsdException w:name="HTML Top of Form" w:locked="0"/>
    <w:lsdException w:name="HTML Bottom of Form" w:locked="0"/>
    <w:lsdException w:name="Normal (Web)" w:uiPriority="99"/>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5F31"/>
    <w:pPr>
      <w:spacing w:line="260" w:lineRule="atLeast"/>
    </w:pPr>
    <w:rPr>
      <w:rFonts w:ascii="Arial" w:hAnsi="Arial"/>
      <w:szCs w:val="24"/>
      <w:lang w:val="en-GB" w:eastAsia="ja-JP"/>
    </w:rPr>
  </w:style>
  <w:style w:type="paragraph" w:styleId="Heading1">
    <w:name w:val="heading 1"/>
    <w:basedOn w:val="Normal"/>
    <w:next w:val="BodyText"/>
    <w:qFormat/>
    <w:rsid w:val="00F874DB"/>
    <w:pPr>
      <w:keepNext/>
      <w:numPr>
        <w:numId w:val="14"/>
      </w:numPr>
      <w:spacing w:before="480" w:after="240" w:line="320" w:lineRule="atLeast"/>
      <w:contextualSpacing/>
      <w:outlineLvl w:val="0"/>
    </w:pPr>
    <w:rPr>
      <w:rFonts w:cs="Arial"/>
      <w:b/>
      <w:bCs/>
      <w:kern w:val="32"/>
      <w:sz w:val="28"/>
      <w:szCs w:val="32"/>
    </w:rPr>
  </w:style>
  <w:style w:type="paragraph" w:styleId="Heading2">
    <w:name w:val="heading 2"/>
    <w:basedOn w:val="Normal"/>
    <w:next w:val="BodyText"/>
    <w:qFormat/>
    <w:rsid w:val="0076245E"/>
    <w:pPr>
      <w:keepNext/>
      <w:numPr>
        <w:ilvl w:val="1"/>
        <w:numId w:val="14"/>
      </w:numPr>
      <w:spacing w:before="360" w:after="160" w:line="320" w:lineRule="atLeast"/>
      <w:contextualSpacing/>
      <w:outlineLvl w:val="1"/>
    </w:pPr>
    <w:rPr>
      <w:rFonts w:cs="Arial"/>
      <w:bCs/>
      <w:iCs/>
      <w:sz w:val="28"/>
      <w:szCs w:val="28"/>
    </w:rPr>
  </w:style>
  <w:style w:type="paragraph" w:styleId="Heading3">
    <w:name w:val="heading 3"/>
    <w:basedOn w:val="Normal"/>
    <w:next w:val="BodyText"/>
    <w:qFormat/>
    <w:rsid w:val="0076245E"/>
    <w:pPr>
      <w:keepNext/>
      <w:numPr>
        <w:ilvl w:val="2"/>
        <w:numId w:val="14"/>
      </w:numPr>
      <w:spacing w:before="280" w:after="120"/>
      <w:contextualSpacing/>
      <w:outlineLvl w:val="2"/>
    </w:pPr>
    <w:rPr>
      <w:rFonts w:cs="Arial"/>
      <w:bCs/>
      <w:szCs w:val="26"/>
    </w:rPr>
  </w:style>
  <w:style w:type="paragraph" w:styleId="Heading4">
    <w:name w:val="heading 4"/>
    <w:basedOn w:val="Normal"/>
    <w:next w:val="BodyText"/>
    <w:qFormat/>
    <w:rsid w:val="0076245E"/>
    <w:pPr>
      <w:keepNext/>
      <w:numPr>
        <w:ilvl w:val="3"/>
        <w:numId w:val="14"/>
      </w:numPr>
      <w:spacing w:before="280" w:after="120"/>
      <w:contextualSpacing/>
      <w:outlineLvl w:val="3"/>
    </w:pPr>
    <w:rPr>
      <w:bCs/>
      <w:szCs w:val="28"/>
    </w:rPr>
  </w:style>
  <w:style w:type="paragraph" w:styleId="Heading5">
    <w:name w:val="heading 5"/>
    <w:basedOn w:val="Normal"/>
    <w:next w:val="BodyText"/>
    <w:qFormat/>
    <w:locked/>
    <w:rsid w:val="0076245E"/>
    <w:pPr>
      <w:numPr>
        <w:ilvl w:val="4"/>
        <w:numId w:val="14"/>
      </w:numPr>
      <w:spacing w:before="280" w:after="120"/>
      <w:contextualSpacing/>
      <w:outlineLvl w:val="4"/>
    </w:pPr>
    <w:rPr>
      <w:bCs/>
      <w:iCs/>
      <w:szCs w:val="26"/>
    </w:rPr>
  </w:style>
  <w:style w:type="paragraph" w:styleId="Heading6">
    <w:name w:val="heading 6"/>
    <w:basedOn w:val="Normal"/>
    <w:next w:val="BodyText"/>
    <w:qFormat/>
    <w:locked/>
    <w:rsid w:val="0076245E"/>
    <w:pPr>
      <w:numPr>
        <w:ilvl w:val="5"/>
        <w:numId w:val="14"/>
      </w:numPr>
      <w:spacing w:before="280" w:after="120"/>
      <w:contextualSpacing/>
      <w:outlineLvl w:val="5"/>
    </w:pPr>
    <w:rPr>
      <w:bCs/>
      <w:szCs w:val="22"/>
    </w:rPr>
  </w:style>
  <w:style w:type="paragraph" w:styleId="Heading7">
    <w:name w:val="heading 7"/>
    <w:basedOn w:val="Normal"/>
    <w:next w:val="BodyText"/>
    <w:qFormat/>
    <w:locked/>
    <w:rsid w:val="0076245E"/>
    <w:pPr>
      <w:numPr>
        <w:ilvl w:val="6"/>
        <w:numId w:val="14"/>
      </w:numPr>
      <w:spacing w:before="280" w:after="120"/>
      <w:contextualSpacing/>
      <w:outlineLvl w:val="6"/>
    </w:pPr>
  </w:style>
  <w:style w:type="paragraph" w:styleId="Heading8">
    <w:name w:val="heading 8"/>
    <w:basedOn w:val="Normal"/>
    <w:next w:val="BodyText"/>
    <w:qFormat/>
    <w:locked/>
    <w:rsid w:val="0076245E"/>
    <w:pPr>
      <w:numPr>
        <w:ilvl w:val="7"/>
        <w:numId w:val="14"/>
      </w:numPr>
      <w:spacing w:before="280" w:after="120"/>
      <w:contextualSpacing/>
      <w:outlineLvl w:val="7"/>
    </w:pPr>
    <w:rPr>
      <w:iCs/>
    </w:rPr>
  </w:style>
  <w:style w:type="paragraph" w:styleId="Heading9">
    <w:name w:val="heading 9"/>
    <w:basedOn w:val="Normal"/>
    <w:next w:val="BodyText"/>
    <w:qFormat/>
    <w:locked/>
    <w:rsid w:val="0076245E"/>
    <w:pPr>
      <w:numPr>
        <w:ilvl w:val="8"/>
        <w:numId w:val="14"/>
      </w:numPr>
      <w:spacing w:before="280" w:after="120"/>
      <w:contextualSpacing/>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locked/>
    <w:rsid w:val="00EC097B"/>
    <w:pPr>
      <w:numPr>
        <w:numId w:val="1"/>
      </w:numPr>
    </w:pPr>
  </w:style>
  <w:style w:type="paragraph" w:customStyle="1" w:styleId="ProjectName">
    <w:name w:val="Project Name"/>
    <w:basedOn w:val="Normal"/>
    <w:rsid w:val="00E766BC"/>
    <w:pPr>
      <w:spacing w:line="520" w:lineRule="atLeast"/>
    </w:pPr>
    <w:rPr>
      <w:caps/>
      <w:sz w:val="36"/>
    </w:rPr>
  </w:style>
  <w:style w:type="paragraph" w:customStyle="1" w:styleId="ReportTitle">
    <w:name w:val="Report Title"/>
    <w:basedOn w:val="Normal"/>
    <w:link w:val="ReportTitleCharChar"/>
    <w:rsid w:val="00F874DB"/>
    <w:pPr>
      <w:spacing w:line="400" w:lineRule="atLeast"/>
    </w:pPr>
    <w:rPr>
      <w:caps/>
      <w:sz w:val="24"/>
    </w:rPr>
  </w:style>
  <w:style w:type="character" w:customStyle="1" w:styleId="fDate">
    <w:name w:val="fDate"/>
    <w:basedOn w:val="DefaultParagraphFont"/>
    <w:semiHidden/>
    <w:locked/>
    <w:rsid w:val="00BB47CC"/>
  </w:style>
  <w:style w:type="paragraph" w:customStyle="1" w:styleId="CSD">
    <w:name w:val="CSD"/>
    <w:basedOn w:val="Normal"/>
    <w:next w:val="Entreprise"/>
    <w:semiHidden/>
    <w:locked/>
    <w:rsid w:val="00AF7365"/>
    <w:pPr>
      <w:spacing w:line="240" w:lineRule="atLeast"/>
    </w:pPr>
    <w:rPr>
      <w:b/>
      <w:sz w:val="16"/>
    </w:rPr>
  </w:style>
  <w:style w:type="paragraph" w:customStyle="1" w:styleId="Entreprise">
    <w:name w:val="Entreprise"/>
    <w:basedOn w:val="Normal"/>
    <w:semiHidden/>
    <w:locked/>
    <w:rsid w:val="00B227DA"/>
    <w:pPr>
      <w:spacing w:line="240" w:lineRule="atLeast"/>
    </w:pPr>
    <w:rPr>
      <w:sz w:val="16"/>
    </w:rPr>
  </w:style>
  <w:style w:type="table" w:styleId="TableGrid">
    <w:name w:val="Table Grid"/>
    <w:basedOn w:val="TableNormal"/>
    <w:locked/>
    <w:rsid w:val="00461E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Anhang">
    <w:name w:val="Liste_Anhang"/>
    <w:basedOn w:val="NoList"/>
    <w:semiHidden/>
    <w:locked/>
    <w:rsid w:val="00273B44"/>
    <w:pPr>
      <w:numPr>
        <w:numId w:val="19"/>
      </w:numPr>
    </w:pPr>
  </w:style>
  <w:style w:type="paragraph" w:customStyle="1" w:styleId="Appendix">
    <w:name w:val="Appendix"/>
    <w:basedOn w:val="Normal"/>
    <w:next w:val="Normal"/>
    <w:rsid w:val="00273B44"/>
    <w:pPr>
      <w:pageBreakBefore/>
      <w:numPr>
        <w:numId w:val="21"/>
      </w:numPr>
      <w:spacing w:before="1440"/>
      <w:outlineLvl w:val="8"/>
    </w:pPr>
    <w:rPr>
      <w:b/>
      <w:caps/>
      <w:sz w:val="28"/>
    </w:rPr>
  </w:style>
  <w:style w:type="paragraph" w:customStyle="1" w:styleId="Indications">
    <w:name w:val="Indications"/>
    <w:basedOn w:val="Normal"/>
    <w:semiHidden/>
    <w:locked/>
    <w:rsid w:val="008C6CC7"/>
    <w:rPr>
      <w:vanish/>
      <w:color w:val="808080"/>
      <w:sz w:val="16"/>
    </w:rPr>
  </w:style>
  <w:style w:type="numbering" w:styleId="1ai">
    <w:name w:val="Outline List 1"/>
    <w:basedOn w:val="NoList"/>
    <w:semiHidden/>
    <w:locked/>
    <w:rsid w:val="00EC097B"/>
    <w:pPr>
      <w:numPr>
        <w:numId w:val="2"/>
      </w:numPr>
    </w:pPr>
  </w:style>
  <w:style w:type="paragraph" w:styleId="TableofFigures">
    <w:name w:val="table of figures"/>
    <w:basedOn w:val="Normal"/>
    <w:next w:val="Normal"/>
    <w:uiPriority w:val="99"/>
    <w:rsid w:val="006E11F8"/>
    <w:pPr>
      <w:tabs>
        <w:tab w:val="left" w:pos="1559"/>
        <w:tab w:val="right" w:pos="9356"/>
      </w:tabs>
      <w:spacing w:before="120" w:line="240" w:lineRule="atLeast"/>
      <w:ind w:left="1559" w:right="567" w:hanging="1559"/>
    </w:pPr>
  </w:style>
  <w:style w:type="paragraph" w:styleId="Salutation">
    <w:name w:val="Salutation"/>
    <w:basedOn w:val="Normal"/>
    <w:next w:val="Normal"/>
    <w:rsid w:val="00824919"/>
  </w:style>
  <w:style w:type="numbering" w:styleId="ArticleSection">
    <w:name w:val="Outline List 3"/>
    <w:basedOn w:val="NoList"/>
    <w:semiHidden/>
    <w:locked/>
    <w:rsid w:val="00EC097B"/>
    <w:pPr>
      <w:numPr>
        <w:numId w:val="3"/>
      </w:numPr>
    </w:pPr>
  </w:style>
  <w:style w:type="paragraph" w:styleId="Caption">
    <w:name w:val="caption"/>
    <w:basedOn w:val="Normal"/>
    <w:next w:val="BodyText"/>
    <w:link w:val="CaptionChar"/>
    <w:qFormat/>
    <w:rsid w:val="001A59EA"/>
    <w:pPr>
      <w:tabs>
        <w:tab w:val="left" w:pos="1134"/>
      </w:tabs>
      <w:spacing w:after="120" w:line="200" w:lineRule="atLeast"/>
      <w:ind w:left="1134" w:hanging="1134"/>
      <w:contextualSpacing/>
    </w:pPr>
    <w:rPr>
      <w:bCs/>
      <w:sz w:val="16"/>
      <w:szCs w:val="20"/>
    </w:rPr>
  </w:style>
  <w:style w:type="paragraph" w:styleId="BlockText">
    <w:name w:val="Block Text"/>
    <w:basedOn w:val="Normal"/>
    <w:semiHidden/>
    <w:locked/>
    <w:rsid w:val="00EC097B"/>
    <w:pPr>
      <w:spacing w:after="120"/>
      <w:ind w:left="1440" w:right="1440"/>
    </w:pPr>
  </w:style>
  <w:style w:type="paragraph" w:styleId="E-mailSignature">
    <w:name w:val="E-mail Signature"/>
    <w:basedOn w:val="Normal"/>
    <w:semiHidden/>
    <w:locked/>
    <w:rsid w:val="00EC097B"/>
  </w:style>
  <w:style w:type="paragraph" w:styleId="NoteHeading">
    <w:name w:val="Note Heading"/>
    <w:basedOn w:val="Normal"/>
    <w:next w:val="Normal"/>
    <w:semiHidden/>
    <w:locked/>
    <w:rsid w:val="00EC097B"/>
  </w:style>
  <w:style w:type="paragraph" w:styleId="Closing">
    <w:name w:val="Closing"/>
    <w:basedOn w:val="Normal"/>
    <w:semiHidden/>
    <w:locked/>
    <w:rsid w:val="00EC097B"/>
    <w:pPr>
      <w:ind w:left="4252"/>
    </w:pPr>
  </w:style>
  <w:style w:type="paragraph" w:styleId="HTMLAddress">
    <w:name w:val="HTML Address"/>
    <w:basedOn w:val="Normal"/>
    <w:semiHidden/>
    <w:locked/>
    <w:rsid w:val="00EC097B"/>
    <w:rPr>
      <w:i/>
      <w:iCs/>
    </w:rPr>
  </w:style>
  <w:style w:type="character" w:styleId="HTMLAcronym">
    <w:name w:val="HTML Acronym"/>
    <w:basedOn w:val="DefaultParagraphFont"/>
    <w:semiHidden/>
    <w:locked/>
    <w:rsid w:val="00EC097B"/>
  </w:style>
  <w:style w:type="character" w:styleId="HTMLSample">
    <w:name w:val="HTML Sample"/>
    <w:basedOn w:val="DefaultParagraphFont"/>
    <w:semiHidden/>
    <w:locked/>
    <w:rsid w:val="00EC097B"/>
    <w:rPr>
      <w:rFonts w:ascii="Courier New" w:hAnsi="Courier New" w:cs="Courier New"/>
    </w:rPr>
  </w:style>
  <w:style w:type="character" w:styleId="HTMLCode">
    <w:name w:val="HTML Code"/>
    <w:basedOn w:val="DefaultParagraphFont"/>
    <w:semiHidden/>
    <w:locked/>
    <w:rsid w:val="00EC097B"/>
    <w:rPr>
      <w:rFonts w:ascii="Courier New" w:hAnsi="Courier New" w:cs="Courier New"/>
      <w:sz w:val="20"/>
      <w:szCs w:val="20"/>
    </w:rPr>
  </w:style>
  <w:style w:type="character" w:styleId="HTMLDefinition">
    <w:name w:val="HTML Definition"/>
    <w:basedOn w:val="DefaultParagraphFont"/>
    <w:semiHidden/>
    <w:locked/>
    <w:rsid w:val="00EC097B"/>
    <w:rPr>
      <w:i/>
      <w:iCs/>
    </w:rPr>
  </w:style>
  <w:style w:type="character" w:styleId="HTMLTypewriter">
    <w:name w:val="HTML Typewriter"/>
    <w:basedOn w:val="DefaultParagraphFont"/>
    <w:semiHidden/>
    <w:locked/>
    <w:rsid w:val="00EC097B"/>
    <w:rPr>
      <w:rFonts w:ascii="Courier New" w:hAnsi="Courier New" w:cs="Courier New"/>
      <w:sz w:val="20"/>
      <w:szCs w:val="20"/>
    </w:rPr>
  </w:style>
  <w:style w:type="character" w:styleId="HTMLKeyboard">
    <w:name w:val="HTML Keyboard"/>
    <w:basedOn w:val="DefaultParagraphFont"/>
    <w:semiHidden/>
    <w:locked/>
    <w:rsid w:val="00EC097B"/>
    <w:rPr>
      <w:rFonts w:ascii="Courier New" w:hAnsi="Courier New" w:cs="Courier New"/>
      <w:sz w:val="20"/>
      <w:szCs w:val="20"/>
    </w:rPr>
  </w:style>
  <w:style w:type="character" w:styleId="HTMLVariable">
    <w:name w:val="HTML Variable"/>
    <w:basedOn w:val="DefaultParagraphFont"/>
    <w:semiHidden/>
    <w:locked/>
    <w:rsid w:val="00EC097B"/>
    <w:rPr>
      <w:i/>
      <w:iCs/>
    </w:rPr>
  </w:style>
  <w:style w:type="paragraph" w:styleId="HTMLPreformatted">
    <w:name w:val="HTML Preformatted"/>
    <w:basedOn w:val="Normal"/>
    <w:semiHidden/>
    <w:locked/>
    <w:rsid w:val="00EC097B"/>
    <w:rPr>
      <w:rFonts w:ascii="Courier New" w:hAnsi="Courier New" w:cs="Courier New"/>
      <w:szCs w:val="20"/>
    </w:rPr>
  </w:style>
  <w:style w:type="character" w:styleId="HTMLCite">
    <w:name w:val="HTML Cite"/>
    <w:basedOn w:val="DefaultParagraphFont"/>
    <w:semiHidden/>
    <w:locked/>
    <w:rsid w:val="00EC097B"/>
    <w:rPr>
      <w:i/>
      <w:iCs/>
    </w:rPr>
  </w:style>
  <w:style w:type="character" w:styleId="Hyperlink">
    <w:name w:val="Hyperlink"/>
    <w:basedOn w:val="DefaultParagraphFont"/>
    <w:uiPriority w:val="99"/>
    <w:locked/>
    <w:rsid w:val="005B3B6F"/>
    <w:rPr>
      <w:color w:val="auto"/>
      <w:u w:val="none"/>
    </w:rPr>
  </w:style>
  <w:style w:type="paragraph" w:styleId="List">
    <w:name w:val="List"/>
    <w:basedOn w:val="Normal"/>
    <w:semiHidden/>
    <w:locked/>
    <w:rsid w:val="00EC097B"/>
    <w:pPr>
      <w:ind w:left="283" w:hanging="283"/>
    </w:pPr>
  </w:style>
  <w:style w:type="paragraph" w:styleId="List2">
    <w:name w:val="List 2"/>
    <w:basedOn w:val="Normal"/>
    <w:semiHidden/>
    <w:locked/>
    <w:rsid w:val="00EC097B"/>
    <w:pPr>
      <w:ind w:left="566" w:hanging="283"/>
    </w:pPr>
  </w:style>
  <w:style w:type="paragraph" w:styleId="List3">
    <w:name w:val="List 3"/>
    <w:basedOn w:val="Normal"/>
    <w:semiHidden/>
    <w:locked/>
    <w:rsid w:val="00EC097B"/>
    <w:pPr>
      <w:ind w:left="849" w:hanging="283"/>
    </w:pPr>
  </w:style>
  <w:style w:type="paragraph" w:styleId="List4">
    <w:name w:val="List 4"/>
    <w:basedOn w:val="Normal"/>
    <w:semiHidden/>
    <w:locked/>
    <w:rsid w:val="00EC097B"/>
    <w:pPr>
      <w:ind w:left="1132" w:hanging="283"/>
    </w:pPr>
  </w:style>
  <w:style w:type="paragraph" w:styleId="List5">
    <w:name w:val="List 5"/>
    <w:basedOn w:val="Normal"/>
    <w:semiHidden/>
    <w:locked/>
    <w:rsid w:val="00EC097B"/>
    <w:pPr>
      <w:ind w:left="1415" w:hanging="283"/>
    </w:pPr>
  </w:style>
  <w:style w:type="paragraph" w:styleId="ListContinue">
    <w:name w:val="List Continue"/>
    <w:basedOn w:val="Normal"/>
    <w:semiHidden/>
    <w:locked/>
    <w:rsid w:val="00EC097B"/>
    <w:pPr>
      <w:spacing w:after="120"/>
      <w:ind w:left="283"/>
    </w:pPr>
  </w:style>
  <w:style w:type="paragraph" w:styleId="ListContinue2">
    <w:name w:val="List Continue 2"/>
    <w:basedOn w:val="Normal"/>
    <w:semiHidden/>
    <w:locked/>
    <w:rsid w:val="00EC097B"/>
    <w:pPr>
      <w:spacing w:after="120"/>
      <w:ind w:left="566"/>
    </w:pPr>
  </w:style>
  <w:style w:type="paragraph" w:styleId="ListContinue3">
    <w:name w:val="List Continue 3"/>
    <w:basedOn w:val="Normal"/>
    <w:semiHidden/>
    <w:locked/>
    <w:rsid w:val="00EC097B"/>
    <w:pPr>
      <w:spacing w:after="120"/>
      <w:ind w:left="849"/>
    </w:pPr>
  </w:style>
  <w:style w:type="paragraph" w:styleId="ListContinue4">
    <w:name w:val="List Continue 4"/>
    <w:basedOn w:val="Normal"/>
    <w:semiHidden/>
    <w:locked/>
    <w:rsid w:val="00EC097B"/>
    <w:pPr>
      <w:spacing w:after="120"/>
      <w:ind w:left="1132"/>
    </w:pPr>
  </w:style>
  <w:style w:type="paragraph" w:styleId="ListContinue5">
    <w:name w:val="List Continue 5"/>
    <w:basedOn w:val="Normal"/>
    <w:semiHidden/>
    <w:locked/>
    <w:rsid w:val="00EC097B"/>
    <w:pPr>
      <w:spacing w:after="120"/>
      <w:ind w:left="1415"/>
    </w:pPr>
  </w:style>
  <w:style w:type="paragraph" w:styleId="ListNumber">
    <w:name w:val="List Number"/>
    <w:basedOn w:val="Normal"/>
    <w:rsid w:val="00E56106"/>
    <w:pPr>
      <w:numPr>
        <w:numId w:val="17"/>
      </w:numPr>
      <w:spacing w:after="120"/>
    </w:pPr>
  </w:style>
  <w:style w:type="paragraph" w:styleId="MessageHeader">
    <w:name w:val="Message Header"/>
    <w:basedOn w:val="Normal"/>
    <w:semiHidden/>
    <w:locked/>
    <w:rsid w:val="00EC097B"/>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PlainText">
    <w:name w:val="Plain Text"/>
    <w:basedOn w:val="Normal"/>
    <w:rsid w:val="00CA62B9"/>
    <w:pPr>
      <w:spacing w:line="240" w:lineRule="auto"/>
    </w:pPr>
    <w:rPr>
      <w:rFonts w:cs="Courier New"/>
      <w:sz w:val="14"/>
      <w:szCs w:val="20"/>
    </w:rPr>
  </w:style>
  <w:style w:type="paragraph" w:styleId="NormalIndent">
    <w:name w:val="Normal Indent"/>
    <w:basedOn w:val="Normal"/>
    <w:semiHidden/>
    <w:locked/>
    <w:rsid w:val="00EC097B"/>
    <w:pPr>
      <w:ind w:left="708"/>
    </w:pPr>
  </w:style>
  <w:style w:type="table" w:styleId="Table3Deffects1">
    <w:name w:val="Table 3D effects 1"/>
    <w:basedOn w:val="TableNormal"/>
    <w:semiHidden/>
    <w:locked/>
    <w:rsid w:val="00EC097B"/>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C097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C097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locked/>
    <w:rsid w:val="00EC097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semiHidden/>
    <w:locked/>
    <w:rsid w:val="00EC097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C097B"/>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C097B"/>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semiHidden/>
    <w:locked/>
    <w:rsid w:val="00EC097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semiHidden/>
    <w:locked/>
    <w:rsid w:val="00EC097B"/>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C097B"/>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C097B"/>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locked/>
    <w:rsid w:val="00EC097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C097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C097B"/>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C097B"/>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semiHidden/>
    <w:locked/>
    <w:rsid w:val="00EC097B"/>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C097B"/>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C097B"/>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C097B"/>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C097B"/>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C097B"/>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C097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C097B"/>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C097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1">
    <w:name w:val="Table Grid 1"/>
    <w:basedOn w:val="TableNormal"/>
    <w:semiHidden/>
    <w:locked/>
    <w:rsid w:val="00EC097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C097B"/>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C097B"/>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C097B"/>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C097B"/>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C097B"/>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C097B"/>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C097B"/>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semiHidden/>
    <w:locked/>
    <w:rsid w:val="00EC097B"/>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C097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C097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C097B"/>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C097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locked/>
    <w:rsid w:val="00EC097B"/>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C097B"/>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locked/>
    <w:rsid w:val="00EC097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C097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C097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locked/>
    <w:rsid w:val="00EC09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semiHidden/>
    <w:locked/>
    <w:rsid w:val="00EC097B"/>
    <w:pPr>
      <w:spacing w:after="120" w:line="480" w:lineRule="auto"/>
    </w:pPr>
  </w:style>
  <w:style w:type="paragraph" w:styleId="BodyText3">
    <w:name w:val="Body Text 3"/>
    <w:basedOn w:val="Normal"/>
    <w:semiHidden/>
    <w:locked/>
    <w:rsid w:val="00EC097B"/>
    <w:pPr>
      <w:spacing w:after="120"/>
    </w:pPr>
    <w:rPr>
      <w:sz w:val="16"/>
      <w:szCs w:val="16"/>
    </w:rPr>
  </w:style>
  <w:style w:type="paragraph" w:styleId="BodyTextIndent2">
    <w:name w:val="Body Text Indent 2"/>
    <w:basedOn w:val="Normal"/>
    <w:semiHidden/>
    <w:locked/>
    <w:rsid w:val="00EC097B"/>
    <w:pPr>
      <w:spacing w:after="120" w:line="480" w:lineRule="auto"/>
      <w:ind w:left="283"/>
    </w:pPr>
  </w:style>
  <w:style w:type="paragraph" w:styleId="BodyTextIndent3">
    <w:name w:val="Body Text Indent 3"/>
    <w:basedOn w:val="Normal"/>
    <w:semiHidden/>
    <w:locked/>
    <w:rsid w:val="00EC097B"/>
    <w:pPr>
      <w:spacing w:after="120"/>
      <w:ind w:left="283"/>
    </w:pPr>
    <w:rPr>
      <w:sz w:val="16"/>
      <w:szCs w:val="16"/>
    </w:rPr>
  </w:style>
  <w:style w:type="paragraph" w:styleId="BodyText">
    <w:name w:val="Body Text"/>
    <w:basedOn w:val="Normal"/>
    <w:rsid w:val="00EC097B"/>
    <w:pPr>
      <w:spacing w:after="120"/>
    </w:pPr>
  </w:style>
  <w:style w:type="paragraph" w:styleId="BodyTextFirstIndent">
    <w:name w:val="Body Text First Indent"/>
    <w:basedOn w:val="BodyText"/>
    <w:semiHidden/>
    <w:locked/>
    <w:rsid w:val="00EC097B"/>
    <w:pPr>
      <w:ind w:firstLine="210"/>
    </w:pPr>
  </w:style>
  <w:style w:type="paragraph" w:styleId="BodyTextIndent">
    <w:name w:val="Body Text Indent"/>
    <w:basedOn w:val="Normal"/>
    <w:semiHidden/>
    <w:locked/>
    <w:rsid w:val="00EC097B"/>
    <w:pPr>
      <w:spacing w:after="120"/>
      <w:ind w:left="283"/>
    </w:pPr>
  </w:style>
  <w:style w:type="paragraph" w:styleId="BodyTextFirstIndent2">
    <w:name w:val="Body Text First Indent 2"/>
    <w:basedOn w:val="BodyTextIndent"/>
    <w:semiHidden/>
    <w:locked/>
    <w:rsid w:val="00EC097B"/>
    <w:pPr>
      <w:ind w:firstLine="210"/>
    </w:pPr>
  </w:style>
  <w:style w:type="paragraph" w:styleId="EnvelopeReturn">
    <w:name w:val="envelope return"/>
    <w:basedOn w:val="Normal"/>
    <w:semiHidden/>
    <w:locked/>
    <w:rsid w:val="00EC097B"/>
    <w:rPr>
      <w:rFonts w:cs="Arial"/>
      <w:szCs w:val="20"/>
    </w:rPr>
  </w:style>
  <w:style w:type="paragraph" w:styleId="EnvelopeAddress">
    <w:name w:val="envelope address"/>
    <w:basedOn w:val="Normal"/>
    <w:locked/>
    <w:rsid w:val="00BC5D1E"/>
    <w:rPr>
      <w:rFonts w:cs="Arial"/>
    </w:rPr>
  </w:style>
  <w:style w:type="paragraph" w:styleId="Signature">
    <w:name w:val="Signature"/>
    <w:basedOn w:val="Normal"/>
    <w:rsid w:val="007A68A1"/>
    <w:rPr>
      <w:b/>
    </w:rPr>
  </w:style>
  <w:style w:type="paragraph" w:styleId="TOC1">
    <w:name w:val="toc 1"/>
    <w:basedOn w:val="Normal"/>
    <w:next w:val="Normal"/>
    <w:autoRedefine/>
    <w:uiPriority w:val="39"/>
    <w:rsid w:val="009F3FCB"/>
    <w:pPr>
      <w:tabs>
        <w:tab w:val="left" w:pos="567"/>
        <w:tab w:val="right" w:pos="9356"/>
      </w:tabs>
      <w:spacing w:before="240" w:line="280" w:lineRule="atLeast"/>
      <w:ind w:left="567" w:right="567" w:hanging="567"/>
    </w:pPr>
    <w:rPr>
      <w:b/>
      <w:caps/>
      <w:sz w:val="24"/>
    </w:rPr>
  </w:style>
  <w:style w:type="paragraph" w:styleId="TOC2">
    <w:name w:val="toc 2"/>
    <w:basedOn w:val="Normal"/>
    <w:next w:val="Normal"/>
    <w:autoRedefine/>
    <w:uiPriority w:val="39"/>
    <w:rsid w:val="009F3FCB"/>
    <w:pPr>
      <w:tabs>
        <w:tab w:val="left" w:pos="1134"/>
        <w:tab w:val="right" w:pos="9356"/>
      </w:tabs>
      <w:spacing w:before="120" w:line="240" w:lineRule="atLeast"/>
      <w:ind w:left="1134" w:right="567" w:hanging="567"/>
    </w:pPr>
  </w:style>
  <w:style w:type="paragraph" w:styleId="TOC3">
    <w:name w:val="toc 3"/>
    <w:basedOn w:val="Normal"/>
    <w:next w:val="Normal"/>
    <w:autoRedefine/>
    <w:uiPriority w:val="39"/>
    <w:rsid w:val="00067014"/>
    <w:pPr>
      <w:tabs>
        <w:tab w:val="left" w:pos="1134"/>
        <w:tab w:val="right" w:pos="9356"/>
      </w:tabs>
      <w:spacing w:before="60" w:line="200" w:lineRule="atLeast"/>
      <w:ind w:left="1701" w:right="567" w:hanging="567"/>
    </w:pPr>
    <w:rPr>
      <w:sz w:val="18"/>
    </w:rPr>
  </w:style>
  <w:style w:type="paragraph" w:styleId="TOC4">
    <w:name w:val="toc 4"/>
    <w:basedOn w:val="Normal"/>
    <w:next w:val="Normal"/>
    <w:autoRedefine/>
    <w:semiHidden/>
    <w:rsid w:val="00067014"/>
    <w:pPr>
      <w:tabs>
        <w:tab w:val="left" w:pos="2268"/>
        <w:tab w:val="right" w:pos="9356"/>
      </w:tabs>
      <w:spacing w:before="60" w:line="200" w:lineRule="atLeast"/>
      <w:ind w:left="2268" w:right="567" w:hanging="567"/>
    </w:pPr>
    <w:rPr>
      <w:sz w:val="18"/>
    </w:rPr>
  </w:style>
  <w:style w:type="paragraph" w:styleId="TOC5">
    <w:name w:val="toc 5"/>
    <w:basedOn w:val="Normal"/>
    <w:next w:val="Normal"/>
    <w:autoRedefine/>
    <w:semiHidden/>
    <w:rsid w:val="00EC097B"/>
    <w:pPr>
      <w:ind w:left="800"/>
    </w:pPr>
  </w:style>
  <w:style w:type="paragraph" w:styleId="TOC6">
    <w:name w:val="toc 6"/>
    <w:basedOn w:val="Normal"/>
    <w:next w:val="Normal"/>
    <w:autoRedefine/>
    <w:semiHidden/>
    <w:rsid w:val="00EC097B"/>
    <w:pPr>
      <w:ind w:left="1000"/>
    </w:pPr>
  </w:style>
  <w:style w:type="paragraph" w:styleId="TOC7">
    <w:name w:val="toc 7"/>
    <w:basedOn w:val="Normal"/>
    <w:next w:val="Normal"/>
    <w:autoRedefine/>
    <w:semiHidden/>
    <w:rsid w:val="00EC097B"/>
    <w:pPr>
      <w:ind w:left="1200"/>
    </w:pPr>
  </w:style>
  <w:style w:type="paragraph" w:styleId="TOC8">
    <w:name w:val="toc 8"/>
    <w:basedOn w:val="Normal"/>
    <w:next w:val="Normal"/>
    <w:autoRedefine/>
    <w:semiHidden/>
    <w:rsid w:val="00EC097B"/>
    <w:pPr>
      <w:ind w:left="1400"/>
    </w:pPr>
  </w:style>
  <w:style w:type="paragraph" w:styleId="TOC9">
    <w:name w:val="toc 9"/>
    <w:basedOn w:val="Normal"/>
    <w:next w:val="Normal"/>
    <w:autoRedefine/>
    <w:rsid w:val="005D2074"/>
    <w:pPr>
      <w:tabs>
        <w:tab w:val="left" w:pos="1559"/>
        <w:tab w:val="right" w:pos="9356"/>
      </w:tabs>
      <w:spacing w:before="120" w:line="240" w:lineRule="atLeast"/>
      <w:ind w:left="1559" w:right="567" w:hanging="1559"/>
    </w:pPr>
  </w:style>
  <w:style w:type="character" w:styleId="LineNumber">
    <w:name w:val="line number"/>
    <w:basedOn w:val="DefaultParagraphFont"/>
    <w:semiHidden/>
    <w:locked/>
    <w:rsid w:val="00EC097B"/>
  </w:style>
  <w:style w:type="paragraph" w:styleId="NormalWeb">
    <w:name w:val="Normal (Web)"/>
    <w:basedOn w:val="Normal"/>
    <w:uiPriority w:val="99"/>
    <w:semiHidden/>
    <w:locked/>
    <w:rsid w:val="0029668C"/>
    <w:rPr>
      <w:rFonts w:ascii="Times New Roman" w:hAnsi="Times New Roman"/>
      <w:sz w:val="24"/>
    </w:rPr>
  </w:style>
  <w:style w:type="paragraph" w:styleId="Date">
    <w:name w:val="Date"/>
    <w:basedOn w:val="Normal"/>
    <w:next w:val="Normal"/>
    <w:semiHidden/>
    <w:locked/>
    <w:rsid w:val="00B227DA"/>
  </w:style>
  <w:style w:type="paragraph" w:styleId="Subtitle">
    <w:name w:val="Subtitle"/>
    <w:basedOn w:val="Normal"/>
    <w:qFormat/>
    <w:rsid w:val="00B227DA"/>
    <w:pPr>
      <w:spacing w:before="480" w:after="240" w:line="320" w:lineRule="atLeast"/>
      <w:contextualSpacing/>
    </w:pPr>
    <w:rPr>
      <w:rFonts w:cs="Arial"/>
      <w:b/>
      <w:caps/>
      <w:sz w:val="28"/>
    </w:rPr>
  </w:style>
  <w:style w:type="paragraph" w:styleId="Title">
    <w:name w:val="Title"/>
    <w:basedOn w:val="Normal"/>
    <w:next w:val="BodyText"/>
    <w:qFormat/>
    <w:rsid w:val="00B227DA"/>
    <w:pPr>
      <w:spacing w:before="480" w:after="240" w:line="320" w:lineRule="atLeast"/>
      <w:outlineLvl w:val="0"/>
    </w:pPr>
    <w:rPr>
      <w:rFonts w:cs="Arial"/>
      <w:b/>
      <w:bCs/>
      <w:caps/>
      <w:kern w:val="28"/>
      <w:sz w:val="28"/>
      <w:szCs w:val="32"/>
    </w:rPr>
  </w:style>
  <w:style w:type="paragraph" w:styleId="Header">
    <w:name w:val="header"/>
    <w:basedOn w:val="Normal"/>
    <w:semiHidden/>
    <w:locked/>
    <w:rsid w:val="00696D92"/>
    <w:pPr>
      <w:tabs>
        <w:tab w:val="center" w:pos="4536"/>
        <w:tab w:val="right" w:pos="9072"/>
      </w:tabs>
    </w:pPr>
  </w:style>
  <w:style w:type="paragraph" w:styleId="Footer">
    <w:name w:val="footer"/>
    <w:basedOn w:val="Normal"/>
    <w:link w:val="FooterChar"/>
    <w:uiPriority w:val="99"/>
    <w:locked/>
    <w:rsid w:val="00C672EC"/>
    <w:pPr>
      <w:spacing w:line="200" w:lineRule="atLeast"/>
    </w:pPr>
    <w:rPr>
      <w:sz w:val="14"/>
    </w:rPr>
  </w:style>
  <w:style w:type="character" w:styleId="FollowedHyperlink">
    <w:name w:val="FollowedHyperlink"/>
    <w:basedOn w:val="DefaultParagraphFont"/>
    <w:semiHidden/>
    <w:locked/>
    <w:rsid w:val="005B3B6F"/>
    <w:rPr>
      <w:color w:val="auto"/>
      <w:u w:val="none"/>
    </w:rPr>
  </w:style>
  <w:style w:type="character" w:styleId="Strong">
    <w:name w:val="Strong"/>
    <w:basedOn w:val="DefaultParagraphFont"/>
    <w:qFormat/>
    <w:rsid w:val="005B3B6F"/>
    <w:rPr>
      <w:b/>
      <w:bCs/>
    </w:rPr>
  </w:style>
  <w:style w:type="paragraph" w:customStyle="1" w:styleId="Logo">
    <w:name w:val="Logo"/>
    <w:basedOn w:val="Normal"/>
    <w:semiHidden/>
    <w:locked/>
    <w:rsid w:val="00D2317E"/>
    <w:pPr>
      <w:ind w:left="-1134"/>
    </w:pPr>
  </w:style>
  <w:style w:type="paragraph" w:customStyle="1" w:styleId="p">
    <w:name w:val="p"/>
    <w:basedOn w:val="Normal"/>
    <w:semiHidden/>
    <w:locked/>
    <w:rsid w:val="00D2317E"/>
    <w:rPr>
      <w:sz w:val="2"/>
    </w:rPr>
  </w:style>
  <w:style w:type="numbering" w:customStyle="1" w:styleId="ListeUeberschriften">
    <w:name w:val="Liste_Ueberschriften"/>
    <w:basedOn w:val="NoList"/>
    <w:semiHidden/>
    <w:locked/>
    <w:rsid w:val="0076245E"/>
    <w:pPr>
      <w:numPr>
        <w:numId w:val="14"/>
      </w:numPr>
    </w:pPr>
  </w:style>
  <w:style w:type="paragraph" w:customStyle="1" w:styleId="Figure">
    <w:name w:val="Figure"/>
    <w:basedOn w:val="Normal"/>
    <w:next w:val="Caption"/>
    <w:rsid w:val="009615C6"/>
    <w:pPr>
      <w:spacing w:after="120"/>
    </w:pPr>
    <w:rPr>
      <w:sz w:val="16"/>
    </w:rPr>
  </w:style>
  <w:style w:type="table" w:customStyle="1" w:styleId="Table">
    <w:name w:val="Table"/>
    <w:basedOn w:val="TableNormal"/>
    <w:rsid w:val="00562EF5"/>
    <w:rPr>
      <w:rFonts w:ascii="Arial" w:hAnsi="Arial"/>
      <w:sz w:val="18"/>
    </w:rPr>
    <w:tblPr>
      <w:tblInd w:w="0" w:type="dxa"/>
      <w:tblBorders>
        <w:top w:val="single" w:sz="4" w:space="0" w:color="auto"/>
        <w:bottom w:val="single" w:sz="4" w:space="0" w:color="auto"/>
        <w:insideH w:val="single" w:sz="4" w:space="0" w:color="auto"/>
      </w:tblBorders>
      <w:tblCellMar>
        <w:top w:w="57" w:type="dxa"/>
        <w:left w:w="28" w:type="dxa"/>
        <w:bottom w:w="57" w:type="dxa"/>
        <w:right w:w="28" w:type="dxa"/>
      </w:tblCellMar>
    </w:tblPr>
    <w:tblStylePr w:type="firstRow">
      <w:rPr>
        <w:b w:val="0"/>
      </w:rPr>
    </w:tblStylePr>
  </w:style>
  <w:style w:type="paragraph" w:customStyle="1" w:styleId="TableTitle">
    <w:name w:val="Table Title"/>
    <w:basedOn w:val="Normal"/>
    <w:rsid w:val="00562EF5"/>
    <w:rPr>
      <w:b/>
      <w:sz w:val="18"/>
    </w:rPr>
  </w:style>
  <w:style w:type="paragraph" w:customStyle="1" w:styleId="TableText">
    <w:name w:val="Table Text"/>
    <w:basedOn w:val="Normal"/>
    <w:rsid w:val="00562EF5"/>
    <w:rPr>
      <w:sz w:val="18"/>
    </w:rPr>
  </w:style>
  <w:style w:type="numbering" w:customStyle="1" w:styleId="ListeAufzaehlung">
    <w:name w:val="Liste_Aufzaehlung"/>
    <w:basedOn w:val="NoList"/>
    <w:semiHidden/>
    <w:locked/>
    <w:rsid w:val="00E36CF2"/>
    <w:pPr>
      <w:numPr>
        <w:numId w:val="16"/>
      </w:numPr>
    </w:pPr>
  </w:style>
  <w:style w:type="paragraph" w:styleId="ListBullet3">
    <w:name w:val="List Bullet 3"/>
    <w:basedOn w:val="Normal"/>
    <w:rsid w:val="004B5BC7"/>
    <w:pPr>
      <w:numPr>
        <w:ilvl w:val="2"/>
        <w:numId w:val="16"/>
      </w:numPr>
      <w:spacing w:after="120"/>
    </w:pPr>
  </w:style>
  <w:style w:type="paragraph" w:styleId="ListBullet">
    <w:name w:val="List Bullet"/>
    <w:basedOn w:val="Normal"/>
    <w:rsid w:val="004B5BC7"/>
    <w:pPr>
      <w:numPr>
        <w:numId w:val="16"/>
      </w:numPr>
      <w:spacing w:after="120"/>
    </w:pPr>
  </w:style>
  <w:style w:type="paragraph" w:styleId="ListBullet2">
    <w:name w:val="List Bullet 2"/>
    <w:basedOn w:val="Normal"/>
    <w:rsid w:val="004B5BC7"/>
    <w:pPr>
      <w:numPr>
        <w:ilvl w:val="1"/>
        <w:numId w:val="16"/>
      </w:numPr>
      <w:spacing w:after="120"/>
    </w:pPr>
  </w:style>
  <w:style w:type="paragraph" w:styleId="ListBullet4">
    <w:name w:val="List Bullet 4"/>
    <w:basedOn w:val="Normal"/>
    <w:rsid w:val="004B5BC7"/>
    <w:pPr>
      <w:numPr>
        <w:ilvl w:val="3"/>
        <w:numId w:val="16"/>
      </w:numPr>
      <w:spacing w:after="120"/>
    </w:pPr>
  </w:style>
  <w:style w:type="paragraph" w:styleId="ListBullet5">
    <w:name w:val="List Bullet 5"/>
    <w:basedOn w:val="Normal"/>
    <w:semiHidden/>
    <w:locked/>
    <w:rsid w:val="0002747A"/>
    <w:pPr>
      <w:numPr>
        <w:ilvl w:val="4"/>
        <w:numId w:val="16"/>
      </w:numPr>
      <w:spacing w:after="60"/>
    </w:pPr>
  </w:style>
  <w:style w:type="numbering" w:customStyle="1" w:styleId="ListeNummerierung">
    <w:name w:val="Liste_Nummerierung"/>
    <w:basedOn w:val="NoList"/>
    <w:semiHidden/>
    <w:locked/>
    <w:rsid w:val="00E36CF2"/>
    <w:pPr>
      <w:numPr>
        <w:numId w:val="17"/>
      </w:numPr>
    </w:pPr>
  </w:style>
  <w:style w:type="character" w:styleId="Emphasis">
    <w:name w:val="Emphasis"/>
    <w:basedOn w:val="DefaultParagraphFont"/>
    <w:qFormat/>
    <w:locked/>
    <w:rsid w:val="006C1D99"/>
    <w:rPr>
      <w:i/>
      <w:iCs/>
    </w:rPr>
  </w:style>
  <w:style w:type="paragraph" w:styleId="ListNumber2">
    <w:name w:val="List Number 2"/>
    <w:basedOn w:val="Normal"/>
    <w:semiHidden/>
    <w:locked/>
    <w:rsid w:val="00E36CF2"/>
    <w:pPr>
      <w:numPr>
        <w:ilvl w:val="1"/>
        <w:numId w:val="17"/>
      </w:numPr>
    </w:pPr>
  </w:style>
  <w:style w:type="paragraph" w:styleId="ListNumber3">
    <w:name w:val="List Number 3"/>
    <w:basedOn w:val="Normal"/>
    <w:semiHidden/>
    <w:locked/>
    <w:rsid w:val="00E36CF2"/>
    <w:pPr>
      <w:numPr>
        <w:ilvl w:val="2"/>
        <w:numId w:val="17"/>
      </w:numPr>
    </w:pPr>
  </w:style>
  <w:style w:type="paragraph" w:styleId="ListNumber4">
    <w:name w:val="List Number 4"/>
    <w:basedOn w:val="Normal"/>
    <w:semiHidden/>
    <w:locked/>
    <w:rsid w:val="00E36CF2"/>
    <w:pPr>
      <w:numPr>
        <w:ilvl w:val="3"/>
        <w:numId w:val="17"/>
      </w:numPr>
    </w:pPr>
  </w:style>
  <w:style w:type="paragraph" w:styleId="ListNumber5">
    <w:name w:val="List Number 5"/>
    <w:basedOn w:val="Normal"/>
    <w:semiHidden/>
    <w:locked/>
    <w:rsid w:val="00E36CF2"/>
    <w:pPr>
      <w:numPr>
        <w:ilvl w:val="4"/>
        <w:numId w:val="17"/>
      </w:numPr>
    </w:pPr>
  </w:style>
  <w:style w:type="character" w:styleId="PageNumber">
    <w:name w:val="page number"/>
    <w:basedOn w:val="DefaultParagraphFont"/>
    <w:semiHidden/>
    <w:locked/>
    <w:rsid w:val="006C1D99"/>
  </w:style>
  <w:style w:type="character" w:customStyle="1" w:styleId="CaptionChar">
    <w:name w:val="Caption Char"/>
    <w:basedOn w:val="DefaultParagraphFont"/>
    <w:link w:val="Caption"/>
    <w:rsid w:val="001A59EA"/>
    <w:rPr>
      <w:rFonts w:ascii="Arial" w:eastAsia="MS Mincho" w:hAnsi="Arial"/>
      <w:bCs/>
      <w:sz w:val="16"/>
      <w:lang w:val="fr-CH" w:eastAsia="ja-JP" w:bidi="ar-SA"/>
    </w:rPr>
  </w:style>
  <w:style w:type="paragraph" w:customStyle="1" w:styleId="CSDONTOUR">
    <w:name w:val="CSDONTOUR"/>
    <w:basedOn w:val="Normal"/>
    <w:locked/>
    <w:rsid w:val="00BC5D1E"/>
    <w:pPr>
      <w:spacing w:line="140" w:lineRule="atLeast"/>
      <w:jc w:val="right"/>
    </w:pPr>
    <w:rPr>
      <w:caps/>
      <w:sz w:val="11"/>
    </w:rPr>
  </w:style>
  <w:style w:type="paragraph" w:customStyle="1" w:styleId="Subject">
    <w:name w:val="Subject"/>
    <w:basedOn w:val="Normal"/>
    <w:rsid w:val="00BC5D1E"/>
    <w:rPr>
      <w:b/>
      <w:sz w:val="22"/>
    </w:rPr>
  </w:style>
  <w:style w:type="character" w:customStyle="1" w:styleId="ReportTitleCharChar">
    <w:name w:val="Report Title Char Char"/>
    <w:basedOn w:val="DefaultParagraphFont"/>
    <w:link w:val="ReportTitle"/>
    <w:rsid w:val="00C55D8D"/>
    <w:rPr>
      <w:rFonts w:ascii="Arial" w:eastAsia="MS Mincho" w:hAnsi="Arial"/>
      <w:caps/>
      <w:sz w:val="24"/>
      <w:szCs w:val="24"/>
      <w:lang w:val="fr-CH" w:eastAsia="ja-JP" w:bidi="ar-SA"/>
    </w:rPr>
  </w:style>
  <w:style w:type="paragraph" w:styleId="BalloonText">
    <w:name w:val="Balloon Text"/>
    <w:basedOn w:val="Normal"/>
    <w:link w:val="BalloonTextChar"/>
    <w:locked/>
    <w:rsid w:val="00931843"/>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5A4765"/>
    <w:rPr>
      <w:rFonts w:ascii="Tahoma" w:hAnsi="Tahoma" w:cs="Tahoma"/>
      <w:sz w:val="16"/>
      <w:szCs w:val="16"/>
      <w:lang w:val="en-GB" w:eastAsia="ja-JP"/>
    </w:rPr>
  </w:style>
  <w:style w:type="table" w:customStyle="1" w:styleId="Tableau">
    <w:name w:val="Tableau"/>
    <w:basedOn w:val="TableNormal"/>
    <w:rsid w:val="0071330A"/>
    <w:rPr>
      <w:rFonts w:ascii="Arial" w:hAnsi="Arial"/>
      <w:sz w:val="18"/>
    </w:rPr>
    <w:tblPr>
      <w:tblInd w:w="0" w:type="dxa"/>
      <w:tblBorders>
        <w:top w:val="single" w:sz="4" w:space="0" w:color="auto"/>
        <w:bottom w:val="single" w:sz="4" w:space="0" w:color="auto"/>
        <w:insideH w:val="single" w:sz="4" w:space="0" w:color="auto"/>
      </w:tblBorders>
      <w:tblCellMar>
        <w:top w:w="57" w:type="dxa"/>
        <w:left w:w="28" w:type="dxa"/>
        <w:bottom w:w="57" w:type="dxa"/>
        <w:right w:w="28" w:type="dxa"/>
      </w:tblCellMar>
    </w:tblPr>
    <w:tblStylePr w:type="firstRow">
      <w:rPr>
        <w:b w:val="0"/>
      </w:rPr>
    </w:tblStylePr>
  </w:style>
  <w:style w:type="paragraph" w:customStyle="1" w:styleId="Hinweis">
    <w:name w:val="Hinweis"/>
    <w:basedOn w:val="Normal"/>
    <w:semiHidden/>
    <w:rsid w:val="007D7A84"/>
    <w:rPr>
      <w:vanish/>
      <w:color w:val="808080"/>
    </w:rPr>
  </w:style>
  <w:style w:type="character" w:customStyle="1" w:styleId="ReportTitleZchnZchn">
    <w:name w:val="Report Title Zchn Zchn"/>
    <w:basedOn w:val="DefaultParagraphFont"/>
    <w:rsid w:val="007D7A84"/>
    <w:rPr>
      <w:rFonts w:ascii="Arial" w:eastAsia="MS Mincho" w:hAnsi="Arial"/>
      <w:caps/>
      <w:sz w:val="24"/>
      <w:szCs w:val="24"/>
      <w:lang w:val="fr-CH" w:eastAsia="ja-JP" w:bidi="ar-SA"/>
    </w:rPr>
  </w:style>
  <w:style w:type="character" w:styleId="CommentReference">
    <w:name w:val="annotation reference"/>
    <w:basedOn w:val="DefaultParagraphFont"/>
    <w:locked/>
    <w:rsid w:val="007D7A84"/>
    <w:rPr>
      <w:sz w:val="16"/>
      <w:szCs w:val="16"/>
    </w:rPr>
  </w:style>
  <w:style w:type="paragraph" w:styleId="CommentText">
    <w:name w:val="annotation text"/>
    <w:basedOn w:val="Normal"/>
    <w:link w:val="CommentTextChar"/>
    <w:locked/>
    <w:rsid w:val="007D7A84"/>
    <w:pPr>
      <w:spacing w:line="240" w:lineRule="auto"/>
    </w:pPr>
    <w:rPr>
      <w:szCs w:val="20"/>
    </w:rPr>
  </w:style>
  <w:style w:type="character" w:customStyle="1" w:styleId="CommentTextChar">
    <w:name w:val="Comment Text Char"/>
    <w:basedOn w:val="DefaultParagraphFont"/>
    <w:link w:val="CommentText"/>
    <w:rsid w:val="007D7A84"/>
    <w:rPr>
      <w:rFonts w:ascii="Arial" w:hAnsi="Arial"/>
      <w:lang w:val="en-GB" w:eastAsia="ja-JP"/>
    </w:rPr>
  </w:style>
  <w:style w:type="paragraph" w:styleId="CommentSubject">
    <w:name w:val="annotation subject"/>
    <w:basedOn w:val="CommentText"/>
    <w:next w:val="CommentText"/>
    <w:link w:val="CommentSubjectChar"/>
    <w:locked/>
    <w:rsid w:val="007D7A84"/>
    <w:rPr>
      <w:b/>
      <w:bCs/>
    </w:rPr>
  </w:style>
  <w:style w:type="character" w:customStyle="1" w:styleId="CommentSubjectChar">
    <w:name w:val="Comment Subject Char"/>
    <w:basedOn w:val="CommentTextChar"/>
    <w:link w:val="CommentSubject"/>
    <w:rsid w:val="007D7A84"/>
    <w:rPr>
      <w:rFonts w:ascii="Arial" w:hAnsi="Arial"/>
      <w:b/>
      <w:bCs/>
      <w:lang w:val="en-GB" w:eastAsia="ja-JP"/>
    </w:rPr>
  </w:style>
  <w:style w:type="paragraph" w:styleId="ListParagraph">
    <w:name w:val="List Paragraph"/>
    <w:basedOn w:val="Normal"/>
    <w:uiPriority w:val="34"/>
    <w:qFormat/>
    <w:locked/>
    <w:rsid w:val="007D7A84"/>
    <w:pPr>
      <w:spacing w:line="240" w:lineRule="auto"/>
      <w:ind w:left="720"/>
      <w:contextualSpacing/>
    </w:pPr>
    <w:rPr>
      <w:rFonts w:ascii="Times New Roman" w:eastAsiaTheme="minorEastAsia" w:hAnsi="Times New Roman"/>
      <w:sz w:val="24"/>
      <w:lang w:val="en-US" w:eastAsia="en-US"/>
    </w:rPr>
  </w:style>
  <w:style w:type="character" w:customStyle="1" w:styleId="FooterChar">
    <w:name w:val="Footer Char"/>
    <w:basedOn w:val="DefaultParagraphFont"/>
    <w:link w:val="Footer"/>
    <w:uiPriority w:val="99"/>
    <w:rsid w:val="00F24EEC"/>
    <w:rPr>
      <w:rFonts w:ascii="Arial" w:hAnsi="Arial"/>
      <w:sz w:val="14"/>
      <w:szCs w:val="24"/>
      <w:lang w:val="en-GB" w:eastAsia="ja-JP"/>
    </w:rPr>
  </w:style>
  <w:style w:type="paragraph" w:styleId="FootnoteText">
    <w:name w:val="footnote text"/>
    <w:basedOn w:val="Normal"/>
    <w:link w:val="FootnoteTextChar"/>
    <w:semiHidden/>
    <w:locked/>
    <w:rsid w:val="0092470B"/>
    <w:pPr>
      <w:spacing w:line="240" w:lineRule="auto"/>
    </w:pPr>
    <w:rPr>
      <w:szCs w:val="20"/>
    </w:rPr>
  </w:style>
  <w:style w:type="character" w:customStyle="1" w:styleId="FootnoteTextChar">
    <w:name w:val="Footnote Text Char"/>
    <w:basedOn w:val="DefaultParagraphFont"/>
    <w:link w:val="FootnoteText"/>
    <w:semiHidden/>
    <w:rsid w:val="0092470B"/>
    <w:rPr>
      <w:rFonts w:ascii="Arial" w:hAnsi="Arial"/>
      <w:lang w:val="en-GB" w:eastAsia="ja-JP"/>
    </w:rPr>
  </w:style>
  <w:style w:type="character" w:styleId="FootnoteReference">
    <w:name w:val="footnote reference"/>
    <w:basedOn w:val="DefaultParagraphFont"/>
    <w:semiHidden/>
    <w:locked/>
    <w:rsid w:val="0092470B"/>
    <w:rPr>
      <w:vertAlign w:val="superscript"/>
    </w:rPr>
  </w:style>
  <w:style w:type="paragraph" w:customStyle="1" w:styleId="Default">
    <w:name w:val="Default"/>
    <w:rsid w:val="002306D4"/>
    <w:pPr>
      <w:autoSpaceDE w:val="0"/>
      <w:autoSpaceDN w:val="0"/>
      <w:adjustRightInd w:val="0"/>
    </w:pPr>
    <w:rPr>
      <w:rFonts w:ascii="Cambria Math" w:hAnsi="Cambria Math" w:cs="Cambria Math"/>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uiPriority="39"/>
    <w:lsdException w:name="toc 4" w:locked="0"/>
    <w:lsdException w:name="toc 5" w:locked="0"/>
    <w:lsdException w:name="toc 6" w:locked="0"/>
    <w:lsdException w:name="toc 7" w:locked="0"/>
    <w:lsdException w:name="toc 8" w:locked="0"/>
    <w:lsdException w:name="toc 9" w:locked="0"/>
    <w:lsdException w:name="footnote text" w:semiHidden="1"/>
    <w:lsdException w:name="annotation text" w:semiHidden="1"/>
    <w:lsdException w:name="footer" w:uiPriority="99"/>
    <w:lsdException w:name="index heading" w:semiHidden="1"/>
    <w:lsdException w:name="caption" w:locked="0" w:qFormat="1"/>
    <w:lsdException w:name="table of figures" w:locked="0" w:uiPriority="99"/>
    <w:lsdException w:name="footnote reference" w:semiHidden="1"/>
    <w:lsdException w:name="annotation reference" w:semiHidden="1"/>
    <w:lsdException w:name="endnote reference" w:semiHidden="1"/>
    <w:lsdException w:name="endnote text" w:semiHidden="1"/>
    <w:lsdException w:name="table of authorities" w:semiHidden="1"/>
    <w:lsdException w:name="macro" w:semiHidden="1"/>
    <w:lsdException w:name="toa heading" w:semiHidden="1"/>
    <w:lsdException w:name="List Bullet" w:locked="0"/>
    <w:lsdException w:name="List Number" w:locked="0"/>
    <w:lsdException w:name="List Bullet 2" w:locked="0"/>
    <w:lsdException w:name="List Bullet 3" w:locked="0"/>
    <w:lsdException w:name="List Bullet 4" w:locked="0"/>
    <w:lsdException w:name="Title" w:locked="0" w:qFormat="1"/>
    <w:lsdException w:name="Signature" w:locked="0"/>
    <w:lsdException w:name="Default Paragraph Font" w:locked="0"/>
    <w:lsdException w:name="Body Text" w:locked="0"/>
    <w:lsdException w:name="Subtitle" w:locked="0" w:qFormat="1"/>
    <w:lsdException w:name="Salutation" w:locked="0"/>
    <w:lsdException w:name="Hyperlink" w:uiPriority="99"/>
    <w:lsdException w:name="Strong" w:locked="0" w:qFormat="1"/>
    <w:lsdException w:name="Emphasis" w:qFormat="1"/>
    <w:lsdException w:name="Document Map" w:semiHidden="1"/>
    <w:lsdException w:name="Plain Text" w:locked="0"/>
    <w:lsdException w:name="HTML Top of Form" w:locked="0"/>
    <w:lsdException w:name="HTML Bottom of Form" w:locked="0"/>
    <w:lsdException w:name="Normal (Web)" w:uiPriority="99"/>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5F31"/>
    <w:pPr>
      <w:spacing w:line="260" w:lineRule="atLeast"/>
    </w:pPr>
    <w:rPr>
      <w:rFonts w:ascii="Arial" w:hAnsi="Arial"/>
      <w:szCs w:val="24"/>
      <w:lang w:val="en-GB" w:eastAsia="ja-JP"/>
    </w:rPr>
  </w:style>
  <w:style w:type="paragraph" w:styleId="Heading1">
    <w:name w:val="heading 1"/>
    <w:basedOn w:val="Normal"/>
    <w:next w:val="BodyText"/>
    <w:qFormat/>
    <w:rsid w:val="00F874DB"/>
    <w:pPr>
      <w:keepNext/>
      <w:numPr>
        <w:numId w:val="14"/>
      </w:numPr>
      <w:spacing w:before="480" w:after="240" w:line="320" w:lineRule="atLeast"/>
      <w:contextualSpacing/>
      <w:outlineLvl w:val="0"/>
    </w:pPr>
    <w:rPr>
      <w:rFonts w:cs="Arial"/>
      <w:b/>
      <w:bCs/>
      <w:kern w:val="32"/>
      <w:sz w:val="28"/>
      <w:szCs w:val="32"/>
    </w:rPr>
  </w:style>
  <w:style w:type="paragraph" w:styleId="Heading2">
    <w:name w:val="heading 2"/>
    <w:basedOn w:val="Normal"/>
    <w:next w:val="BodyText"/>
    <w:qFormat/>
    <w:rsid w:val="0076245E"/>
    <w:pPr>
      <w:keepNext/>
      <w:numPr>
        <w:ilvl w:val="1"/>
        <w:numId w:val="14"/>
      </w:numPr>
      <w:spacing w:before="360" w:after="160" w:line="320" w:lineRule="atLeast"/>
      <w:contextualSpacing/>
      <w:outlineLvl w:val="1"/>
    </w:pPr>
    <w:rPr>
      <w:rFonts w:cs="Arial"/>
      <w:bCs/>
      <w:iCs/>
      <w:sz w:val="28"/>
      <w:szCs w:val="28"/>
    </w:rPr>
  </w:style>
  <w:style w:type="paragraph" w:styleId="Heading3">
    <w:name w:val="heading 3"/>
    <w:basedOn w:val="Normal"/>
    <w:next w:val="BodyText"/>
    <w:qFormat/>
    <w:rsid w:val="0076245E"/>
    <w:pPr>
      <w:keepNext/>
      <w:numPr>
        <w:ilvl w:val="2"/>
        <w:numId w:val="14"/>
      </w:numPr>
      <w:spacing w:before="280" w:after="120"/>
      <w:contextualSpacing/>
      <w:outlineLvl w:val="2"/>
    </w:pPr>
    <w:rPr>
      <w:rFonts w:cs="Arial"/>
      <w:bCs/>
      <w:szCs w:val="26"/>
    </w:rPr>
  </w:style>
  <w:style w:type="paragraph" w:styleId="Heading4">
    <w:name w:val="heading 4"/>
    <w:basedOn w:val="Normal"/>
    <w:next w:val="BodyText"/>
    <w:qFormat/>
    <w:rsid w:val="0076245E"/>
    <w:pPr>
      <w:keepNext/>
      <w:numPr>
        <w:ilvl w:val="3"/>
        <w:numId w:val="14"/>
      </w:numPr>
      <w:spacing w:before="280" w:after="120"/>
      <w:contextualSpacing/>
      <w:outlineLvl w:val="3"/>
    </w:pPr>
    <w:rPr>
      <w:bCs/>
      <w:szCs w:val="28"/>
    </w:rPr>
  </w:style>
  <w:style w:type="paragraph" w:styleId="Heading5">
    <w:name w:val="heading 5"/>
    <w:basedOn w:val="Normal"/>
    <w:next w:val="BodyText"/>
    <w:qFormat/>
    <w:locked/>
    <w:rsid w:val="0076245E"/>
    <w:pPr>
      <w:numPr>
        <w:ilvl w:val="4"/>
        <w:numId w:val="14"/>
      </w:numPr>
      <w:spacing w:before="280" w:after="120"/>
      <w:contextualSpacing/>
      <w:outlineLvl w:val="4"/>
    </w:pPr>
    <w:rPr>
      <w:bCs/>
      <w:iCs/>
      <w:szCs w:val="26"/>
    </w:rPr>
  </w:style>
  <w:style w:type="paragraph" w:styleId="Heading6">
    <w:name w:val="heading 6"/>
    <w:basedOn w:val="Normal"/>
    <w:next w:val="BodyText"/>
    <w:qFormat/>
    <w:locked/>
    <w:rsid w:val="0076245E"/>
    <w:pPr>
      <w:numPr>
        <w:ilvl w:val="5"/>
        <w:numId w:val="14"/>
      </w:numPr>
      <w:spacing w:before="280" w:after="120"/>
      <w:contextualSpacing/>
      <w:outlineLvl w:val="5"/>
    </w:pPr>
    <w:rPr>
      <w:bCs/>
      <w:szCs w:val="22"/>
    </w:rPr>
  </w:style>
  <w:style w:type="paragraph" w:styleId="Heading7">
    <w:name w:val="heading 7"/>
    <w:basedOn w:val="Normal"/>
    <w:next w:val="BodyText"/>
    <w:qFormat/>
    <w:locked/>
    <w:rsid w:val="0076245E"/>
    <w:pPr>
      <w:numPr>
        <w:ilvl w:val="6"/>
        <w:numId w:val="14"/>
      </w:numPr>
      <w:spacing w:before="280" w:after="120"/>
      <w:contextualSpacing/>
      <w:outlineLvl w:val="6"/>
    </w:pPr>
  </w:style>
  <w:style w:type="paragraph" w:styleId="Heading8">
    <w:name w:val="heading 8"/>
    <w:basedOn w:val="Normal"/>
    <w:next w:val="BodyText"/>
    <w:qFormat/>
    <w:locked/>
    <w:rsid w:val="0076245E"/>
    <w:pPr>
      <w:numPr>
        <w:ilvl w:val="7"/>
        <w:numId w:val="14"/>
      </w:numPr>
      <w:spacing w:before="280" w:after="120"/>
      <w:contextualSpacing/>
      <w:outlineLvl w:val="7"/>
    </w:pPr>
    <w:rPr>
      <w:iCs/>
    </w:rPr>
  </w:style>
  <w:style w:type="paragraph" w:styleId="Heading9">
    <w:name w:val="heading 9"/>
    <w:basedOn w:val="Normal"/>
    <w:next w:val="BodyText"/>
    <w:qFormat/>
    <w:locked/>
    <w:rsid w:val="0076245E"/>
    <w:pPr>
      <w:numPr>
        <w:ilvl w:val="8"/>
        <w:numId w:val="14"/>
      </w:numPr>
      <w:spacing w:before="280" w:after="120"/>
      <w:contextualSpacing/>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locked/>
    <w:rsid w:val="00EC097B"/>
    <w:pPr>
      <w:numPr>
        <w:numId w:val="1"/>
      </w:numPr>
    </w:pPr>
  </w:style>
  <w:style w:type="paragraph" w:customStyle="1" w:styleId="ProjectName">
    <w:name w:val="Project Name"/>
    <w:basedOn w:val="Normal"/>
    <w:rsid w:val="00E766BC"/>
    <w:pPr>
      <w:spacing w:line="520" w:lineRule="atLeast"/>
    </w:pPr>
    <w:rPr>
      <w:caps/>
      <w:sz w:val="36"/>
    </w:rPr>
  </w:style>
  <w:style w:type="paragraph" w:customStyle="1" w:styleId="ReportTitle">
    <w:name w:val="Report Title"/>
    <w:basedOn w:val="Normal"/>
    <w:link w:val="ReportTitleCharChar"/>
    <w:rsid w:val="00F874DB"/>
    <w:pPr>
      <w:spacing w:line="400" w:lineRule="atLeast"/>
    </w:pPr>
    <w:rPr>
      <w:caps/>
      <w:sz w:val="24"/>
    </w:rPr>
  </w:style>
  <w:style w:type="character" w:customStyle="1" w:styleId="fDate">
    <w:name w:val="fDate"/>
    <w:basedOn w:val="DefaultParagraphFont"/>
    <w:semiHidden/>
    <w:locked/>
    <w:rsid w:val="00BB47CC"/>
  </w:style>
  <w:style w:type="paragraph" w:customStyle="1" w:styleId="CSD">
    <w:name w:val="CSD"/>
    <w:basedOn w:val="Normal"/>
    <w:next w:val="Entreprise"/>
    <w:semiHidden/>
    <w:locked/>
    <w:rsid w:val="00AF7365"/>
    <w:pPr>
      <w:spacing w:line="240" w:lineRule="atLeast"/>
    </w:pPr>
    <w:rPr>
      <w:b/>
      <w:sz w:val="16"/>
    </w:rPr>
  </w:style>
  <w:style w:type="paragraph" w:customStyle="1" w:styleId="Entreprise">
    <w:name w:val="Entreprise"/>
    <w:basedOn w:val="Normal"/>
    <w:semiHidden/>
    <w:locked/>
    <w:rsid w:val="00B227DA"/>
    <w:pPr>
      <w:spacing w:line="240" w:lineRule="atLeast"/>
    </w:pPr>
    <w:rPr>
      <w:sz w:val="16"/>
    </w:rPr>
  </w:style>
  <w:style w:type="table" w:styleId="TableGrid">
    <w:name w:val="Table Grid"/>
    <w:basedOn w:val="TableNormal"/>
    <w:locked/>
    <w:rsid w:val="00461E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Anhang">
    <w:name w:val="Liste_Anhang"/>
    <w:basedOn w:val="NoList"/>
    <w:semiHidden/>
    <w:locked/>
    <w:rsid w:val="00273B44"/>
    <w:pPr>
      <w:numPr>
        <w:numId w:val="19"/>
      </w:numPr>
    </w:pPr>
  </w:style>
  <w:style w:type="paragraph" w:customStyle="1" w:styleId="Appendix">
    <w:name w:val="Appendix"/>
    <w:basedOn w:val="Normal"/>
    <w:next w:val="Normal"/>
    <w:rsid w:val="00273B44"/>
    <w:pPr>
      <w:pageBreakBefore/>
      <w:numPr>
        <w:numId w:val="21"/>
      </w:numPr>
      <w:spacing w:before="1440"/>
      <w:outlineLvl w:val="8"/>
    </w:pPr>
    <w:rPr>
      <w:b/>
      <w:caps/>
      <w:sz w:val="28"/>
    </w:rPr>
  </w:style>
  <w:style w:type="paragraph" w:customStyle="1" w:styleId="Indications">
    <w:name w:val="Indications"/>
    <w:basedOn w:val="Normal"/>
    <w:semiHidden/>
    <w:locked/>
    <w:rsid w:val="008C6CC7"/>
    <w:rPr>
      <w:vanish/>
      <w:color w:val="808080"/>
      <w:sz w:val="16"/>
    </w:rPr>
  </w:style>
  <w:style w:type="numbering" w:styleId="1ai">
    <w:name w:val="Outline List 1"/>
    <w:basedOn w:val="NoList"/>
    <w:semiHidden/>
    <w:locked/>
    <w:rsid w:val="00EC097B"/>
    <w:pPr>
      <w:numPr>
        <w:numId w:val="2"/>
      </w:numPr>
    </w:pPr>
  </w:style>
  <w:style w:type="paragraph" w:styleId="TableofFigures">
    <w:name w:val="table of figures"/>
    <w:basedOn w:val="Normal"/>
    <w:next w:val="Normal"/>
    <w:uiPriority w:val="99"/>
    <w:rsid w:val="006E11F8"/>
    <w:pPr>
      <w:tabs>
        <w:tab w:val="left" w:pos="1559"/>
        <w:tab w:val="right" w:pos="9356"/>
      </w:tabs>
      <w:spacing w:before="120" w:line="240" w:lineRule="atLeast"/>
      <w:ind w:left="1559" w:right="567" w:hanging="1559"/>
    </w:pPr>
  </w:style>
  <w:style w:type="paragraph" w:styleId="Salutation">
    <w:name w:val="Salutation"/>
    <w:basedOn w:val="Normal"/>
    <w:next w:val="Normal"/>
    <w:rsid w:val="00824919"/>
  </w:style>
  <w:style w:type="numbering" w:styleId="ArticleSection">
    <w:name w:val="Outline List 3"/>
    <w:basedOn w:val="NoList"/>
    <w:semiHidden/>
    <w:locked/>
    <w:rsid w:val="00EC097B"/>
    <w:pPr>
      <w:numPr>
        <w:numId w:val="3"/>
      </w:numPr>
    </w:pPr>
  </w:style>
  <w:style w:type="paragraph" w:styleId="Caption">
    <w:name w:val="caption"/>
    <w:basedOn w:val="Normal"/>
    <w:next w:val="BodyText"/>
    <w:link w:val="CaptionChar"/>
    <w:qFormat/>
    <w:rsid w:val="001A59EA"/>
    <w:pPr>
      <w:tabs>
        <w:tab w:val="left" w:pos="1134"/>
      </w:tabs>
      <w:spacing w:after="120" w:line="200" w:lineRule="atLeast"/>
      <w:ind w:left="1134" w:hanging="1134"/>
      <w:contextualSpacing/>
    </w:pPr>
    <w:rPr>
      <w:bCs/>
      <w:sz w:val="16"/>
      <w:szCs w:val="20"/>
    </w:rPr>
  </w:style>
  <w:style w:type="paragraph" w:styleId="BlockText">
    <w:name w:val="Block Text"/>
    <w:basedOn w:val="Normal"/>
    <w:semiHidden/>
    <w:locked/>
    <w:rsid w:val="00EC097B"/>
    <w:pPr>
      <w:spacing w:after="120"/>
      <w:ind w:left="1440" w:right="1440"/>
    </w:pPr>
  </w:style>
  <w:style w:type="paragraph" w:styleId="E-mailSignature">
    <w:name w:val="E-mail Signature"/>
    <w:basedOn w:val="Normal"/>
    <w:semiHidden/>
    <w:locked/>
    <w:rsid w:val="00EC097B"/>
  </w:style>
  <w:style w:type="paragraph" w:styleId="NoteHeading">
    <w:name w:val="Note Heading"/>
    <w:basedOn w:val="Normal"/>
    <w:next w:val="Normal"/>
    <w:semiHidden/>
    <w:locked/>
    <w:rsid w:val="00EC097B"/>
  </w:style>
  <w:style w:type="paragraph" w:styleId="Closing">
    <w:name w:val="Closing"/>
    <w:basedOn w:val="Normal"/>
    <w:semiHidden/>
    <w:locked/>
    <w:rsid w:val="00EC097B"/>
    <w:pPr>
      <w:ind w:left="4252"/>
    </w:pPr>
  </w:style>
  <w:style w:type="paragraph" w:styleId="HTMLAddress">
    <w:name w:val="HTML Address"/>
    <w:basedOn w:val="Normal"/>
    <w:semiHidden/>
    <w:locked/>
    <w:rsid w:val="00EC097B"/>
    <w:rPr>
      <w:i/>
      <w:iCs/>
    </w:rPr>
  </w:style>
  <w:style w:type="character" w:styleId="HTMLAcronym">
    <w:name w:val="HTML Acronym"/>
    <w:basedOn w:val="DefaultParagraphFont"/>
    <w:semiHidden/>
    <w:locked/>
    <w:rsid w:val="00EC097B"/>
  </w:style>
  <w:style w:type="character" w:styleId="HTMLSample">
    <w:name w:val="HTML Sample"/>
    <w:basedOn w:val="DefaultParagraphFont"/>
    <w:semiHidden/>
    <w:locked/>
    <w:rsid w:val="00EC097B"/>
    <w:rPr>
      <w:rFonts w:ascii="Courier New" w:hAnsi="Courier New" w:cs="Courier New"/>
    </w:rPr>
  </w:style>
  <w:style w:type="character" w:styleId="HTMLCode">
    <w:name w:val="HTML Code"/>
    <w:basedOn w:val="DefaultParagraphFont"/>
    <w:semiHidden/>
    <w:locked/>
    <w:rsid w:val="00EC097B"/>
    <w:rPr>
      <w:rFonts w:ascii="Courier New" w:hAnsi="Courier New" w:cs="Courier New"/>
      <w:sz w:val="20"/>
      <w:szCs w:val="20"/>
    </w:rPr>
  </w:style>
  <w:style w:type="character" w:styleId="HTMLDefinition">
    <w:name w:val="HTML Definition"/>
    <w:basedOn w:val="DefaultParagraphFont"/>
    <w:semiHidden/>
    <w:locked/>
    <w:rsid w:val="00EC097B"/>
    <w:rPr>
      <w:i/>
      <w:iCs/>
    </w:rPr>
  </w:style>
  <w:style w:type="character" w:styleId="HTMLTypewriter">
    <w:name w:val="HTML Typewriter"/>
    <w:basedOn w:val="DefaultParagraphFont"/>
    <w:semiHidden/>
    <w:locked/>
    <w:rsid w:val="00EC097B"/>
    <w:rPr>
      <w:rFonts w:ascii="Courier New" w:hAnsi="Courier New" w:cs="Courier New"/>
      <w:sz w:val="20"/>
      <w:szCs w:val="20"/>
    </w:rPr>
  </w:style>
  <w:style w:type="character" w:styleId="HTMLKeyboard">
    <w:name w:val="HTML Keyboard"/>
    <w:basedOn w:val="DefaultParagraphFont"/>
    <w:semiHidden/>
    <w:locked/>
    <w:rsid w:val="00EC097B"/>
    <w:rPr>
      <w:rFonts w:ascii="Courier New" w:hAnsi="Courier New" w:cs="Courier New"/>
      <w:sz w:val="20"/>
      <w:szCs w:val="20"/>
    </w:rPr>
  </w:style>
  <w:style w:type="character" w:styleId="HTMLVariable">
    <w:name w:val="HTML Variable"/>
    <w:basedOn w:val="DefaultParagraphFont"/>
    <w:semiHidden/>
    <w:locked/>
    <w:rsid w:val="00EC097B"/>
    <w:rPr>
      <w:i/>
      <w:iCs/>
    </w:rPr>
  </w:style>
  <w:style w:type="paragraph" w:styleId="HTMLPreformatted">
    <w:name w:val="HTML Preformatted"/>
    <w:basedOn w:val="Normal"/>
    <w:semiHidden/>
    <w:locked/>
    <w:rsid w:val="00EC097B"/>
    <w:rPr>
      <w:rFonts w:ascii="Courier New" w:hAnsi="Courier New" w:cs="Courier New"/>
      <w:szCs w:val="20"/>
    </w:rPr>
  </w:style>
  <w:style w:type="character" w:styleId="HTMLCite">
    <w:name w:val="HTML Cite"/>
    <w:basedOn w:val="DefaultParagraphFont"/>
    <w:semiHidden/>
    <w:locked/>
    <w:rsid w:val="00EC097B"/>
    <w:rPr>
      <w:i/>
      <w:iCs/>
    </w:rPr>
  </w:style>
  <w:style w:type="character" w:styleId="Hyperlink">
    <w:name w:val="Hyperlink"/>
    <w:basedOn w:val="DefaultParagraphFont"/>
    <w:uiPriority w:val="99"/>
    <w:locked/>
    <w:rsid w:val="005B3B6F"/>
    <w:rPr>
      <w:color w:val="auto"/>
      <w:u w:val="none"/>
    </w:rPr>
  </w:style>
  <w:style w:type="paragraph" w:styleId="List">
    <w:name w:val="List"/>
    <w:basedOn w:val="Normal"/>
    <w:semiHidden/>
    <w:locked/>
    <w:rsid w:val="00EC097B"/>
    <w:pPr>
      <w:ind w:left="283" w:hanging="283"/>
    </w:pPr>
  </w:style>
  <w:style w:type="paragraph" w:styleId="List2">
    <w:name w:val="List 2"/>
    <w:basedOn w:val="Normal"/>
    <w:semiHidden/>
    <w:locked/>
    <w:rsid w:val="00EC097B"/>
    <w:pPr>
      <w:ind w:left="566" w:hanging="283"/>
    </w:pPr>
  </w:style>
  <w:style w:type="paragraph" w:styleId="List3">
    <w:name w:val="List 3"/>
    <w:basedOn w:val="Normal"/>
    <w:semiHidden/>
    <w:locked/>
    <w:rsid w:val="00EC097B"/>
    <w:pPr>
      <w:ind w:left="849" w:hanging="283"/>
    </w:pPr>
  </w:style>
  <w:style w:type="paragraph" w:styleId="List4">
    <w:name w:val="List 4"/>
    <w:basedOn w:val="Normal"/>
    <w:semiHidden/>
    <w:locked/>
    <w:rsid w:val="00EC097B"/>
    <w:pPr>
      <w:ind w:left="1132" w:hanging="283"/>
    </w:pPr>
  </w:style>
  <w:style w:type="paragraph" w:styleId="List5">
    <w:name w:val="List 5"/>
    <w:basedOn w:val="Normal"/>
    <w:semiHidden/>
    <w:locked/>
    <w:rsid w:val="00EC097B"/>
    <w:pPr>
      <w:ind w:left="1415" w:hanging="283"/>
    </w:pPr>
  </w:style>
  <w:style w:type="paragraph" w:styleId="ListContinue">
    <w:name w:val="List Continue"/>
    <w:basedOn w:val="Normal"/>
    <w:semiHidden/>
    <w:locked/>
    <w:rsid w:val="00EC097B"/>
    <w:pPr>
      <w:spacing w:after="120"/>
      <w:ind w:left="283"/>
    </w:pPr>
  </w:style>
  <w:style w:type="paragraph" w:styleId="ListContinue2">
    <w:name w:val="List Continue 2"/>
    <w:basedOn w:val="Normal"/>
    <w:semiHidden/>
    <w:locked/>
    <w:rsid w:val="00EC097B"/>
    <w:pPr>
      <w:spacing w:after="120"/>
      <w:ind w:left="566"/>
    </w:pPr>
  </w:style>
  <w:style w:type="paragraph" w:styleId="ListContinue3">
    <w:name w:val="List Continue 3"/>
    <w:basedOn w:val="Normal"/>
    <w:semiHidden/>
    <w:locked/>
    <w:rsid w:val="00EC097B"/>
    <w:pPr>
      <w:spacing w:after="120"/>
      <w:ind w:left="849"/>
    </w:pPr>
  </w:style>
  <w:style w:type="paragraph" w:styleId="ListContinue4">
    <w:name w:val="List Continue 4"/>
    <w:basedOn w:val="Normal"/>
    <w:semiHidden/>
    <w:locked/>
    <w:rsid w:val="00EC097B"/>
    <w:pPr>
      <w:spacing w:after="120"/>
      <w:ind w:left="1132"/>
    </w:pPr>
  </w:style>
  <w:style w:type="paragraph" w:styleId="ListContinue5">
    <w:name w:val="List Continue 5"/>
    <w:basedOn w:val="Normal"/>
    <w:semiHidden/>
    <w:locked/>
    <w:rsid w:val="00EC097B"/>
    <w:pPr>
      <w:spacing w:after="120"/>
      <w:ind w:left="1415"/>
    </w:pPr>
  </w:style>
  <w:style w:type="paragraph" w:styleId="ListNumber">
    <w:name w:val="List Number"/>
    <w:basedOn w:val="Normal"/>
    <w:rsid w:val="00E56106"/>
    <w:pPr>
      <w:numPr>
        <w:numId w:val="17"/>
      </w:numPr>
      <w:spacing w:after="120"/>
    </w:pPr>
  </w:style>
  <w:style w:type="paragraph" w:styleId="MessageHeader">
    <w:name w:val="Message Header"/>
    <w:basedOn w:val="Normal"/>
    <w:semiHidden/>
    <w:locked/>
    <w:rsid w:val="00EC097B"/>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PlainText">
    <w:name w:val="Plain Text"/>
    <w:basedOn w:val="Normal"/>
    <w:rsid w:val="00CA62B9"/>
    <w:pPr>
      <w:spacing w:line="240" w:lineRule="auto"/>
    </w:pPr>
    <w:rPr>
      <w:rFonts w:cs="Courier New"/>
      <w:sz w:val="14"/>
      <w:szCs w:val="20"/>
    </w:rPr>
  </w:style>
  <w:style w:type="paragraph" w:styleId="NormalIndent">
    <w:name w:val="Normal Indent"/>
    <w:basedOn w:val="Normal"/>
    <w:semiHidden/>
    <w:locked/>
    <w:rsid w:val="00EC097B"/>
    <w:pPr>
      <w:ind w:left="708"/>
    </w:pPr>
  </w:style>
  <w:style w:type="table" w:styleId="Table3Deffects1">
    <w:name w:val="Table 3D effects 1"/>
    <w:basedOn w:val="TableNormal"/>
    <w:semiHidden/>
    <w:locked/>
    <w:rsid w:val="00EC097B"/>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C097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C097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locked/>
    <w:rsid w:val="00EC097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semiHidden/>
    <w:locked/>
    <w:rsid w:val="00EC097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C097B"/>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C097B"/>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semiHidden/>
    <w:locked/>
    <w:rsid w:val="00EC097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semiHidden/>
    <w:locked/>
    <w:rsid w:val="00EC097B"/>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C097B"/>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C097B"/>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locked/>
    <w:rsid w:val="00EC097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C097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C097B"/>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C097B"/>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semiHidden/>
    <w:locked/>
    <w:rsid w:val="00EC097B"/>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C097B"/>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C097B"/>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C097B"/>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C097B"/>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C097B"/>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C097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C097B"/>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C097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1">
    <w:name w:val="Table Grid 1"/>
    <w:basedOn w:val="TableNormal"/>
    <w:semiHidden/>
    <w:locked/>
    <w:rsid w:val="00EC097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C097B"/>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C097B"/>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C097B"/>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C097B"/>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C097B"/>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C097B"/>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C097B"/>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semiHidden/>
    <w:locked/>
    <w:rsid w:val="00EC097B"/>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C097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C097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C097B"/>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C097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locked/>
    <w:rsid w:val="00EC097B"/>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C097B"/>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locked/>
    <w:rsid w:val="00EC097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C097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C097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locked/>
    <w:rsid w:val="00EC09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semiHidden/>
    <w:locked/>
    <w:rsid w:val="00EC097B"/>
    <w:pPr>
      <w:spacing w:after="120" w:line="480" w:lineRule="auto"/>
    </w:pPr>
  </w:style>
  <w:style w:type="paragraph" w:styleId="BodyText3">
    <w:name w:val="Body Text 3"/>
    <w:basedOn w:val="Normal"/>
    <w:semiHidden/>
    <w:locked/>
    <w:rsid w:val="00EC097B"/>
    <w:pPr>
      <w:spacing w:after="120"/>
    </w:pPr>
    <w:rPr>
      <w:sz w:val="16"/>
      <w:szCs w:val="16"/>
    </w:rPr>
  </w:style>
  <w:style w:type="paragraph" w:styleId="BodyTextIndent2">
    <w:name w:val="Body Text Indent 2"/>
    <w:basedOn w:val="Normal"/>
    <w:semiHidden/>
    <w:locked/>
    <w:rsid w:val="00EC097B"/>
    <w:pPr>
      <w:spacing w:after="120" w:line="480" w:lineRule="auto"/>
      <w:ind w:left="283"/>
    </w:pPr>
  </w:style>
  <w:style w:type="paragraph" w:styleId="BodyTextIndent3">
    <w:name w:val="Body Text Indent 3"/>
    <w:basedOn w:val="Normal"/>
    <w:semiHidden/>
    <w:locked/>
    <w:rsid w:val="00EC097B"/>
    <w:pPr>
      <w:spacing w:after="120"/>
      <w:ind w:left="283"/>
    </w:pPr>
    <w:rPr>
      <w:sz w:val="16"/>
      <w:szCs w:val="16"/>
    </w:rPr>
  </w:style>
  <w:style w:type="paragraph" w:styleId="BodyText">
    <w:name w:val="Body Text"/>
    <w:basedOn w:val="Normal"/>
    <w:rsid w:val="00EC097B"/>
    <w:pPr>
      <w:spacing w:after="120"/>
    </w:pPr>
  </w:style>
  <w:style w:type="paragraph" w:styleId="BodyTextFirstIndent">
    <w:name w:val="Body Text First Indent"/>
    <w:basedOn w:val="BodyText"/>
    <w:semiHidden/>
    <w:locked/>
    <w:rsid w:val="00EC097B"/>
    <w:pPr>
      <w:ind w:firstLine="210"/>
    </w:pPr>
  </w:style>
  <w:style w:type="paragraph" w:styleId="BodyTextIndent">
    <w:name w:val="Body Text Indent"/>
    <w:basedOn w:val="Normal"/>
    <w:semiHidden/>
    <w:locked/>
    <w:rsid w:val="00EC097B"/>
    <w:pPr>
      <w:spacing w:after="120"/>
      <w:ind w:left="283"/>
    </w:pPr>
  </w:style>
  <w:style w:type="paragraph" w:styleId="BodyTextFirstIndent2">
    <w:name w:val="Body Text First Indent 2"/>
    <w:basedOn w:val="BodyTextIndent"/>
    <w:semiHidden/>
    <w:locked/>
    <w:rsid w:val="00EC097B"/>
    <w:pPr>
      <w:ind w:firstLine="210"/>
    </w:pPr>
  </w:style>
  <w:style w:type="paragraph" w:styleId="EnvelopeReturn">
    <w:name w:val="envelope return"/>
    <w:basedOn w:val="Normal"/>
    <w:semiHidden/>
    <w:locked/>
    <w:rsid w:val="00EC097B"/>
    <w:rPr>
      <w:rFonts w:cs="Arial"/>
      <w:szCs w:val="20"/>
    </w:rPr>
  </w:style>
  <w:style w:type="paragraph" w:styleId="EnvelopeAddress">
    <w:name w:val="envelope address"/>
    <w:basedOn w:val="Normal"/>
    <w:locked/>
    <w:rsid w:val="00BC5D1E"/>
    <w:rPr>
      <w:rFonts w:cs="Arial"/>
    </w:rPr>
  </w:style>
  <w:style w:type="paragraph" w:styleId="Signature">
    <w:name w:val="Signature"/>
    <w:basedOn w:val="Normal"/>
    <w:rsid w:val="007A68A1"/>
    <w:rPr>
      <w:b/>
    </w:rPr>
  </w:style>
  <w:style w:type="paragraph" w:styleId="TOC1">
    <w:name w:val="toc 1"/>
    <w:basedOn w:val="Normal"/>
    <w:next w:val="Normal"/>
    <w:autoRedefine/>
    <w:uiPriority w:val="39"/>
    <w:rsid w:val="009F3FCB"/>
    <w:pPr>
      <w:tabs>
        <w:tab w:val="left" w:pos="567"/>
        <w:tab w:val="right" w:pos="9356"/>
      </w:tabs>
      <w:spacing w:before="240" w:line="280" w:lineRule="atLeast"/>
      <w:ind w:left="567" w:right="567" w:hanging="567"/>
    </w:pPr>
    <w:rPr>
      <w:b/>
      <w:caps/>
      <w:sz w:val="24"/>
    </w:rPr>
  </w:style>
  <w:style w:type="paragraph" w:styleId="TOC2">
    <w:name w:val="toc 2"/>
    <w:basedOn w:val="Normal"/>
    <w:next w:val="Normal"/>
    <w:autoRedefine/>
    <w:uiPriority w:val="39"/>
    <w:rsid w:val="009F3FCB"/>
    <w:pPr>
      <w:tabs>
        <w:tab w:val="left" w:pos="1134"/>
        <w:tab w:val="right" w:pos="9356"/>
      </w:tabs>
      <w:spacing w:before="120" w:line="240" w:lineRule="atLeast"/>
      <w:ind w:left="1134" w:right="567" w:hanging="567"/>
    </w:pPr>
  </w:style>
  <w:style w:type="paragraph" w:styleId="TOC3">
    <w:name w:val="toc 3"/>
    <w:basedOn w:val="Normal"/>
    <w:next w:val="Normal"/>
    <w:autoRedefine/>
    <w:uiPriority w:val="39"/>
    <w:rsid w:val="00067014"/>
    <w:pPr>
      <w:tabs>
        <w:tab w:val="left" w:pos="1134"/>
        <w:tab w:val="right" w:pos="9356"/>
      </w:tabs>
      <w:spacing w:before="60" w:line="200" w:lineRule="atLeast"/>
      <w:ind w:left="1701" w:right="567" w:hanging="567"/>
    </w:pPr>
    <w:rPr>
      <w:sz w:val="18"/>
    </w:rPr>
  </w:style>
  <w:style w:type="paragraph" w:styleId="TOC4">
    <w:name w:val="toc 4"/>
    <w:basedOn w:val="Normal"/>
    <w:next w:val="Normal"/>
    <w:autoRedefine/>
    <w:semiHidden/>
    <w:rsid w:val="00067014"/>
    <w:pPr>
      <w:tabs>
        <w:tab w:val="left" w:pos="2268"/>
        <w:tab w:val="right" w:pos="9356"/>
      </w:tabs>
      <w:spacing w:before="60" w:line="200" w:lineRule="atLeast"/>
      <w:ind w:left="2268" w:right="567" w:hanging="567"/>
    </w:pPr>
    <w:rPr>
      <w:sz w:val="18"/>
    </w:rPr>
  </w:style>
  <w:style w:type="paragraph" w:styleId="TOC5">
    <w:name w:val="toc 5"/>
    <w:basedOn w:val="Normal"/>
    <w:next w:val="Normal"/>
    <w:autoRedefine/>
    <w:semiHidden/>
    <w:rsid w:val="00EC097B"/>
    <w:pPr>
      <w:ind w:left="800"/>
    </w:pPr>
  </w:style>
  <w:style w:type="paragraph" w:styleId="TOC6">
    <w:name w:val="toc 6"/>
    <w:basedOn w:val="Normal"/>
    <w:next w:val="Normal"/>
    <w:autoRedefine/>
    <w:semiHidden/>
    <w:rsid w:val="00EC097B"/>
    <w:pPr>
      <w:ind w:left="1000"/>
    </w:pPr>
  </w:style>
  <w:style w:type="paragraph" w:styleId="TOC7">
    <w:name w:val="toc 7"/>
    <w:basedOn w:val="Normal"/>
    <w:next w:val="Normal"/>
    <w:autoRedefine/>
    <w:semiHidden/>
    <w:rsid w:val="00EC097B"/>
    <w:pPr>
      <w:ind w:left="1200"/>
    </w:pPr>
  </w:style>
  <w:style w:type="paragraph" w:styleId="TOC8">
    <w:name w:val="toc 8"/>
    <w:basedOn w:val="Normal"/>
    <w:next w:val="Normal"/>
    <w:autoRedefine/>
    <w:semiHidden/>
    <w:rsid w:val="00EC097B"/>
    <w:pPr>
      <w:ind w:left="1400"/>
    </w:pPr>
  </w:style>
  <w:style w:type="paragraph" w:styleId="TOC9">
    <w:name w:val="toc 9"/>
    <w:basedOn w:val="Normal"/>
    <w:next w:val="Normal"/>
    <w:autoRedefine/>
    <w:rsid w:val="005D2074"/>
    <w:pPr>
      <w:tabs>
        <w:tab w:val="left" w:pos="1559"/>
        <w:tab w:val="right" w:pos="9356"/>
      </w:tabs>
      <w:spacing w:before="120" w:line="240" w:lineRule="atLeast"/>
      <w:ind w:left="1559" w:right="567" w:hanging="1559"/>
    </w:pPr>
  </w:style>
  <w:style w:type="character" w:styleId="LineNumber">
    <w:name w:val="line number"/>
    <w:basedOn w:val="DefaultParagraphFont"/>
    <w:semiHidden/>
    <w:locked/>
    <w:rsid w:val="00EC097B"/>
  </w:style>
  <w:style w:type="paragraph" w:styleId="NormalWeb">
    <w:name w:val="Normal (Web)"/>
    <w:basedOn w:val="Normal"/>
    <w:uiPriority w:val="99"/>
    <w:semiHidden/>
    <w:locked/>
    <w:rsid w:val="0029668C"/>
    <w:rPr>
      <w:rFonts w:ascii="Times New Roman" w:hAnsi="Times New Roman"/>
      <w:sz w:val="24"/>
    </w:rPr>
  </w:style>
  <w:style w:type="paragraph" w:styleId="Date">
    <w:name w:val="Date"/>
    <w:basedOn w:val="Normal"/>
    <w:next w:val="Normal"/>
    <w:semiHidden/>
    <w:locked/>
    <w:rsid w:val="00B227DA"/>
  </w:style>
  <w:style w:type="paragraph" w:styleId="Subtitle">
    <w:name w:val="Subtitle"/>
    <w:basedOn w:val="Normal"/>
    <w:qFormat/>
    <w:rsid w:val="00B227DA"/>
    <w:pPr>
      <w:spacing w:before="480" w:after="240" w:line="320" w:lineRule="atLeast"/>
      <w:contextualSpacing/>
    </w:pPr>
    <w:rPr>
      <w:rFonts w:cs="Arial"/>
      <w:b/>
      <w:caps/>
      <w:sz w:val="28"/>
    </w:rPr>
  </w:style>
  <w:style w:type="paragraph" w:styleId="Title">
    <w:name w:val="Title"/>
    <w:basedOn w:val="Normal"/>
    <w:next w:val="BodyText"/>
    <w:qFormat/>
    <w:rsid w:val="00B227DA"/>
    <w:pPr>
      <w:spacing w:before="480" w:after="240" w:line="320" w:lineRule="atLeast"/>
      <w:outlineLvl w:val="0"/>
    </w:pPr>
    <w:rPr>
      <w:rFonts w:cs="Arial"/>
      <w:b/>
      <w:bCs/>
      <w:caps/>
      <w:kern w:val="28"/>
      <w:sz w:val="28"/>
      <w:szCs w:val="32"/>
    </w:rPr>
  </w:style>
  <w:style w:type="paragraph" w:styleId="Header">
    <w:name w:val="header"/>
    <w:basedOn w:val="Normal"/>
    <w:semiHidden/>
    <w:locked/>
    <w:rsid w:val="00696D92"/>
    <w:pPr>
      <w:tabs>
        <w:tab w:val="center" w:pos="4536"/>
        <w:tab w:val="right" w:pos="9072"/>
      </w:tabs>
    </w:pPr>
  </w:style>
  <w:style w:type="paragraph" w:styleId="Footer">
    <w:name w:val="footer"/>
    <w:basedOn w:val="Normal"/>
    <w:link w:val="FooterChar"/>
    <w:uiPriority w:val="99"/>
    <w:locked/>
    <w:rsid w:val="00C672EC"/>
    <w:pPr>
      <w:spacing w:line="200" w:lineRule="atLeast"/>
    </w:pPr>
    <w:rPr>
      <w:sz w:val="14"/>
    </w:rPr>
  </w:style>
  <w:style w:type="character" w:styleId="FollowedHyperlink">
    <w:name w:val="FollowedHyperlink"/>
    <w:basedOn w:val="DefaultParagraphFont"/>
    <w:semiHidden/>
    <w:locked/>
    <w:rsid w:val="005B3B6F"/>
    <w:rPr>
      <w:color w:val="auto"/>
      <w:u w:val="none"/>
    </w:rPr>
  </w:style>
  <w:style w:type="character" w:styleId="Strong">
    <w:name w:val="Strong"/>
    <w:basedOn w:val="DefaultParagraphFont"/>
    <w:qFormat/>
    <w:rsid w:val="005B3B6F"/>
    <w:rPr>
      <w:b/>
      <w:bCs/>
    </w:rPr>
  </w:style>
  <w:style w:type="paragraph" w:customStyle="1" w:styleId="Logo">
    <w:name w:val="Logo"/>
    <w:basedOn w:val="Normal"/>
    <w:semiHidden/>
    <w:locked/>
    <w:rsid w:val="00D2317E"/>
    <w:pPr>
      <w:ind w:left="-1134"/>
    </w:pPr>
  </w:style>
  <w:style w:type="paragraph" w:customStyle="1" w:styleId="p">
    <w:name w:val="p"/>
    <w:basedOn w:val="Normal"/>
    <w:semiHidden/>
    <w:locked/>
    <w:rsid w:val="00D2317E"/>
    <w:rPr>
      <w:sz w:val="2"/>
    </w:rPr>
  </w:style>
  <w:style w:type="numbering" w:customStyle="1" w:styleId="ListeUeberschriften">
    <w:name w:val="Liste_Ueberschriften"/>
    <w:basedOn w:val="NoList"/>
    <w:semiHidden/>
    <w:locked/>
    <w:rsid w:val="0076245E"/>
    <w:pPr>
      <w:numPr>
        <w:numId w:val="14"/>
      </w:numPr>
    </w:pPr>
  </w:style>
  <w:style w:type="paragraph" w:customStyle="1" w:styleId="Figure">
    <w:name w:val="Figure"/>
    <w:basedOn w:val="Normal"/>
    <w:next w:val="Caption"/>
    <w:rsid w:val="009615C6"/>
    <w:pPr>
      <w:spacing w:after="120"/>
    </w:pPr>
    <w:rPr>
      <w:sz w:val="16"/>
    </w:rPr>
  </w:style>
  <w:style w:type="table" w:customStyle="1" w:styleId="Table">
    <w:name w:val="Table"/>
    <w:basedOn w:val="TableNormal"/>
    <w:rsid w:val="00562EF5"/>
    <w:rPr>
      <w:rFonts w:ascii="Arial" w:hAnsi="Arial"/>
      <w:sz w:val="18"/>
    </w:rPr>
    <w:tblPr>
      <w:tblInd w:w="0" w:type="dxa"/>
      <w:tblBorders>
        <w:top w:val="single" w:sz="4" w:space="0" w:color="auto"/>
        <w:bottom w:val="single" w:sz="4" w:space="0" w:color="auto"/>
        <w:insideH w:val="single" w:sz="4" w:space="0" w:color="auto"/>
      </w:tblBorders>
      <w:tblCellMar>
        <w:top w:w="57" w:type="dxa"/>
        <w:left w:w="28" w:type="dxa"/>
        <w:bottom w:w="57" w:type="dxa"/>
        <w:right w:w="28" w:type="dxa"/>
      </w:tblCellMar>
    </w:tblPr>
    <w:tblStylePr w:type="firstRow">
      <w:rPr>
        <w:b w:val="0"/>
      </w:rPr>
    </w:tblStylePr>
  </w:style>
  <w:style w:type="paragraph" w:customStyle="1" w:styleId="TableTitle">
    <w:name w:val="Table Title"/>
    <w:basedOn w:val="Normal"/>
    <w:rsid w:val="00562EF5"/>
    <w:rPr>
      <w:b/>
      <w:sz w:val="18"/>
    </w:rPr>
  </w:style>
  <w:style w:type="paragraph" w:customStyle="1" w:styleId="TableText">
    <w:name w:val="Table Text"/>
    <w:basedOn w:val="Normal"/>
    <w:rsid w:val="00562EF5"/>
    <w:rPr>
      <w:sz w:val="18"/>
    </w:rPr>
  </w:style>
  <w:style w:type="numbering" w:customStyle="1" w:styleId="ListeAufzaehlung">
    <w:name w:val="Liste_Aufzaehlung"/>
    <w:basedOn w:val="NoList"/>
    <w:semiHidden/>
    <w:locked/>
    <w:rsid w:val="00E36CF2"/>
    <w:pPr>
      <w:numPr>
        <w:numId w:val="16"/>
      </w:numPr>
    </w:pPr>
  </w:style>
  <w:style w:type="paragraph" w:styleId="ListBullet3">
    <w:name w:val="List Bullet 3"/>
    <w:basedOn w:val="Normal"/>
    <w:rsid w:val="004B5BC7"/>
    <w:pPr>
      <w:numPr>
        <w:ilvl w:val="2"/>
        <w:numId w:val="16"/>
      </w:numPr>
      <w:spacing w:after="120"/>
    </w:pPr>
  </w:style>
  <w:style w:type="paragraph" w:styleId="ListBullet">
    <w:name w:val="List Bullet"/>
    <w:basedOn w:val="Normal"/>
    <w:rsid w:val="004B5BC7"/>
    <w:pPr>
      <w:numPr>
        <w:numId w:val="16"/>
      </w:numPr>
      <w:spacing w:after="120"/>
    </w:pPr>
  </w:style>
  <w:style w:type="paragraph" w:styleId="ListBullet2">
    <w:name w:val="List Bullet 2"/>
    <w:basedOn w:val="Normal"/>
    <w:rsid w:val="004B5BC7"/>
    <w:pPr>
      <w:numPr>
        <w:ilvl w:val="1"/>
        <w:numId w:val="16"/>
      </w:numPr>
      <w:spacing w:after="120"/>
    </w:pPr>
  </w:style>
  <w:style w:type="paragraph" w:styleId="ListBullet4">
    <w:name w:val="List Bullet 4"/>
    <w:basedOn w:val="Normal"/>
    <w:rsid w:val="004B5BC7"/>
    <w:pPr>
      <w:numPr>
        <w:ilvl w:val="3"/>
        <w:numId w:val="16"/>
      </w:numPr>
      <w:spacing w:after="120"/>
    </w:pPr>
  </w:style>
  <w:style w:type="paragraph" w:styleId="ListBullet5">
    <w:name w:val="List Bullet 5"/>
    <w:basedOn w:val="Normal"/>
    <w:semiHidden/>
    <w:locked/>
    <w:rsid w:val="0002747A"/>
    <w:pPr>
      <w:numPr>
        <w:ilvl w:val="4"/>
        <w:numId w:val="16"/>
      </w:numPr>
      <w:spacing w:after="60"/>
    </w:pPr>
  </w:style>
  <w:style w:type="numbering" w:customStyle="1" w:styleId="ListeNummerierung">
    <w:name w:val="Liste_Nummerierung"/>
    <w:basedOn w:val="NoList"/>
    <w:semiHidden/>
    <w:locked/>
    <w:rsid w:val="00E36CF2"/>
    <w:pPr>
      <w:numPr>
        <w:numId w:val="17"/>
      </w:numPr>
    </w:pPr>
  </w:style>
  <w:style w:type="character" w:styleId="Emphasis">
    <w:name w:val="Emphasis"/>
    <w:basedOn w:val="DefaultParagraphFont"/>
    <w:qFormat/>
    <w:locked/>
    <w:rsid w:val="006C1D99"/>
    <w:rPr>
      <w:i/>
      <w:iCs/>
    </w:rPr>
  </w:style>
  <w:style w:type="paragraph" w:styleId="ListNumber2">
    <w:name w:val="List Number 2"/>
    <w:basedOn w:val="Normal"/>
    <w:semiHidden/>
    <w:locked/>
    <w:rsid w:val="00E36CF2"/>
    <w:pPr>
      <w:numPr>
        <w:ilvl w:val="1"/>
        <w:numId w:val="17"/>
      </w:numPr>
    </w:pPr>
  </w:style>
  <w:style w:type="paragraph" w:styleId="ListNumber3">
    <w:name w:val="List Number 3"/>
    <w:basedOn w:val="Normal"/>
    <w:semiHidden/>
    <w:locked/>
    <w:rsid w:val="00E36CF2"/>
    <w:pPr>
      <w:numPr>
        <w:ilvl w:val="2"/>
        <w:numId w:val="17"/>
      </w:numPr>
    </w:pPr>
  </w:style>
  <w:style w:type="paragraph" w:styleId="ListNumber4">
    <w:name w:val="List Number 4"/>
    <w:basedOn w:val="Normal"/>
    <w:semiHidden/>
    <w:locked/>
    <w:rsid w:val="00E36CF2"/>
    <w:pPr>
      <w:numPr>
        <w:ilvl w:val="3"/>
        <w:numId w:val="17"/>
      </w:numPr>
    </w:pPr>
  </w:style>
  <w:style w:type="paragraph" w:styleId="ListNumber5">
    <w:name w:val="List Number 5"/>
    <w:basedOn w:val="Normal"/>
    <w:semiHidden/>
    <w:locked/>
    <w:rsid w:val="00E36CF2"/>
    <w:pPr>
      <w:numPr>
        <w:ilvl w:val="4"/>
        <w:numId w:val="17"/>
      </w:numPr>
    </w:pPr>
  </w:style>
  <w:style w:type="character" w:styleId="PageNumber">
    <w:name w:val="page number"/>
    <w:basedOn w:val="DefaultParagraphFont"/>
    <w:semiHidden/>
    <w:locked/>
    <w:rsid w:val="006C1D99"/>
  </w:style>
  <w:style w:type="character" w:customStyle="1" w:styleId="CaptionChar">
    <w:name w:val="Caption Char"/>
    <w:basedOn w:val="DefaultParagraphFont"/>
    <w:link w:val="Caption"/>
    <w:rsid w:val="001A59EA"/>
    <w:rPr>
      <w:rFonts w:ascii="Arial" w:eastAsia="MS Mincho" w:hAnsi="Arial"/>
      <w:bCs/>
      <w:sz w:val="16"/>
      <w:lang w:val="fr-CH" w:eastAsia="ja-JP" w:bidi="ar-SA"/>
    </w:rPr>
  </w:style>
  <w:style w:type="paragraph" w:customStyle="1" w:styleId="CSDONTOUR">
    <w:name w:val="CSDONTOUR"/>
    <w:basedOn w:val="Normal"/>
    <w:locked/>
    <w:rsid w:val="00BC5D1E"/>
    <w:pPr>
      <w:spacing w:line="140" w:lineRule="atLeast"/>
      <w:jc w:val="right"/>
    </w:pPr>
    <w:rPr>
      <w:caps/>
      <w:sz w:val="11"/>
    </w:rPr>
  </w:style>
  <w:style w:type="paragraph" w:customStyle="1" w:styleId="Subject">
    <w:name w:val="Subject"/>
    <w:basedOn w:val="Normal"/>
    <w:rsid w:val="00BC5D1E"/>
    <w:rPr>
      <w:b/>
      <w:sz w:val="22"/>
    </w:rPr>
  </w:style>
  <w:style w:type="character" w:customStyle="1" w:styleId="ReportTitleCharChar">
    <w:name w:val="Report Title Char Char"/>
    <w:basedOn w:val="DefaultParagraphFont"/>
    <w:link w:val="ReportTitle"/>
    <w:rsid w:val="00C55D8D"/>
    <w:rPr>
      <w:rFonts w:ascii="Arial" w:eastAsia="MS Mincho" w:hAnsi="Arial"/>
      <w:caps/>
      <w:sz w:val="24"/>
      <w:szCs w:val="24"/>
      <w:lang w:val="fr-CH" w:eastAsia="ja-JP" w:bidi="ar-SA"/>
    </w:rPr>
  </w:style>
  <w:style w:type="paragraph" w:styleId="BalloonText">
    <w:name w:val="Balloon Text"/>
    <w:basedOn w:val="Normal"/>
    <w:link w:val="BalloonTextChar"/>
    <w:locked/>
    <w:rsid w:val="00931843"/>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5A4765"/>
    <w:rPr>
      <w:rFonts w:ascii="Tahoma" w:hAnsi="Tahoma" w:cs="Tahoma"/>
      <w:sz w:val="16"/>
      <w:szCs w:val="16"/>
      <w:lang w:val="en-GB" w:eastAsia="ja-JP"/>
    </w:rPr>
  </w:style>
  <w:style w:type="table" w:customStyle="1" w:styleId="Tableau">
    <w:name w:val="Tableau"/>
    <w:basedOn w:val="TableNormal"/>
    <w:rsid w:val="0071330A"/>
    <w:rPr>
      <w:rFonts w:ascii="Arial" w:hAnsi="Arial"/>
      <w:sz w:val="18"/>
    </w:rPr>
    <w:tblPr>
      <w:tblInd w:w="0" w:type="dxa"/>
      <w:tblBorders>
        <w:top w:val="single" w:sz="4" w:space="0" w:color="auto"/>
        <w:bottom w:val="single" w:sz="4" w:space="0" w:color="auto"/>
        <w:insideH w:val="single" w:sz="4" w:space="0" w:color="auto"/>
      </w:tblBorders>
      <w:tblCellMar>
        <w:top w:w="57" w:type="dxa"/>
        <w:left w:w="28" w:type="dxa"/>
        <w:bottom w:w="57" w:type="dxa"/>
        <w:right w:w="28" w:type="dxa"/>
      </w:tblCellMar>
    </w:tblPr>
    <w:tblStylePr w:type="firstRow">
      <w:rPr>
        <w:b w:val="0"/>
      </w:rPr>
    </w:tblStylePr>
  </w:style>
  <w:style w:type="paragraph" w:customStyle="1" w:styleId="Hinweis">
    <w:name w:val="Hinweis"/>
    <w:basedOn w:val="Normal"/>
    <w:semiHidden/>
    <w:rsid w:val="007D7A84"/>
    <w:rPr>
      <w:vanish/>
      <w:color w:val="808080"/>
    </w:rPr>
  </w:style>
  <w:style w:type="character" w:customStyle="1" w:styleId="ReportTitleZchnZchn">
    <w:name w:val="Report Title Zchn Zchn"/>
    <w:basedOn w:val="DefaultParagraphFont"/>
    <w:rsid w:val="007D7A84"/>
    <w:rPr>
      <w:rFonts w:ascii="Arial" w:eastAsia="MS Mincho" w:hAnsi="Arial"/>
      <w:caps/>
      <w:sz w:val="24"/>
      <w:szCs w:val="24"/>
      <w:lang w:val="fr-CH" w:eastAsia="ja-JP" w:bidi="ar-SA"/>
    </w:rPr>
  </w:style>
  <w:style w:type="character" w:styleId="CommentReference">
    <w:name w:val="annotation reference"/>
    <w:basedOn w:val="DefaultParagraphFont"/>
    <w:locked/>
    <w:rsid w:val="007D7A84"/>
    <w:rPr>
      <w:sz w:val="16"/>
      <w:szCs w:val="16"/>
    </w:rPr>
  </w:style>
  <w:style w:type="paragraph" w:styleId="CommentText">
    <w:name w:val="annotation text"/>
    <w:basedOn w:val="Normal"/>
    <w:link w:val="CommentTextChar"/>
    <w:locked/>
    <w:rsid w:val="007D7A84"/>
    <w:pPr>
      <w:spacing w:line="240" w:lineRule="auto"/>
    </w:pPr>
    <w:rPr>
      <w:szCs w:val="20"/>
    </w:rPr>
  </w:style>
  <w:style w:type="character" w:customStyle="1" w:styleId="CommentTextChar">
    <w:name w:val="Comment Text Char"/>
    <w:basedOn w:val="DefaultParagraphFont"/>
    <w:link w:val="CommentText"/>
    <w:rsid w:val="007D7A84"/>
    <w:rPr>
      <w:rFonts w:ascii="Arial" w:hAnsi="Arial"/>
      <w:lang w:val="en-GB" w:eastAsia="ja-JP"/>
    </w:rPr>
  </w:style>
  <w:style w:type="paragraph" w:styleId="CommentSubject">
    <w:name w:val="annotation subject"/>
    <w:basedOn w:val="CommentText"/>
    <w:next w:val="CommentText"/>
    <w:link w:val="CommentSubjectChar"/>
    <w:locked/>
    <w:rsid w:val="007D7A84"/>
    <w:rPr>
      <w:b/>
      <w:bCs/>
    </w:rPr>
  </w:style>
  <w:style w:type="character" w:customStyle="1" w:styleId="CommentSubjectChar">
    <w:name w:val="Comment Subject Char"/>
    <w:basedOn w:val="CommentTextChar"/>
    <w:link w:val="CommentSubject"/>
    <w:rsid w:val="007D7A84"/>
    <w:rPr>
      <w:rFonts w:ascii="Arial" w:hAnsi="Arial"/>
      <w:b/>
      <w:bCs/>
      <w:lang w:val="en-GB" w:eastAsia="ja-JP"/>
    </w:rPr>
  </w:style>
  <w:style w:type="paragraph" w:styleId="ListParagraph">
    <w:name w:val="List Paragraph"/>
    <w:basedOn w:val="Normal"/>
    <w:uiPriority w:val="34"/>
    <w:qFormat/>
    <w:locked/>
    <w:rsid w:val="007D7A84"/>
    <w:pPr>
      <w:spacing w:line="240" w:lineRule="auto"/>
      <w:ind w:left="720"/>
      <w:contextualSpacing/>
    </w:pPr>
    <w:rPr>
      <w:rFonts w:ascii="Times New Roman" w:eastAsiaTheme="minorEastAsia" w:hAnsi="Times New Roman"/>
      <w:sz w:val="24"/>
      <w:lang w:val="en-US" w:eastAsia="en-US"/>
    </w:rPr>
  </w:style>
  <w:style w:type="character" w:customStyle="1" w:styleId="FooterChar">
    <w:name w:val="Footer Char"/>
    <w:basedOn w:val="DefaultParagraphFont"/>
    <w:link w:val="Footer"/>
    <w:uiPriority w:val="99"/>
    <w:rsid w:val="00F24EEC"/>
    <w:rPr>
      <w:rFonts w:ascii="Arial" w:hAnsi="Arial"/>
      <w:sz w:val="14"/>
      <w:szCs w:val="24"/>
      <w:lang w:val="en-GB" w:eastAsia="ja-JP"/>
    </w:rPr>
  </w:style>
  <w:style w:type="paragraph" w:styleId="FootnoteText">
    <w:name w:val="footnote text"/>
    <w:basedOn w:val="Normal"/>
    <w:link w:val="FootnoteTextChar"/>
    <w:semiHidden/>
    <w:locked/>
    <w:rsid w:val="0092470B"/>
    <w:pPr>
      <w:spacing w:line="240" w:lineRule="auto"/>
    </w:pPr>
    <w:rPr>
      <w:szCs w:val="20"/>
    </w:rPr>
  </w:style>
  <w:style w:type="character" w:customStyle="1" w:styleId="FootnoteTextChar">
    <w:name w:val="Footnote Text Char"/>
    <w:basedOn w:val="DefaultParagraphFont"/>
    <w:link w:val="FootnoteText"/>
    <w:semiHidden/>
    <w:rsid w:val="0092470B"/>
    <w:rPr>
      <w:rFonts w:ascii="Arial" w:hAnsi="Arial"/>
      <w:lang w:val="en-GB" w:eastAsia="ja-JP"/>
    </w:rPr>
  </w:style>
  <w:style w:type="character" w:styleId="FootnoteReference">
    <w:name w:val="footnote reference"/>
    <w:basedOn w:val="DefaultParagraphFont"/>
    <w:semiHidden/>
    <w:locked/>
    <w:rsid w:val="0092470B"/>
    <w:rPr>
      <w:vertAlign w:val="superscript"/>
    </w:rPr>
  </w:style>
  <w:style w:type="paragraph" w:customStyle="1" w:styleId="Default">
    <w:name w:val="Default"/>
    <w:rsid w:val="002306D4"/>
    <w:pPr>
      <w:autoSpaceDE w:val="0"/>
      <w:autoSpaceDN w:val="0"/>
      <w:adjustRightInd w:val="0"/>
    </w:pPr>
    <w:rPr>
      <w:rFonts w:ascii="Cambria Math" w:hAnsi="Cambria Math" w:cs="Cambria Math"/>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6.png"/><Relationship Id="rId39" Type="http://schemas.openxmlformats.org/officeDocument/2006/relationships/image" Target="media/image16.png"/><Relationship Id="rId21" Type="http://schemas.openxmlformats.org/officeDocument/2006/relationships/header" Target="header6.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footer" Target="footer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9.jpeg"/><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image" Target="media/image90.jpe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emf"/><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8.jpeg"/><Relationship Id="rId36" Type="http://schemas.openxmlformats.org/officeDocument/2006/relationships/image" Target="media/image13.png"/><Relationship Id="rId49" Type="http://schemas.openxmlformats.org/officeDocument/2006/relationships/theme" Target="theme/theme1.xml"/><Relationship Id="rId10" Type="http://schemas.openxmlformats.org/officeDocument/2006/relationships/hyperlink" Target="file:///C:\Users\exege\Desktop\Rapport_year2013\140206%20Report%20on%20waste%202013%20draft%202.docx" TargetMode="External"/><Relationship Id="rId19" Type="http://schemas.openxmlformats.org/officeDocument/2006/relationships/footer" Target="footer4.xml"/><Relationship Id="rId31" Type="http://schemas.openxmlformats.org/officeDocument/2006/relationships/image" Target="media/image80.jpeg"/><Relationship Id="rId44"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hyperlink" Target="file:///C:\Users\exege\Desktop\Rapport_year2013\140206%20Report%20on%20waste%202013%20draft%202.docx" TargetMode="Externa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2.png"/><Relationship Id="rId43" Type="http://schemas.openxmlformats.org/officeDocument/2006/relationships/image" Target="media/image20.emf"/><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image" Target="media/image100.jpeg"/><Relationship Id="rId38" Type="http://schemas.openxmlformats.org/officeDocument/2006/relationships/image" Target="media/image15.png"/><Relationship Id="rId46" Type="http://schemas.openxmlformats.org/officeDocument/2006/relationships/image" Target="media/image23.emf"/><Relationship Id="rId20" Type="http://schemas.openxmlformats.org/officeDocument/2006/relationships/footer" Target="footer5.xml"/><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CSD\CSD\002_Report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AE098-62F2-451E-8B1C-5AD8415F7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002_Report_E.dotm</Template>
  <TotalTime>33</TotalTime>
  <Pages>1</Pages>
  <Words>10650</Words>
  <Characters>60707</Characters>
  <Application>Microsoft Office Word</Application>
  <DocSecurity>0</DocSecurity>
  <Lines>505</Lines>
  <Paragraphs>142</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Dldp/HSI</vt:lpstr>
      <vt:lpstr>Dldp/HSI</vt:lpstr>
      <vt:lpstr>Client name</vt:lpstr>
    </vt:vector>
  </TitlesOfParts>
  <Company>CSD INGENIEURS</Company>
  <LinksUpToDate>false</LinksUpToDate>
  <CharactersWithSpaces>71215</CharactersWithSpaces>
  <SharedDoc>false</SharedDoc>
  <HLinks>
    <vt:vector size="24" baseType="variant">
      <vt:variant>
        <vt:i4>1638458</vt:i4>
      </vt:variant>
      <vt:variant>
        <vt:i4>38</vt:i4>
      </vt:variant>
      <vt:variant>
        <vt:i4>0</vt:i4>
      </vt:variant>
      <vt:variant>
        <vt:i4>5</vt:i4>
      </vt:variant>
      <vt:variant>
        <vt:lpwstr/>
      </vt:variant>
      <vt:variant>
        <vt:lpwstr>_Toc276971913</vt:lpwstr>
      </vt:variant>
      <vt:variant>
        <vt:i4>1638458</vt:i4>
      </vt:variant>
      <vt:variant>
        <vt:i4>23</vt:i4>
      </vt:variant>
      <vt:variant>
        <vt:i4>0</vt:i4>
      </vt:variant>
      <vt:variant>
        <vt:i4>5</vt:i4>
      </vt:variant>
      <vt:variant>
        <vt:lpwstr/>
      </vt:variant>
      <vt:variant>
        <vt:lpwstr>_Toc276971912</vt:lpwstr>
      </vt:variant>
      <vt:variant>
        <vt:i4>1638458</vt:i4>
      </vt:variant>
      <vt:variant>
        <vt:i4>17</vt:i4>
      </vt:variant>
      <vt:variant>
        <vt:i4>0</vt:i4>
      </vt:variant>
      <vt:variant>
        <vt:i4>5</vt:i4>
      </vt:variant>
      <vt:variant>
        <vt:lpwstr/>
      </vt:variant>
      <vt:variant>
        <vt:lpwstr>_Toc276971911</vt:lpwstr>
      </vt:variant>
      <vt:variant>
        <vt:i4>65591</vt:i4>
      </vt:variant>
      <vt:variant>
        <vt:i4>15</vt:i4>
      </vt:variant>
      <vt:variant>
        <vt:i4>0</vt:i4>
      </vt:variant>
      <vt:variant>
        <vt:i4>5</vt:i4>
      </vt:variant>
      <vt:variant>
        <vt:lpwstr>mailto:lausanne@csd.ch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Dldp/HSI</dc:title>
  <dc:subject>Support on Waste Sector in Albania</dc:subject>
  <dc:creator>EXEGE</dc:creator>
  <cp:keywords>EX00014.900</cp:keywords>
  <dc:description>2013 Report</dc:description>
  <cp:lastModifiedBy>Valbona</cp:lastModifiedBy>
  <cp:revision>7</cp:revision>
  <cp:lastPrinted>2014-01-23T12:39:00Z</cp:lastPrinted>
  <dcterms:created xsi:type="dcterms:W3CDTF">2014-02-10T11:22:00Z</dcterms:created>
  <dcterms:modified xsi:type="dcterms:W3CDTF">2014-02-10T12:00:00Z</dcterms:modified>
  <cp:category>Date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prache">
    <vt:lpwstr>E</vt:lpwstr>
  </property>
  <property fmtid="{D5CDD505-2E9C-101B-9397-08002B2CF9AE}" pid="3" name="docLand">
    <vt:lpwstr>CH</vt:lpwstr>
  </property>
  <property fmtid="{D5CDD505-2E9C-101B-9397-08002B2CF9AE}" pid="4" name="docListen">
    <vt:bool>true</vt:bool>
  </property>
</Properties>
</file>